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AD0D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37143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6EDC6029">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rPr>
      </w:pPr>
      <w:r>
        <w:rPr>
          <w:rFonts w:hint="eastAsia" w:asciiTheme="minorEastAsia" w:hAnsiTheme="minorEastAsia" w:eastAsiaTheme="minorEastAsia" w:cstheme="minorEastAsia"/>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69D9593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2.</w:t>
      </w:r>
      <w:r>
        <w:rPr>
          <w:rFonts w:hint="eastAsia" w:asciiTheme="minorEastAsia" w:hAnsiTheme="minorEastAsia" w:eastAsiaTheme="minorEastAsia" w:cstheme="minorEastAsia"/>
          <w:i w:val="0"/>
          <w:iCs w:val="0"/>
          <w:caps w:val="0"/>
          <w:color w:val="auto"/>
          <w:spacing w:val="0"/>
          <w:shd w:val="clear" w:fill="FFFFFF"/>
        </w:rPr>
        <w:t>供应商须提供《汉中市政府采购供应商资格承诺函》。</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3835481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shd w:val="clear" w:fill="FFFFFF"/>
          <w:lang w:val="en-US" w:eastAsia="zh-CN"/>
        </w:rPr>
        <w:t>3.</w:t>
      </w:r>
      <w:r>
        <w:rPr>
          <w:rFonts w:hint="eastAsia" w:asciiTheme="minorEastAsia" w:hAnsiTheme="minorEastAsia" w:eastAsiaTheme="minorEastAsia" w:cstheme="minorEastAsia"/>
          <w:i w:val="0"/>
          <w:iCs w:val="0"/>
          <w:caps w:val="0"/>
          <w:color w:val="auto"/>
          <w:spacing w:val="0"/>
          <w:shd w:val="clear" w:fill="FFFFFF"/>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为本项目提供整体设计、规范编制或者项目管理、监理、检测等服务的供应商，不得再参加该采购项目的其他采购活动（提供承诺函，加盖供应商公章）。</w:t>
      </w:r>
    </w:p>
    <w:p w14:paraId="6BCB0F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0D46BE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30D7121F">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B841B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leftChars="0" w:right="0" w:rightChars="0" w:firstLine="480" w:firstLineChars="200"/>
        <w:textAlignment w:val="auto"/>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1.</w:t>
      </w:r>
      <w:r>
        <w:rPr>
          <w:rFonts w:hint="eastAsia" w:asciiTheme="minorEastAsia" w:hAnsiTheme="minorEastAsia" w:eastAsiaTheme="minorEastAsia" w:cstheme="minorEastAsia"/>
          <w:i w:val="0"/>
          <w:iCs w:val="0"/>
          <w:caps w:val="0"/>
          <w:color w:val="auto"/>
          <w:spacing w:val="0"/>
          <w:shd w:val="clear" w:fill="FFFFFF"/>
          <w:lang w:val="en-US" w:eastAsia="zh-CN"/>
        </w:rPr>
        <w:t>法定代表人直接参加磋商的，须出具法人身份证</w:t>
      </w:r>
      <w:r>
        <w:rPr>
          <w:rFonts w:hint="eastAsia" w:asciiTheme="minorEastAsia" w:hAnsiTheme="minorEastAsia" w:eastAsiaTheme="minorEastAsia" w:cstheme="minorEastAsia"/>
          <w:i w:val="0"/>
          <w:iCs w:val="0"/>
          <w:caps w:val="0"/>
          <w:color w:val="auto"/>
          <w:spacing w:val="0"/>
          <w:shd w:val="clear" w:fill="FFFFFF"/>
        </w:rPr>
        <w:t>（附法定代表人身份证复印件）</w:t>
      </w:r>
      <w:r>
        <w:rPr>
          <w:rFonts w:hint="eastAsia" w:asciiTheme="minorEastAsia" w:hAnsiTheme="minorEastAsia" w:eastAsiaTheme="minorEastAsia" w:cstheme="minorEastAsia"/>
          <w:i w:val="0"/>
          <w:iCs w:val="0"/>
          <w:caps w:val="0"/>
          <w:color w:val="auto"/>
          <w:spacing w:val="0"/>
          <w:shd w:val="clear" w:fill="FFFFFF"/>
          <w:lang w:val="en-US" w:eastAsia="zh-CN"/>
        </w:rPr>
        <w:t>；法定代表人授权代表参加磋商的，须出具法定代表人授权书及授权代表身份证</w:t>
      </w:r>
      <w:r>
        <w:rPr>
          <w:rFonts w:hint="eastAsia" w:asciiTheme="minorEastAsia" w:hAnsiTheme="minorEastAsia" w:eastAsiaTheme="minorEastAsia" w:cstheme="minorEastAsia"/>
          <w:i w:val="0"/>
          <w:iCs w:val="0"/>
          <w:caps w:val="0"/>
          <w:color w:val="auto"/>
          <w:spacing w:val="0"/>
          <w:shd w:val="clear" w:fill="FFFFFF"/>
        </w:rPr>
        <w:t>（附法定代表人身份证复印件及被授权人身份证复印件）</w:t>
      </w:r>
      <w:r>
        <w:rPr>
          <w:rFonts w:hint="eastAsia" w:asciiTheme="minorEastAsia" w:hAnsiTheme="minorEastAsia" w:eastAsiaTheme="minorEastAsia" w:cstheme="minorEastAsia"/>
          <w:i w:val="0"/>
          <w:iCs w:val="0"/>
          <w:caps w:val="0"/>
          <w:color w:val="auto"/>
          <w:spacing w:val="0"/>
          <w:shd w:val="clear" w:fill="FFFFFF"/>
          <w:lang w:val="en-US" w:eastAsia="zh-CN"/>
        </w:rPr>
        <w:t>。</w:t>
      </w:r>
    </w:p>
    <w:p w14:paraId="5968C4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cstheme="minorEastAsia"/>
          <w:i w:val="0"/>
          <w:iCs w:val="0"/>
          <w:caps w:val="0"/>
          <w:color w:val="auto"/>
          <w:spacing w:val="0"/>
          <w:kern w:val="0"/>
          <w:sz w:val="24"/>
          <w:szCs w:val="24"/>
          <w:lang w:val="en-US" w:eastAsia="zh-CN" w:bidi="ar"/>
        </w:rPr>
        <w:t>2</w:t>
      </w:r>
      <w:bookmarkStart w:id="5" w:name="_GoBack"/>
      <w:bookmarkEnd w:id="5"/>
      <w:r>
        <w:rPr>
          <w:rFonts w:hint="eastAsia" w:asciiTheme="minorEastAsia" w:hAnsiTheme="minorEastAsia" w:eastAsiaTheme="minorEastAsia" w:cstheme="minorEastAsia"/>
          <w:i w:val="0"/>
          <w:iCs w:val="0"/>
          <w:caps w:val="0"/>
          <w:color w:val="auto"/>
          <w:spacing w:val="0"/>
          <w:kern w:val="0"/>
          <w:sz w:val="24"/>
          <w:szCs w:val="24"/>
          <w:lang w:val="en-US" w:eastAsia="zh-CN" w:bidi="ar"/>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35489EC1">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1D693E16">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法定代表人直接参加磋商的，须出具法人身份证（附法定代表人身份证复印件）；法定代表人授权代表参加磋商的，须出具法定代表人授权书及授权代表身份证（附法定代表人身份证复印件及被授权人身份证复印件）。</w:t>
      </w:r>
      <w:r>
        <w:rPr>
          <w:rFonts w:hint="eastAsia" w:asciiTheme="minorEastAsia" w:hAnsiTheme="minorEastAsia" w:eastAsiaTheme="minorEastAsia" w:cstheme="minorEastAsia"/>
          <w:spacing w:val="2"/>
          <w:sz w:val="24"/>
          <w:szCs w:val="24"/>
          <w:lang w:eastAsia="zh-CN"/>
        </w:rPr>
        <w:t>（按下列格式填写）</w:t>
      </w:r>
    </w:p>
    <w:p w14:paraId="6E35E947">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643E83C0">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EB80C2E">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629112EB">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5636F4CC">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61B3C7D8">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1BF58A3B">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20C3A9D0">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348248B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6B110404">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245A2495">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67A93F96">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12C90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333CB945">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148DB407">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505A8345">
            <w:pPr>
              <w:pStyle w:val="4"/>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7896E473">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45DA59D8">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77E64057">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3CCE1B1D">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B4A75A">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0D7EC9BA">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63B3C4D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148E513D">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71FCA85B">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3300494">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5D7B2EB">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789E8E4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568D5B05">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2E0B00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6180588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4D075D8B">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122C8265">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4E08C1FA">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2642E052">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2A4C563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7F409C3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56E327A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39AF6C2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2B5122F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3893418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5A02444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66F943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52FBAC47">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304D281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26FEE42B">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27864"/>
      <w:bookmarkStart w:id="3" w:name="_Toc30104"/>
      <w:bookmarkStart w:id="4" w:name="_Toc902"/>
    </w:p>
    <w:p w14:paraId="504E7AA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bookmarkEnd w:id="2"/>
    <w:bookmarkEnd w:id="3"/>
    <w:bookmarkEnd w:id="4"/>
    <w:p w14:paraId="23C96E8D">
      <w:pPr>
        <w:keepLines w:val="0"/>
        <w:pageBreakBefore w:val="0"/>
        <w:kinsoku/>
        <w:wordWrap/>
        <w:overflowPunct/>
        <w:topLinePunct w:val="0"/>
        <w:bidi w:val="0"/>
        <w:adjustRightInd w:val="0"/>
        <w:snapToGrid w:val="0"/>
        <w:spacing w:line="500" w:lineRule="exact"/>
        <w:ind w:right="420" w:firstLine="1687" w:firstLineChars="600"/>
        <w:textAlignment w:val="auto"/>
        <w:outlineLvl w:val="9"/>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汉中市政府采购供应商资格承诺函</w:t>
      </w:r>
    </w:p>
    <w:p w14:paraId="5A6139D4">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12CEAD73">
      <w:pPr>
        <w:bidi w:val="0"/>
        <w:spacing w:line="360" w:lineRule="auto"/>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致:</w:t>
      </w: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（采购人名称）、            （采购代理机构名称）</w:t>
      </w:r>
    </w:p>
    <w:p w14:paraId="6BE25774">
      <w:pPr>
        <w:bidi w:val="0"/>
        <w:spacing w:line="360" w:lineRule="auto"/>
        <w:ind w:firstLine="440" w:firstLineChars="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 xml:space="preserve">         （</w:t>
      </w:r>
    </w:p>
    <w:p w14:paraId="221E727F">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u w:val="single"/>
          <w:lang w:val="en-US" w:eastAsia="zh-CN"/>
          <w14:textFill>
            <w14:solidFill>
              <w14:schemeClr w14:val="tx1"/>
            </w14:solidFill>
          </w14:textFill>
        </w:rPr>
        <w:t>响应人名称)</w:t>
      </w:r>
      <w:r>
        <w:rPr>
          <w:rFonts w:hint="eastAsia" w:ascii="黑体" w:hAnsi="黑体" w:eastAsia="黑体" w:cs="黑体"/>
          <w:color w:val="000000" w:themeColor="text1"/>
          <w:sz w:val="22"/>
          <w:szCs w:val="22"/>
          <w:lang w:val="en-US" w:eastAsia="zh-CN"/>
          <w14:textFill>
            <w14:solidFill>
              <w14:schemeClr w14:val="tx1"/>
            </w14:solidFill>
          </w14:textFill>
        </w:rPr>
        <w:t>郑重承诺:</w:t>
      </w:r>
    </w:p>
    <w:p w14:paraId="199FBD0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458F4636">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w:t>
      </w:r>
      <w:r>
        <w:rPr>
          <w:rFonts w:hint="eastAsia" w:ascii="黑体" w:hAnsi="黑体" w:eastAsia="黑体" w:cs="黑体"/>
          <w:b w:val="0"/>
          <w:bCs w:val="0"/>
          <w:color w:val="000000" w:themeColor="text1"/>
          <w:sz w:val="22"/>
          <w:szCs w:val="22"/>
          <w:u w:val="single"/>
          <w:lang w:val="en-US" w:eastAsia="zh-CN"/>
          <w14:textFill>
            <w14:solidFill>
              <w14:schemeClr w14:val="tx1"/>
            </w14:solidFill>
          </w14:textFill>
        </w:rPr>
        <w:t>creditchina</w:t>
      </w:r>
      <w:r>
        <w:rPr>
          <w:rFonts w:hint="eastAsia" w:ascii="黑体" w:hAnsi="黑体" w:eastAsia="黑体" w:cs="黑体"/>
          <w:color w:val="000000" w:themeColor="text1"/>
          <w:sz w:val="22"/>
          <w:szCs w:val="22"/>
          <w:u w:val="single"/>
          <w:lang w:val="en-US" w:eastAsia="zh-CN"/>
          <w14:textFill>
            <w14:solidFill>
              <w14:schemeClr w14:val="tx1"/>
            </w14:solidFill>
          </w14:textFill>
        </w:rPr>
        <w:t>.gov.cn)</w:t>
      </w:r>
      <w:r>
        <w:rPr>
          <w:rFonts w:hint="eastAsia" w:ascii="黑体" w:hAnsi="黑体" w:eastAsia="黑体" w:cs="黑体"/>
          <w:color w:val="000000" w:themeColor="text1"/>
          <w:sz w:val="22"/>
          <w:szCs w:val="22"/>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2"/>
          <w:szCs w:val="22"/>
          <w:u w:val="single"/>
          <w:lang w:val="en-US" w:eastAsia="zh-CN"/>
          <w14:textFill>
            <w14:solidFill>
              <w14:schemeClr w14:val="tx1"/>
            </w14:solidFill>
          </w14:textFill>
        </w:rPr>
        <w:t>(www.ccgp.gov.cn)</w:t>
      </w:r>
      <w:r>
        <w:rPr>
          <w:rFonts w:hint="eastAsia" w:ascii="黑体" w:hAnsi="黑体" w:eastAsia="黑体" w:cs="黑体"/>
          <w:color w:val="000000" w:themeColor="text1"/>
          <w:sz w:val="22"/>
          <w:szCs w:val="22"/>
          <w:u w:val="none"/>
          <w:lang w:val="en-US" w:eastAsia="zh-CN"/>
          <w14:textFill>
            <w14:solidFill>
              <w14:schemeClr w14:val="tx1"/>
            </w14:solidFill>
          </w14:textFill>
        </w:rPr>
        <w:t>。</w:t>
      </w:r>
    </w:p>
    <w:p w14:paraId="4F2EFF2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3.我方在采购项目评标环节结束后，随时接受采购人，采购代理机构的检查验证，配合提供相关证明材料，证明符合《中华人民共和国政府采购法》规定的响应人基本资格条件。</w:t>
      </w:r>
    </w:p>
    <w:p w14:paraId="7CF92CA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我方对以上承诺负全部法律责任。</w:t>
      </w:r>
    </w:p>
    <w:p w14:paraId="4DB0B49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特此承诺。</w:t>
      </w:r>
    </w:p>
    <w:p w14:paraId="2BDDAF6D">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07B49B2A">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B3D7479">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6A8AB1C3">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475DCF54">
      <w:pPr>
        <w:bidi w:val="0"/>
        <w:spacing w:line="360" w:lineRule="auto"/>
        <w:ind w:firstLine="440" w:firstLineChars="200"/>
        <w:outlineLvl w:val="9"/>
        <w:rPr>
          <w:rFonts w:hint="eastAsia" w:ascii="黑体" w:hAnsi="黑体" w:eastAsia="黑体" w:cs="黑体"/>
          <w:color w:val="000000" w:themeColor="text1"/>
          <w:sz w:val="22"/>
          <w:szCs w:val="22"/>
          <w:lang w:val="en-US" w:eastAsia="zh-CN"/>
          <w14:textFill>
            <w14:solidFill>
              <w14:schemeClr w14:val="tx1"/>
            </w14:solidFill>
          </w14:textFill>
        </w:rPr>
      </w:pPr>
    </w:p>
    <w:p w14:paraId="2E58E751">
      <w:pPr>
        <w:bidi w:val="0"/>
        <w:spacing w:line="360" w:lineRule="auto"/>
        <w:ind w:firstLine="2640" w:firstLineChars="1200"/>
        <w:outlineLvl w:val="9"/>
        <w:rPr>
          <w:rFonts w:hint="eastAsia" w:ascii="黑体" w:hAnsi="黑体" w:eastAsia="黑体" w:cs="黑体"/>
          <w:color w:val="000000" w:themeColor="text1"/>
          <w:sz w:val="22"/>
          <w:szCs w:val="22"/>
          <w:u w:val="single"/>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响应人名称：</w:t>
      </w:r>
      <w:r>
        <w:rPr>
          <w:rFonts w:hint="eastAsia" w:ascii="黑体" w:hAnsi="黑体" w:eastAsia="黑体" w:cs="黑体"/>
          <w:color w:val="000000" w:themeColor="text1"/>
          <w:sz w:val="22"/>
          <w:szCs w:val="22"/>
          <w:u w:val="single"/>
          <w:lang w:val="en-US" w:eastAsia="zh-CN"/>
          <w14:textFill>
            <w14:solidFill>
              <w14:schemeClr w14:val="tx1"/>
            </w14:solidFill>
          </w14:textFill>
        </w:rPr>
        <w:t>填写全称并加盖公章</w:t>
      </w:r>
    </w:p>
    <w:p w14:paraId="24CD57B2">
      <w:pPr>
        <w:pStyle w:val="2"/>
        <w:shd w:val="clear"/>
        <w:ind w:firstLine="3080" w:firstLineChars="1400"/>
        <w:jc w:val="both"/>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 w:val="22"/>
          <w:szCs w:val="22"/>
          <w:u w:val="none"/>
          <w:lang w:val="en-US" w:eastAsia="zh-CN"/>
          <w14:textFill>
            <w14:solidFill>
              <w14:schemeClr w14:val="tx1"/>
            </w14:solidFill>
          </w14:textFill>
        </w:rPr>
        <w:t>日期：    年   月   日</w:t>
      </w:r>
    </w:p>
    <w:p w14:paraId="014710DF">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right="0"/>
        <w:jc w:val="both"/>
        <w:rPr>
          <w:rFonts w:hint="eastAsia" w:ascii="黑体" w:hAnsi="黑体" w:eastAsia="黑体" w:cs="黑体"/>
          <w:color w:val="000000" w:themeColor="text1"/>
          <w:sz w:val="21"/>
          <w:szCs w:val="21"/>
          <w:highlight w:val="none"/>
          <w:lang w:val="en-US" w:eastAsia="zh-CN"/>
          <w14:textFill>
            <w14:solidFill>
              <w14:schemeClr w14:val="tx1"/>
            </w14:solidFill>
          </w14:textFill>
        </w:rPr>
      </w:pPr>
    </w:p>
    <w:p w14:paraId="1B37732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939F4E-D7C6-403F-967D-7A8EEDCE87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414B7"/>
    <w:multiLevelType w:val="singleLevel"/>
    <w:tmpl w:val="8D8414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1112040"/>
    <w:rsid w:val="020B6A0C"/>
    <w:rsid w:val="02510197"/>
    <w:rsid w:val="026C4FD1"/>
    <w:rsid w:val="02BA21E0"/>
    <w:rsid w:val="039E68AE"/>
    <w:rsid w:val="03A151EA"/>
    <w:rsid w:val="04955E1D"/>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C528F9"/>
    <w:rsid w:val="20DB1848"/>
    <w:rsid w:val="21507B40"/>
    <w:rsid w:val="21EC100F"/>
    <w:rsid w:val="22851A6B"/>
    <w:rsid w:val="23362D65"/>
    <w:rsid w:val="243E55AE"/>
    <w:rsid w:val="25BF34E6"/>
    <w:rsid w:val="26EB3E67"/>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D532A3A"/>
    <w:rsid w:val="3FA139B0"/>
    <w:rsid w:val="3FC574F3"/>
    <w:rsid w:val="3FEB51AC"/>
    <w:rsid w:val="40714F85"/>
    <w:rsid w:val="40C17CBA"/>
    <w:rsid w:val="40C94DC1"/>
    <w:rsid w:val="40F37AD9"/>
    <w:rsid w:val="41605DB0"/>
    <w:rsid w:val="41A61049"/>
    <w:rsid w:val="425F3C2F"/>
    <w:rsid w:val="45FD1795"/>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1"/>
    <w:autoRedefine/>
    <w:unhideWhenUsed/>
    <w:qFormat/>
    <w:uiPriority w:val="99"/>
    <w:pPr>
      <w:spacing w:after="120"/>
    </w:pPr>
  </w:style>
  <w:style w:type="paragraph" w:styleId="5">
    <w:name w:val="Normal Indent"/>
    <w:basedOn w:val="1"/>
    <w:next w:val="1"/>
    <w:link w:val="13"/>
    <w:autoRedefine/>
    <w:qFormat/>
    <w:uiPriority w:val="0"/>
    <w:pPr>
      <w:ind w:firstLine="420"/>
    </w:pPr>
    <w:rPr>
      <w:szCs w:val="20"/>
    </w:r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2"/>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5"/>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1445</Words>
  <Characters>1586</Characters>
  <Lines>0</Lines>
  <Paragraphs>0</Paragraphs>
  <TotalTime>14</TotalTime>
  <ScaleCrop>false</ScaleCrop>
  <LinksUpToDate>false</LinksUpToDate>
  <CharactersWithSpaces>1998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soul</cp:lastModifiedBy>
  <dcterms:modified xsi:type="dcterms:W3CDTF">2025-05-08T11:19:04Z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06DBEF4BDEEF44159FB9A42EC8ACA8F0_12</vt:lpwstr>
  </property>
  <property fmtid="{D5CDD505-2E9C-101B-9397-08002B2CF9AE}" pid="4" name="KSOTemplateDocerSaveRecord">
    <vt:lpwstr>eyJoZGlkIjoiYjExMTI1OTkzMzZjM2E4ZjhjZTFjYjIwZjY5NjUzOTgiLCJ1c2VySWQiOiIzMjUzMDc2MzkifQ==</vt:lpwstr>
  </property>
</Properties>
</file>