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bookmarkStart w:id="0" w:name="OLE_LINK2"/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供应商应提交的相关资格证明材料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</w:pPr>
      <w:bookmarkStart w:id="1" w:name="OLE_LINK1"/>
      <w:bookmarkStart w:id="2" w:name="OLE_LINK10"/>
      <w:bookmarkStart w:id="3" w:name="OLE_LINK42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  <w:t>（1）供应商为具有独立承担民事责任能力的法人或其他组织或自然人，并出具营业执照 (事业法人证) 或证明文件或自然人的身份证明。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  <w:t>（2）法定代表人身份证明或授权委托书：法定代表人参加磋商须提供《法定代表人身份证明》及身份证复印件；法定代表</w:t>
      </w:r>
      <w:bookmarkStart w:id="6" w:name="_GoBack"/>
      <w:bookmarkEnd w:id="6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  <w:t>人授权他人参加磋商，须提供法定代表人授权委托书（附法定代表人身份证复印件及被授权人身份证复印件）。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  <w:t>（3）</w:t>
      </w:r>
      <w:bookmarkStart w:id="4" w:name="OLE_LINK28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  <w:t>供应商具有建筑机电安装工程专业承包</w:t>
      </w:r>
      <w:bookmarkStart w:id="5" w:name="OLE_LINK5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  <w:t>叁级（及以上）资质</w:t>
      </w:r>
      <w:bookmarkEnd w:id="5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  <w:t>或机电工程施工总承包叁级（及以上）资质，并具有有效的安全生产许可证</w:t>
      </w:r>
      <w:bookmarkEnd w:id="4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  <w:t>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  <w:t>（4）项目负责人须具备机电工程专业贰级（及以上）注册建造师执业资格，并具备有效的安全生产考核合格证书（安B），须在本单位注册，且无在建项目（提供无在建项目承诺书）。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  <w:t>（5）供应商应具备健全的财务会计制度、履行合同所需的设备和专业技术能力、 依法缴纳税收和社会保障资金，以及参加本项目采购活动前 3 年内经营活动无重大违法 记录；供应商未被列入“信用中国”网站(https://www.creditchina.gov.cn)“失信被 执行人”“重大税收违法案件当事人名单”中 ，也未列入“ 中国政府采购网 ”(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  <w:fldChar w:fldCharType="begin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  <w:instrText xml:space="preserve"> HYPERLINK "https://www.ccgp.gov.cn" </w:instrTex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  <w:t>https://www.ccgp.gov.cn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  <w:fldChar w:fldCharType="end"/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  <w:t>)的“政府采购严重违法失信行为记录名单”；拟参与本项目的供应商应按照汉中市财政局《关于全面推行政府采购供应商基本资格条件承诺制的通知》(汉财办采管(2024)20 号)文件要求，提供满足相应条件的资格承诺函。</w:t>
      </w:r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  <w:t>(6)本项目不接受联合体磋商，供应商须提供《非联合体磋商书面声明》。</w:t>
      </w:r>
      <w:bookmarkEnd w:id="1"/>
    </w:p>
    <w:p>
      <w:pPr>
        <w:pStyle w:val="1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</w:pPr>
    </w:p>
    <w:bookmarkEnd w:id="2"/>
    <w:bookmarkEnd w:id="3"/>
    <w:p>
      <w:pPr>
        <w:snapToGrid w:val="0"/>
        <w:spacing w:line="360" w:lineRule="auto"/>
        <w:ind w:firstLine="562" w:firstLineChars="200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以上内容响应文件中提供复印件或扫描件并进行电子签章。</w:t>
      </w:r>
    </w:p>
    <w:bookmarkEnd w:id="0"/>
    <w:p>
      <w:pPr>
        <w:rPr>
          <w:rFonts w:hint="eastAsia" w:ascii="仿宋" w:hAnsi="仿宋" w:eastAsia="仿宋" w:cs="仿宋"/>
          <w:b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  <w:lang w:eastAsia="zh-CN"/>
        </w:rPr>
        <w:br w:type="page"/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90" w:beforeLines="100" w:after="390" w:afterLines="1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24"/>
          <w:highlight w:val="none"/>
          <w:lang w:val="en-US" w:eastAsia="zh-CN"/>
        </w:rPr>
        <w:t>附件1：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90" w:beforeLines="100" w:after="390" w:afterLines="100"/>
        <w:textAlignment w:val="auto"/>
        <w:rPr>
          <w:rFonts w:hint="eastAsia" w:ascii="仿宋" w:hAnsi="仿宋" w:eastAsia="仿宋" w:cs="仿宋"/>
          <w:color w:val="auto"/>
          <w:sz w:val="32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24"/>
          <w:highlight w:val="none"/>
          <w:lang w:eastAsia="zh-CN"/>
        </w:rPr>
        <w:t>汉中市政府采购供应商资格承诺函（</w:t>
      </w:r>
      <w:r>
        <w:rPr>
          <w:rFonts w:hint="eastAsia" w:ascii="仿宋" w:hAnsi="仿宋" w:eastAsia="仿宋" w:cs="仿宋"/>
          <w:color w:val="auto"/>
          <w:sz w:val="32"/>
          <w:szCs w:val="24"/>
          <w:highlight w:val="none"/>
          <w:lang w:val="en-US" w:eastAsia="zh-CN"/>
        </w:rPr>
        <w:t>格式</w:t>
      </w:r>
      <w:r>
        <w:rPr>
          <w:rFonts w:hint="eastAsia" w:ascii="仿宋" w:hAnsi="仿宋" w:eastAsia="仿宋" w:cs="仿宋"/>
          <w:color w:val="auto"/>
          <w:sz w:val="32"/>
          <w:szCs w:val="24"/>
          <w:highlight w:val="none"/>
          <w:lang w:eastAsia="zh-CN"/>
        </w:rPr>
        <w:t>）</w:t>
      </w:r>
    </w:p>
    <w:p>
      <w:pPr>
        <w:ind w:left="0" w:leftChars="0" w:firstLine="0" w:firstLineChars="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致:(采购人、采购代理机构名称)</w:t>
      </w:r>
    </w:p>
    <w:p>
      <w:pPr>
        <w:ind w:left="0" w:leftChars="0" w:firstLine="562" w:firstLineChars="200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single"/>
          <w:lang w:eastAsia="zh-CN"/>
        </w:rPr>
        <w:t>(投标供应商名称)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郑重承诺: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2.我方未列入在信用中国网站“失信被执行人”“重大税收违法案件当事人名单”中(www.creditchina.gov.cn)，也未列入中国政府采购网“政府采购严重违法失信行为记录名单”中www. ccgp. gov.cn 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3.我方在采购项目评审(评标)环节结束后，随时接受采购人、采购代理机构的检查验证，配合提供相关证明材料，证明符合《中华人民共和国政府采购法》规定的投标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基本资格条件。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/>
        <w:snapToGrid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eastAsia="zh-CN"/>
        </w:rPr>
        <w:t>我方对以上承诺负全部法律责任。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157" w:beforeLines="50" w:after="157" w:afterLines="50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特此承诺。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2880" w:firstLineChars="1200"/>
        <w:textAlignment w:val="auto"/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lang w:eastAsia="zh-CN"/>
        </w:rPr>
        <w:t>单位公章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880" w:firstLineChars="1200"/>
        <w:textAlignment w:val="auto"/>
        <w:rPr>
          <w:rFonts w:hint="eastAsia" w:ascii="仿宋" w:hAnsi="仿宋" w:eastAsia="仿宋" w:cs="仿宋"/>
          <w:color w:val="auto"/>
          <w:sz w:val="24"/>
          <w:szCs w:val="2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日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</w:rPr>
        <w:t>期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2"/>
          <w:highlight w:val="none"/>
          <w:lang w:val="en-US" w:eastAsia="zh-CN"/>
        </w:rPr>
        <w:t>日</w:t>
      </w:r>
    </w:p>
    <w:p>
      <w:pPr>
        <w:rPr>
          <w:rFonts w:hint="eastAsia" w:ascii="仿宋" w:hAnsi="仿宋" w:eastAsia="仿宋" w:cs="仿宋"/>
        </w:rPr>
      </w:pPr>
    </w:p>
    <w:p>
      <w:pP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  <w:br w:type="page"/>
      </w:r>
    </w:p>
    <w:p>
      <w:pPr>
        <w:adjustRightInd w:val="0"/>
        <w:snapToGrid w:val="0"/>
        <w:spacing w:line="360" w:lineRule="auto"/>
        <w:jc w:val="both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附件2：</w:t>
      </w:r>
    </w:p>
    <w:p>
      <w:pPr>
        <w:adjustRightInd w:val="0"/>
        <w:snapToGrid w:val="0"/>
        <w:spacing w:line="360" w:lineRule="auto"/>
        <w:jc w:val="center"/>
        <w:outlineLvl w:val="9"/>
        <w:rPr>
          <w:rFonts w:hint="eastAsia" w:ascii="仿宋" w:hAnsi="仿宋" w:eastAsia="仿宋" w:cs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法定代表人身份证明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书</w:t>
      </w:r>
    </w:p>
    <w:p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供应商名称：</w:t>
      </w:r>
    </w:p>
    <w:p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单位性质：</w:t>
      </w:r>
    </w:p>
    <w:p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地    址：</w:t>
      </w:r>
    </w:p>
    <w:p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成立时间：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经营期限：</w:t>
      </w:r>
    </w:p>
    <w:p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姓名：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性别：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年龄：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sz w:val="28"/>
          <w:szCs w:val="28"/>
        </w:rPr>
        <w:t>职务：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</w:t>
      </w:r>
    </w:p>
    <w:p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系（供应商名称）的法定代表人</w:t>
      </w:r>
    </w:p>
    <w:p>
      <w:pPr>
        <w:spacing w:line="48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特此证明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（附法定代表人身份证复印件）</w:t>
      </w:r>
    </w:p>
    <w:p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>
      <w:pPr>
        <w:spacing w:line="360" w:lineRule="auto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供应商名称（加盖单位公章）：</w:t>
      </w:r>
    </w:p>
    <w:p>
      <w:pPr>
        <w:spacing w:line="360" w:lineRule="auto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    期：   年   月   日</w:t>
      </w:r>
    </w:p>
    <w:p>
      <w:pPr>
        <w:snapToGrid w:val="0"/>
        <w:spacing w:line="360" w:lineRule="auto"/>
        <w:ind w:firstLine="560" w:firstLineChars="200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法定代表人参加磋商时提供。</w:t>
      </w:r>
    </w:p>
    <w:p>
      <w:pPr>
        <w:spacing w:line="360" w:lineRule="auto"/>
        <w:ind w:firstLine="2240" w:firstLineChars="800"/>
        <w:outlineLvl w:val="9"/>
        <w:rPr>
          <w:rFonts w:hint="eastAsia" w:ascii="仿宋" w:hAnsi="仿宋" w:eastAsia="仿宋" w:cs="仿宋"/>
          <w:kern w:val="0"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outlineLvl w:val="9"/>
        <w:rPr>
          <w:rFonts w:hint="eastAsia" w:ascii="仿宋" w:hAnsi="仿宋" w:eastAsia="仿宋" w:cs="仿宋"/>
          <w:b/>
          <w:sz w:val="28"/>
          <w:szCs w:val="28"/>
        </w:rPr>
      </w:pPr>
    </w:p>
    <w:p>
      <w:pP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br w:type="page"/>
      </w:r>
    </w:p>
    <w:p>
      <w:pPr>
        <w:adjustRightInd w:val="0"/>
        <w:snapToGrid w:val="0"/>
        <w:spacing w:line="360" w:lineRule="auto"/>
        <w:jc w:val="both"/>
        <w:outlineLvl w:val="9"/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附件3：</w:t>
      </w:r>
    </w:p>
    <w:p>
      <w:pPr>
        <w:adjustRightInd w:val="0"/>
        <w:snapToGrid w:val="0"/>
        <w:spacing w:line="360" w:lineRule="auto"/>
        <w:jc w:val="center"/>
        <w:outlineLvl w:val="9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法定代表人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授权委托书</w:t>
      </w:r>
    </w:p>
    <w:p>
      <w:pPr>
        <w:spacing w:line="360" w:lineRule="auto"/>
        <w:outlineLvl w:val="9"/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>
      <w:pPr>
        <w:spacing w:line="360" w:lineRule="auto"/>
        <w:ind w:firstLine="560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代理人无转委托权。</w:t>
      </w:r>
    </w:p>
    <w:p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授权期限：自投标截止之日起90天。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仅限授权代表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参加磋商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时提供。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>
      <w:pPr>
        <w:spacing w:line="360" w:lineRule="auto"/>
        <w:ind w:firstLine="560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（盖      章） </w:t>
      </w:r>
    </w:p>
    <w:p>
      <w:pPr>
        <w:spacing w:line="360" w:lineRule="auto"/>
        <w:ind w:firstLine="560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（签字或盖章）</w:t>
      </w:r>
    </w:p>
    <w:p>
      <w:pPr>
        <w:spacing w:line="360" w:lineRule="auto"/>
        <w:ind w:firstLine="560" w:firstLineChars="200"/>
        <w:outlineLvl w:val="9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 xml:space="preserve">                                </w:t>
      </w:r>
    </w:p>
    <w:p>
      <w:pPr>
        <w:spacing w:line="360" w:lineRule="auto"/>
        <w:ind w:firstLine="560" w:firstLineChars="200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" w:hAnsi="仿宋" w:eastAsia="仿宋" w:cs="仿宋"/>
          <w:sz w:val="28"/>
          <w:szCs w:val="28"/>
        </w:rPr>
        <w:t>）</w:t>
      </w:r>
    </w:p>
    <w:p>
      <w:pPr>
        <w:spacing w:line="360" w:lineRule="auto"/>
        <w:ind w:firstLine="560" w:firstLineChars="200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身份证号：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</w:t>
      </w:r>
    </w:p>
    <w:p>
      <w:pPr>
        <w:spacing w:line="360" w:lineRule="auto"/>
        <w:ind w:firstLine="700" w:firstLineChars="250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tbl>
      <w:tblPr>
        <w:tblStyle w:val="13"/>
        <w:tblW w:w="90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0"/>
        <w:gridCol w:w="4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2" w:hRule="atLeast"/>
          <w:jc w:val="center"/>
        </w:trPr>
        <w:tc>
          <w:tcPr>
            <w:tcW w:w="4530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法定代表人身份证复印件</w:t>
            </w:r>
          </w:p>
          <w:p>
            <w:pPr>
              <w:jc w:val="center"/>
              <w:outlineLvl w:val="9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（正反两面）</w:t>
            </w:r>
          </w:p>
        </w:tc>
        <w:tc>
          <w:tcPr>
            <w:tcW w:w="4530" w:type="dxa"/>
            <w:noWrap w:val="0"/>
            <w:vAlign w:val="center"/>
          </w:tcPr>
          <w:p>
            <w:pPr>
              <w:jc w:val="center"/>
              <w:outlineLvl w:val="9"/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授权代表身份证复印件</w:t>
            </w:r>
          </w:p>
          <w:p>
            <w:pPr>
              <w:widowControl/>
              <w:jc w:val="center"/>
              <w:outlineLvl w:val="9"/>
              <w:rPr>
                <w:rFonts w:hint="eastAsia" w:ascii="仿宋" w:hAnsi="仿宋" w:eastAsia="仿宋" w:cs="仿宋"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zh-CN"/>
              </w:rPr>
              <w:t>（正反两面）</w:t>
            </w:r>
          </w:p>
        </w:tc>
      </w:tr>
    </w:tbl>
    <w:p>
      <w:pP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4"/>
          <w:szCs w:val="24"/>
          <w:shd w:val="clear" w:color="auto" w:fill="auto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2ODVlMTVjZmFjNjQxMjBiNDg5YjViZDE0MDBjYjYifQ=="/>
    <w:docVar w:name="KSO_WPS_MARK_KEY" w:val="b6414fea-133e-4d23-933f-d8b12745d585"/>
  </w:docVars>
  <w:rsids>
    <w:rsidRoot w:val="00000000"/>
    <w:rsid w:val="00931656"/>
    <w:rsid w:val="0C296D4D"/>
    <w:rsid w:val="16ED5492"/>
    <w:rsid w:val="19777A12"/>
    <w:rsid w:val="1A6844C5"/>
    <w:rsid w:val="25D43F93"/>
    <w:rsid w:val="292D3DA8"/>
    <w:rsid w:val="2A2252BB"/>
    <w:rsid w:val="2F413864"/>
    <w:rsid w:val="3E230E59"/>
    <w:rsid w:val="43965CCE"/>
    <w:rsid w:val="4ABF2049"/>
    <w:rsid w:val="51744E66"/>
    <w:rsid w:val="54DB0BB3"/>
    <w:rsid w:val="56AF4EC0"/>
    <w:rsid w:val="5E2B1D51"/>
    <w:rsid w:val="5E836A0F"/>
    <w:rsid w:val="604F555F"/>
    <w:rsid w:val="648B7FA6"/>
    <w:rsid w:val="64FD6CD5"/>
    <w:rsid w:val="6EAA62B6"/>
    <w:rsid w:val="7007781E"/>
    <w:rsid w:val="71FD0638"/>
    <w:rsid w:val="73851D35"/>
    <w:rsid w:val="78205BD3"/>
    <w:rsid w:val="7ED03FD8"/>
    <w:rsid w:val="7EDC08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1"/>
    </w:pPr>
    <w:rPr>
      <w:b/>
      <w:sz w:val="28"/>
    </w:rPr>
  </w:style>
  <w:style w:type="character" w:default="1" w:styleId="14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5">
    <w:name w:val="annotation text"/>
    <w:basedOn w:val="1"/>
    <w:qFormat/>
    <w:uiPriority w:val="0"/>
    <w:pPr>
      <w:jc w:val="left"/>
    </w:pPr>
    <w:rPr>
      <w:rFonts w:ascii="Times New Roman" w:hAnsi="Times New Roman" w:eastAsia="宋体" w:cs="Times New Roman"/>
    </w:rPr>
  </w:style>
  <w:style w:type="paragraph" w:styleId="6">
    <w:name w:val="Body Text Indent"/>
    <w:basedOn w:val="1"/>
    <w:next w:val="7"/>
    <w:qFormat/>
    <w:uiPriority w:val="0"/>
    <w:pPr>
      <w:ind w:left="420" w:leftChars="200"/>
    </w:pPr>
  </w:style>
  <w:style w:type="paragraph" w:styleId="7">
    <w:name w:val="annotation subject"/>
    <w:basedOn w:val="5"/>
    <w:next w:val="1"/>
    <w:qFormat/>
    <w:uiPriority w:val="0"/>
    <w:rPr>
      <w:b/>
      <w:bCs/>
    </w:rPr>
  </w:style>
  <w:style w:type="paragraph" w:styleId="8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  <w:style w:type="paragraph" w:styleId="9">
    <w:name w:val="footer"/>
    <w:basedOn w:val="1"/>
    <w:next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10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qFormat/>
    <w:uiPriority w:val="39"/>
    <w:rPr>
      <w:sz w:val="21"/>
      <w:szCs w:val="24"/>
    </w:rPr>
  </w:style>
  <w:style w:type="paragraph" w:styleId="12">
    <w:name w:val="Body Text First Indent 2"/>
    <w:basedOn w:val="6"/>
    <w:next w:val="1"/>
    <w:unhideWhenUsed/>
    <w:qFormat/>
    <w:uiPriority w:val="0"/>
    <w:pPr>
      <w:ind w:firstLine="420" w:firstLineChars="200"/>
    </w:pPr>
    <w:rPr>
      <w:szCs w:val="20"/>
    </w:rPr>
  </w:style>
  <w:style w:type="paragraph" w:customStyle="1" w:styleId="1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1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1371</Words>
  <Characters>1475</Characters>
  <Lines>0</Lines>
  <Paragraphs>0</Paragraphs>
  <TotalTime>0</TotalTime>
  <ScaleCrop>false</ScaleCrop>
  <LinksUpToDate>false</LinksUpToDate>
  <CharactersWithSpaces>1877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2023-07-21T03:08:00Z</dcterms:created>
  <dc:creator>Administrator</dc:creator>
  <cp:lastModifiedBy>难得一身好本领</cp:lastModifiedBy>
  <dcterms:modified xsi:type="dcterms:W3CDTF">2025-05-13T03:39:52Z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AE7CDF66E5C6450995A5191B7000FACA_13</vt:lpwstr>
  </property>
  <property fmtid="{D5CDD505-2E9C-101B-9397-08002B2CF9AE}" pid="4" name="KSOTemplateDocerSaveRecord">
    <vt:lpwstr>eyJoZGlkIjoiZmEwOThkNDVmNWE5YmE2OTk5YzUwNzFhYzJkNGIwMGUiLCJ1c2VySWQiOiI5NzY0MzEzMTAifQ==</vt:lpwstr>
  </property>
</Properties>
</file>