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31967">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center"/>
        <w:textAlignment w:val="auto"/>
        <w:rPr>
          <w:rFonts w:hint="eastAsia"/>
          <w:sz w:val="28"/>
          <w:szCs w:val="36"/>
          <w:lang w:val="en-US" w:eastAsia="zh-CN"/>
        </w:rPr>
      </w:pPr>
      <w:r>
        <w:rPr>
          <w:rFonts w:hint="eastAsia"/>
          <w:sz w:val="28"/>
          <w:szCs w:val="36"/>
          <w:lang w:val="en-US" w:eastAsia="zh-CN"/>
        </w:rPr>
        <w:t>供应商须知</w:t>
      </w:r>
    </w:p>
    <w:p w14:paraId="778B43F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lang w:val="en-US" w:eastAsia="zh-CN"/>
        </w:rPr>
      </w:pPr>
    </w:p>
    <w:p w14:paraId="3338D50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lang w:val="en-US" w:eastAsia="zh-CN"/>
        </w:rPr>
      </w:pPr>
      <w:r>
        <w:rPr>
          <w:rFonts w:hint="eastAsia"/>
          <w:sz w:val="24"/>
          <w:szCs w:val="32"/>
          <w:lang w:val="en-US" w:eastAsia="zh-CN"/>
        </w:rPr>
        <w:t xml:space="preserve">汉中市重点用车企业环保门禁监管平台建设项目竞争性磋商文件第六章磋商办法评审细则及标准详细说明： </w:t>
      </w:r>
    </w:p>
    <w:p w14:paraId="1D550FF6">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bookmarkStart w:id="0" w:name="_GoBack"/>
      <w:bookmarkEnd w:id="0"/>
    </w:p>
    <w:p w14:paraId="0FF6320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评审标准：</w:t>
      </w:r>
    </w:p>
    <w:p w14:paraId="2B61F206">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1、针对性：</w:t>
      </w:r>
    </w:p>
    <w:p w14:paraId="360A5F34">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（1）针对性强：方案能够完全切合本项目实际情况。</w:t>
      </w:r>
    </w:p>
    <w:p w14:paraId="6D601AEB">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（2）针对性一般：方案中多数内容能够切合本项目实际情况，但存在至少一处不适用本项目实际的内容。</w:t>
      </w:r>
    </w:p>
    <w:p w14:paraId="1966314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（3）缺乏针对性：方案描述不符合本项目实际情况，存在明显套用其他项目方案的内容。</w:t>
      </w:r>
    </w:p>
    <w:p w14:paraId="70374DF3">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2、可实施性：</w:t>
      </w:r>
    </w:p>
    <w:p w14:paraId="6EEFFA5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（1）可实施性强：方案工作流程完善，实施步骤清晰，科学合理，可实施性强。</w:t>
      </w:r>
    </w:p>
    <w:p w14:paraId="219E8F6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（2）可实施性一般：方案中存在至少一处表述模糊、难以执行或不够科学合理的内容。</w:t>
      </w:r>
    </w:p>
    <w:p w14:paraId="0B7B81D4">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（3）缺乏可实施性：方案内容空洞，工作流程不完善，实施标准、实施质量不利于采购需求的实现，存在逻辑漏洞、常识错误或合理性差。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034A6"/>
    <w:rsid w:val="24AA57B9"/>
    <w:rsid w:val="2F9B467C"/>
    <w:rsid w:val="39A71E6F"/>
    <w:rsid w:val="40672358"/>
    <w:rsid w:val="46D95746"/>
    <w:rsid w:val="499B7670"/>
    <w:rsid w:val="57C540DC"/>
    <w:rsid w:val="60AD570E"/>
    <w:rsid w:val="617D54E1"/>
    <w:rsid w:val="6A687275"/>
    <w:rsid w:val="795C1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319</Words>
  <Characters>319</Characters>
  <Lines>0</Lines>
  <Paragraphs>0</Paragraphs>
  <TotalTime>2</TotalTime>
  <ScaleCrop>false</ScaleCrop>
  <LinksUpToDate>false</LinksUpToDate>
  <CharactersWithSpaces>322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2025-06-17T08:27:00Z</dcterms:created>
  <dc:creator>Admin</dc:creator>
  <cp:lastModifiedBy>Lh</cp:lastModifiedBy>
  <dcterms:modified xsi:type="dcterms:W3CDTF">2025-06-17T08:31:26Z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eyJoZGlkIjoiN2FjZTQwN2U3YTFlYzA1NDQzM2Q4YjYxNzllYzJjOTAiLCJ1c2VySWQiOiI0MDAxNzI4NTgifQ==</vt:lpwstr>
  </property>
  <property fmtid="{D5CDD505-2E9C-101B-9397-08002B2CF9AE}" pid="4" name="ICV">
    <vt:lpwstr>A3317BA499B4473EB842C9F4C2FFC022_12</vt:lpwstr>
  </property>
</Properties>
</file>