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</w:p>
    <w:tbl>
      <w:tblPr>
        <w:tblStyle w:val="3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3B58D970">
      <w:pPr>
        <w:tabs>
          <w:tab w:val="left" w:pos="2160"/>
        </w:tabs>
        <w:spacing w:line="500" w:lineRule="exact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注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供应商提供2022年1月</w:t>
      </w:r>
      <w:r>
        <w:t>1日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至今类似项目业绩合同(以合同签订时间为准);提供完整</w:t>
      </w:r>
      <w:r>
        <w:t>合同协议书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复印件并加盖公章。</w:t>
      </w:r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  <w:bookmarkStart w:id="0" w:name="_GoBack"/>
      <w:bookmarkEnd w:id="0"/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5C57786B">
      <w:pPr>
        <w:pStyle w:val="2"/>
        <w:spacing w:line="360" w:lineRule="auto"/>
        <w:ind w:firstLine="3224" w:firstLineChars="1300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12C3231B"/>
    <w:rsid w:val="29FB1D56"/>
    <w:rsid w:val="37E021A7"/>
    <w:rsid w:val="67081B59"/>
    <w:rsid w:val="6F94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130</Characters>
  <Lines>0</Lines>
  <Paragraphs>0</Paragraphs>
  <TotalTime>1</TotalTime>
  <ScaleCrop>false</ScaleCrop>
  <LinksUpToDate>false</LinksUpToDate>
  <CharactersWithSpaces>178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Administrator</dc:creator>
  <cp:lastModifiedBy>薛怡婷</cp:lastModifiedBy>
  <cp:lastPrinted>2024-10-29T09:14:00Z</cp:lastPrinted>
  <dcterms:modified xsi:type="dcterms:W3CDTF">2025-06-17T08:32:33Z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9877D2096CAC4BC6979A9201FB13A3F1_12</vt:lpwstr>
  </property>
  <property fmtid="{D5CDD505-2E9C-101B-9397-08002B2CF9AE}" pid="4" name="KSOTemplateDocerSaveRecord">
    <vt:lpwstr>eyJoZGlkIjoiOTAzZDZjODk3ZjllMzYwNTJmMzc4ZjE1OTM0OTBiMWQiLCJ1c2VySWQiOiIxNTExNzY2Njc0In0=</vt:lpwstr>
  </property>
</Properties>
</file>