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2363E">
      <w:pPr>
        <w:bidi w:val="0"/>
        <w:jc w:val="center"/>
        <w:rPr>
          <w:b/>
          <w:bCs/>
          <w:sz w:val="36"/>
          <w:szCs w:val="36"/>
          <w:lang w:val="zh-TW"/>
        </w:rPr>
      </w:pPr>
      <w:r>
        <w:rPr>
          <w:rFonts w:hint="eastAsia"/>
          <w:b/>
          <w:bCs/>
          <w:sz w:val="36"/>
          <w:szCs w:val="36"/>
          <w:lang w:val="zh-TW" w:eastAsia="zh-TW"/>
        </w:rPr>
        <w:t>商务要求及合同</w:t>
      </w:r>
      <w:r>
        <w:rPr>
          <w:rFonts w:hint="eastAsia"/>
          <w:b/>
          <w:bCs/>
          <w:sz w:val="36"/>
          <w:szCs w:val="36"/>
          <w:lang w:val="zh-TW"/>
        </w:rPr>
        <w:t>格式</w:t>
      </w:r>
    </w:p>
    <w:p w14:paraId="18673D51">
      <w:pPr>
        <w:pStyle w:val="4"/>
      </w:pPr>
      <w:r>
        <w:rPr>
          <w:rFonts w:hint="eastAsia" w:ascii="宋体" w:hAnsi="宋体" w:cs="宋体"/>
          <w:b/>
          <w:bCs/>
          <w:color w:val="auto"/>
          <w:sz w:val="32"/>
          <w:szCs w:val="32"/>
        </w:rPr>
        <w:t xml:space="preserve">                    </w:t>
      </w:r>
    </w:p>
    <w:p w14:paraId="4A31CFE3">
      <w:pPr>
        <w:pStyle w:val="3"/>
        <w:ind w:left="0" w:leftChars="0" w:firstLine="0" w:firstLineChars="0"/>
        <w:rPr>
          <w:rFonts w:hint="eastAsia" w:ascii="宋体" w:hAnsi="宋体" w:eastAsia="宋体" w:cs="Times New Roman"/>
          <w:kern w:val="2"/>
          <w:sz w:val="24"/>
          <w:szCs w:val="24"/>
          <w:lang w:val="en-US" w:eastAsia="zh-CN" w:bidi="ar-SA"/>
        </w:rPr>
      </w:pPr>
      <w:bookmarkStart w:id="0" w:name="_Toc23149"/>
      <w:bookmarkStart w:id="1" w:name="_Toc10690"/>
      <w:r>
        <w:rPr>
          <w:rFonts w:hint="eastAsia" w:ascii="宋体" w:hAnsi="宋体" w:eastAsia="宋体" w:cs="Times New Roman"/>
          <w:kern w:val="2"/>
          <w:sz w:val="24"/>
          <w:szCs w:val="24"/>
          <w:lang w:val="en-US" w:eastAsia="zh-CN" w:bidi="ar-SA"/>
        </w:rPr>
        <w:t xml:space="preserve">采购合同（合同主要条款及格式） </w:t>
      </w:r>
    </w:p>
    <w:p w14:paraId="081742D5">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项目名称： </w:t>
      </w:r>
    </w:p>
    <w:p w14:paraId="25C78DA3">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项目编号： </w:t>
      </w:r>
    </w:p>
    <w:p w14:paraId="0E8CE81A">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甲方： （采购人） </w:t>
      </w:r>
    </w:p>
    <w:p w14:paraId="428FD68C">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乙方： （中标供应商） </w:t>
      </w:r>
    </w:p>
    <w:p w14:paraId="45F52BBA">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根据《中华人民共和国政府采购法》、《中华人民共和国政府采购法实施条例》、《中华人民共和国合同法》 </w:t>
      </w:r>
    </w:p>
    <w:p w14:paraId="297A32A8">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等法律、法规规定，按照竞争性磋商文件、响应文件规定条款和成交供应商承诺、甲乙双方签订本采购合同。 </w:t>
      </w:r>
    </w:p>
    <w:p w14:paraId="0BA33E27">
      <w:pPr>
        <w:pStyle w:val="3"/>
        <w:numPr>
          <w:ilvl w:val="0"/>
          <w:numId w:val="2"/>
        </w:numPr>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合同标的及合同金额项号服务名称数量</w:t>
      </w:r>
      <w:r>
        <w:rPr>
          <w:rFonts w:hint="eastAsia" w:ascii="宋体" w:hAnsi="宋体" w:cs="Times New Roman"/>
          <w:kern w:val="2"/>
          <w:sz w:val="24"/>
          <w:szCs w:val="24"/>
          <w:lang w:val="en-US" w:eastAsia="zh-CN" w:bidi="ar-SA"/>
        </w:rPr>
        <w:t>：未成年人心理健康关爱服务项目</w:t>
      </w:r>
      <w:bookmarkStart w:id="3" w:name="_GoBack"/>
      <w:bookmarkEnd w:id="3"/>
      <w:r>
        <w:rPr>
          <w:rFonts w:hint="eastAsia" w:ascii="宋体" w:hAnsi="宋体" w:cs="Times New Roman"/>
          <w:kern w:val="2"/>
          <w:sz w:val="24"/>
          <w:szCs w:val="24"/>
          <w:lang w:val="en-US" w:eastAsia="zh-CN" w:bidi="ar-SA"/>
        </w:rPr>
        <w:t>1</w:t>
      </w:r>
      <w:r>
        <w:rPr>
          <w:rFonts w:hint="eastAsia" w:ascii="宋体" w:hAnsi="宋体" w:eastAsia="宋体" w:cs="Times New Roman"/>
          <w:kern w:val="2"/>
          <w:sz w:val="24"/>
          <w:szCs w:val="24"/>
          <w:lang w:val="en-US" w:eastAsia="zh-CN" w:bidi="ar-SA"/>
        </w:rPr>
        <w:t>项合计根据《成交通知书》的成交内容，</w:t>
      </w:r>
    </w:p>
    <w:p w14:paraId="50330818">
      <w:pPr>
        <w:pStyle w:val="3"/>
        <w:numPr>
          <w:ilvl w:val="0"/>
          <w:numId w:val="0"/>
        </w:numPr>
        <w:ind w:left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合同的总金额为：（大写） （￥元）人民币。 </w:t>
      </w:r>
    </w:p>
    <w:p w14:paraId="0508032D">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第二条 质量保证 </w:t>
      </w:r>
    </w:p>
    <w:p w14:paraId="0F96DC90">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1.乙方应按国家和地方政府的规定和本合同约定的服务质量要求及乙方响应文件承诺的服务质量标准完成 服务工作。 </w:t>
      </w:r>
    </w:p>
    <w:p w14:paraId="29FA6CA2">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本合同约定的服务质量要求见本项目竞争性磋商文件中《采购需求》。 </w:t>
      </w:r>
    </w:p>
    <w:p w14:paraId="00A3120C">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第三条 责任与义务 </w:t>
      </w:r>
    </w:p>
    <w:p w14:paraId="28597271">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1.甲方责任与义务 </w:t>
      </w:r>
    </w:p>
    <w:p w14:paraId="4DE0FDD2">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（1）甲方应按本合同规定的金额和时间及时向乙方支付项目服务费。 </w:t>
      </w:r>
    </w:p>
    <w:p w14:paraId="4292D8AA">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（2）甲方及时提供与本合同有关的项目服务所需的基础资料、批准文件等有关资料，并对其提供的资料、文件的合法性负责。 </w:t>
      </w:r>
    </w:p>
    <w:p w14:paraId="4A4AFCB5">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（3）对乙方在进行项目服务过程中提出的问题及时给予答复，帮助协调解决乙方在开展项目服务工作过程中与相关单位（民政、妇联、共青团委、教育、各乡镇等）的关系。 </w:t>
      </w:r>
    </w:p>
    <w:p w14:paraId="2E26A5A8">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（4）甲方应维护乙方的项目服务成果（宣传培训资料、服务方案、统计台账等），未经乙方同意，不得擅 自修改，不得转借给第三方使用。 </w:t>
      </w:r>
    </w:p>
    <w:p w14:paraId="5C436B8A">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（5）在合同履行中如甲方要求终止或解除合同的，乙方已开始项目服务工作的，实际工作量不足一半时， 按该阶段项目服务费的一半支付；超过一半时，应根据乙方已进行的实际工作量支付项目服务费。如果甲方要求变更项目服务范围，应另增付项目服务费给乙方，项目服务文件提交时间相应顺延。 </w:t>
      </w:r>
    </w:p>
    <w:p w14:paraId="47737DD7">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2.乙方责任与义务 </w:t>
      </w:r>
    </w:p>
    <w:p w14:paraId="4068AF2B">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（1）乙方应按国家规定和合同约定的项目服务范围、标准实施项目服务，按本合同规定的内容、时间及标 准向甲方交付项目服务成果，并对提交的相关项目成果质量负责。 </w:t>
      </w:r>
    </w:p>
    <w:p w14:paraId="78E89388">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（2）乙方不得向第三方扩散、转借甲方提供的项目服务文件和基础资料。</w:t>
      </w:r>
    </w:p>
    <w:p w14:paraId="7A7B3AA5">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（3）乙方应保证所提供项目服务及成果不侵犯任何第三方的专利权、商标权、工业设计权或其他法律权利，否则，乙方应承担相应的全部法律责任。 </w:t>
      </w:r>
    </w:p>
    <w:p w14:paraId="4E7E5BD6">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（4）乙方应按本合同规定的服务范围向甲方提供相应服务，履行服务承诺，实施双方共同拟定的服务方案。 </w:t>
      </w:r>
    </w:p>
    <w:p w14:paraId="73C74971">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第四条 服务内容及标准 </w:t>
      </w:r>
    </w:p>
    <w:p w14:paraId="1F1F2F6B">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具体服务内容及标准包含竞争性磋商文件的《服务采购需求》、乙方响应文件的《项目实施方案》和乙方的所有承诺服务内容。 </w:t>
      </w:r>
    </w:p>
    <w:p w14:paraId="5426A73F">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第五条 服务期 </w:t>
      </w:r>
    </w:p>
    <w:p w14:paraId="19A21C35">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1.服务期：</w:t>
      </w:r>
      <w:r>
        <w:rPr>
          <w:rFonts w:hint="eastAsia" w:ascii="宋体" w:hAnsi="宋体" w:eastAsia="宋体" w:cs="Times New Roman"/>
          <w:kern w:val="2"/>
          <w:sz w:val="24"/>
          <w:szCs w:val="24"/>
          <w:u w:val="single"/>
          <w:lang w:val="en-US" w:eastAsia="zh-CN" w:bidi="ar-SA"/>
        </w:rPr>
        <w:t>_</w:t>
      </w:r>
      <w:r>
        <w:rPr>
          <w:rFonts w:hint="eastAsia" w:ascii="宋体" w:hAnsi="宋体" w:cs="Times New Roman"/>
          <w:kern w:val="2"/>
          <w:sz w:val="24"/>
          <w:szCs w:val="24"/>
          <w:u w:val="single"/>
          <w:lang w:val="en-US" w:eastAsia="zh-CN" w:bidi="ar-SA"/>
        </w:rPr>
        <w:t>2</w:t>
      </w:r>
      <w:r>
        <w:rPr>
          <w:rFonts w:hint="eastAsia" w:ascii="宋体" w:hAnsi="宋体" w:eastAsia="宋体" w:cs="Times New Roman"/>
          <w:kern w:val="2"/>
          <w:sz w:val="24"/>
          <w:szCs w:val="24"/>
          <w:u w:val="single"/>
          <w:lang w:val="en-US" w:eastAsia="zh-CN" w:bidi="ar-SA"/>
        </w:rPr>
        <w:t xml:space="preserve"> </w:t>
      </w:r>
      <w:r>
        <w:rPr>
          <w:rFonts w:hint="eastAsia" w:ascii="宋体" w:hAnsi="宋体" w:eastAsia="宋体" w:cs="Times New Roman"/>
          <w:kern w:val="2"/>
          <w:sz w:val="24"/>
          <w:szCs w:val="24"/>
          <w:lang w:val="en-US" w:eastAsia="zh-CN" w:bidi="ar-SA"/>
        </w:rPr>
        <w:t xml:space="preserve">年，自 年 月 日到 年 月 日； </w:t>
      </w:r>
    </w:p>
    <w:p w14:paraId="6F6EC2C3">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地点：采购人指定地点。 </w:t>
      </w:r>
    </w:p>
    <w:p w14:paraId="1D388822">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第六条 税费 </w:t>
      </w:r>
    </w:p>
    <w:p w14:paraId="0B8246B0">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本合同执行中相关的一切税费均由乙方负担。 </w:t>
      </w:r>
    </w:p>
    <w:p w14:paraId="251CD14D">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第七条 付款方式 </w:t>
      </w:r>
      <w:r>
        <w:rPr>
          <w:rFonts w:hint="eastAsia" w:ascii="宋体" w:hAnsi="宋体" w:cs="Times New Roman"/>
          <w:kern w:val="2"/>
          <w:sz w:val="24"/>
          <w:szCs w:val="24"/>
          <w:lang w:val="en-US" w:eastAsia="zh-CN" w:bidi="ar-SA"/>
        </w:rPr>
        <w:t>：甲乙双方协商</w:t>
      </w:r>
    </w:p>
    <w:p w14:paraId="2FB53A4D">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第八条 不可抗力事件处理 </w:t>
      </w:r>
    </w:p>
    <w:p w14:paraId="6F9D7F39">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1.在合同有效期内，乙方因不可抗力事件导致不能履行合同，则合同履行期可延长，其延长期与不可抗力影响期相同。 </w:t>
      </w:r>
    </w:p>
    <w:p w14:paraId="58F93C8E">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2.不可抗力事件发生后，应立即通知对方，并寄送有关权威机构出具的证明。 </w:t>
      </w:r>
    </w:p>
    <w:p w14:paraId="19A0C7E2">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3.不可抗力事件延续一百二十天以上，双方应通过友好协商，确定是否继续履行合同。 </w:t>
      </w:r>
    </w:p>
    <w:p w14:paraId="50E0173E">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第九条 合同争议解决 </w:t>
      </w:r>
    </w:p>
    <w:p w14:paraId="2D2724A6">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1.因履行本合同引起的或与本合同有关的争议，甲乙双方应首先通过友好协商解决，如果协商不能解决，可向</w:t>
      </w:r>
      <w:r>
        <w:rPr>
          <w:rFonts w:hint="eastAsia" w:ascii="宋体" w:hAnsi="宋体" w:cs="Times New Roman"/>
          <w:kern w:val="2"/>
          <w:sz w:val="24"/>
          <w:szCs w:val="24"/>
          <w:lang w:val="en-US" w:eastAsia="zh-CN" w:bidi="ar-SA"/>
        </w:rPr>
        <w:t>汉中市</w:t>
      </w:r>
      <w:r>
        <w:rPr>
          <w:rFonts w:hint="eastAsia" w:ascii="宋体" w:hAnsi="宋体" w:eastAsia="宋体" w:cs="Times New Roman"/>
          <w:kern w:val="2"/>
          <w:sz w:val="24"/>
          <w:szCs w:val="24"/>
          <w:lang w:val="en-US" w:eastAsia="zh-CN" w:bidi="ar-SA"/>
        </w:rPr>
        <w:t>仲裁委员会申请仲裁或向</w:t>
      </w:r>
      <w:r>
        <w:rPr>
          <w:rFonts w:hint="eastAsia" w:ascii="宋体" w:hAnsi="宋体" w:cs="Times New Roman"/>
          <w:kern w:val="2"/>
          <w:sz w:val="24"/>
          <w:szCs w:val="24"/>
          <w:lang w:val="en-US" w:eastAsia="zh-CN" w:bidi="ar-SA"/>
        </w:rPr>
        <w:t>汉中市</w:t>
      </w:r>
      <w:r>
        <w:rPr>
          <w:rFonts w:hint="eastAsia" w:ascii="宋体" w:hAnsi="宋体" w:eastAsia="宋体" w:cs="Times New Roman"/>
          <w:kern w:val="2"/>
          <w:sz w:val="24"/>
          <w:szCs w:val="24"/>
          <w:lang w:val="en-US" w:eastAsia="zh-CN" w:bidi="ar-SA"/>
        </w:rPr>
        <w:t xml:space="preserve">人民法院提起诉讼。 </w:t>
      </w:r>
    </w:p>
    <w:p w14:paraId="638D0D56">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2.诉讼期间，本合同继续履行。 </w:t>
      </w:r>
    </w:p>
    <w:p w14:paraId="241EAB5C">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第十条 合同生效及其它 </w:t>
      </w:r>
    </w:p>
    <w:p w14:paraId="3CBFC939">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1.合同经甲乙双方法定代表人、负责人、自然人或相应的授权代表签字并加盖供应商公章后生效。 </w:t>
      </w:r>
    </w:p>
    <w:p w14:paraId="6AFEFB5D">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t xml:space="preserve">.本合同未尽事宜，遵照《合同法》有关条文执行。 </w:t>
      </w:r>
    </w:p>
    <w:p w14:paraId="747606F4">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第十一条 合同的变更、终止与转让 </w:t>
      </w:r>
    </w:p>
    <w:p w14:paraId="0286E48D">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1.除《中华人民共和国政府采购法》第五十条规定的情形外，本合同一经签订，甲乙双方不得擅自变更，中止或终止。 </w:t>
      </w:r>
    </w:p>
    <w:p w14:paraId="1DF2B0DE">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2.乙方不得擅自转让(无进口资格的供应商委托进口货物除外)其应履行的合同义务。 </w:t>
      </w:r>
    </w:p>
    <w:p w14:paraId="65271519">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第十二条 签订本合同依据： </w:t>
      </w:r>
    </w:p>
    <w:p w14:paraId="19C316D5">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1.竞争性磋商文件； </w:t>
      </w:r>
    </w:p>
    <w:p w14:paraId="5A13CC83">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2.乙方提供的投标（或应答）文件； </w:t>
      </w:r>
    </w:p>
    <w:p w14:paraId="6CE53D1F">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3.服务承诺书； </w:t>
      </w:r>
    </w:p>
    <w:p w14:paraId="17659A47">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4.成交通知书。 </w:t>
      </w:r>
    </w:p>
    <w:p w14:paraId="1C08DFE1">
      <w:pPr>
        <w:pStyle w:val="3"/>
        <w:ind w:left="0" w:leftChars="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本合同甲乙双方签字盖章后生效，一式四份，具有同等法律效力，甲、乙双方各一份。</w:t>
      </w:r>
    </w:p>
    <w:tbl>
      <w:tblPr>
        <w:tblStyle w:val="5"/>
        <w:tblpPr w:leftFromText="180" w:rightFromText="180" w:vertAnchor="text" w:horzAnchor="page" w:tblpX="1193" w:tblpY="444"/>
        <w:tblOverlap w:val="never"/>
        <w:tblW w:w="9286" w:type="dxa"/>
        <w:tblInd w:w="0" w:type="dxa"/>
        <w:tblLayout w:type="fixed"/>
        <w:tblCellMar>
          <w:top w:w="0" w:type="dxa"/>
          <w:left w:w="108" w:type="dxa"/>
          <w:bottom w:w="0" w:type="dxa"/>
          <w:right w:w="108" w:type="dxa"/>
        </w:tblCellMar>
      </w:tblPr>
      <w:tblGrid>
        <w:gridCol w:w="4643"/>
        <w:gridCol w:w="4643"/>
      </w:tblGrid>
      <w:tr w14:paraId="139A2ED8">
        <w:tblPrEx>
          <w:tblCellMar>
            <w:top w:w="0" w:type="dxa"/>
            <w:left w:w="108" w:type="dxa"/>
            <w:bottom w:w="0" w:type="dxa"/>
            <w:right w:w="108" w:type="dxa"/>
          </w:tblCellMar>
        </w:tblPrEx>
        <w:tc>
          <w:tcPr>
            <w:tcW w:w="4643" w:type="dxa"/>
            <w:noWrap w:val="0"/>
            <w:vAlign w:val="top"/>
          </w:tcPr>
          <w:p w14:paraId="626FDCD3">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48342B59">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7C93EA7D">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lang w:eastAsia="zh-CN"/>
              </w:rPr>
              <w:t>授权</w:t>
            </w:r>
            <w:r>
              <w:rPr>
                <w:rFonts w:hint="eastAsia" w:ascii="宋体" w:hAnsi="宋体" w:eastAsia="宋体" w:cs="宋体"/>
                <w:kern w:val="0"/>
                <w:sz w:val="24"/>
                <w:szCs w:val="24"/>
              </w:rPr>
              <w:t>代表（签字）：</w:t>
            </w:r>
          </w:p>
          <w:p w14:paraId="53B57CE5">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14:paraId="431A27D7">
            <w:pPr>
              <w:widowControl/>
              <w:autoSpaceDE w:val="0"/>
              <w:autoSpaceDN w:val="0"/>
              <w:snapToGrid w:val="0"/>
              <w:spacing w:line="360" w:lineRule="auto"/>
              <w:ind w:right="-154"/>
              <w:textAlignment w:val="bottom"/>
              <w:rPr>
                <w:rFonts w:hint="eastAsia" w:ascii="宋体" w:hAnsi="宋体" w:eastAsia="宋体" w:cs="宋体"/>
                <w:kern w:val="0"/>
                <w:sz w:val="24"/>
                <w:szCs w:val="24"/>
              </w:rPr>
            </w:pPr>
          </w:p>
        </w:tc>
        <w:tc>
          <w:tcPr>
            <w:tcW w:w="4643" w:type="dxa"/>
            <w:noWrap w:val="0"/>
            <w:vAlign w:val="top"/>
          </w:tcPr>
          <w:p w14:paraId="758B7E83">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2DEDDEAD">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1F1737A7">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lang w:eastAsia="zh-CN"/>
              </w:rPr>
              <w:t>授权</w:t>
            </w:r>
            <w:r>
              <w:rPr>
                <w:rFonts w:hint="eastAsia" w:ascii="宋体" w:hAnsi="宋体" w:eastAsia="宋体" w:cs="宋体"/>
                <w:kern w:val="0"/>
                <w:sz w:val="24"/>
                <w:szCs w:val="24"/>
              </w:rPr>
              <w:t>代表（签字）：</w:t>
            </w:r>
          </w:p>
          <w:p w14:paraId="4736449E">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14:paraId="2EE0C3CC">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3A3C2F8A">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tc>
      </w:tr>
    </w:tbl>
    <w:p w14:paraId="2D05256B">
      <w:pPr>
        <w:rPr>
          <w:rFonts w:hint="eastAsia"/>
          <w:lang w:val="en-US" w:eastAsia="zh-CN"/>
        </w:rPr>
      </w:pPr>
    </w:p>
    <w:p w14:paraId="77528A8A">
      <w:pPr>
        <w:spacing w:line="360" w:lineRule="auto"/>
        <w:ind w:firstLine="643" w:firstLineChars="200"/>
        <w:jc w:val="center"/>
        <w:outlineLvl w:val="9"/>
        <w:rPr>
          <w:rFonts w:hint="eastAsia" w:ascii="宋体" w:hAnsi="宋体" w:cs="宋体"/>
          <w:b/>
          <w:bCs/>
          <w:sz w:val="32"/>
          <w:szCs w:val="32"/>
          <w:lang w:val="zh-TW" w:eastAsia="zh-TW"/>
        </w:rPr>
      </w:pPr>
      <w:bookmarkStart w:id="2" w:name="_Toc31638"/>
    </w:p>
    <w:p w14:paraId="717F781B">
      <w:pPr>
        <w:spacing w:line="360" w:lineRule="auto"/>
        <w:ind w:firstLine="643" w:firstLineChars="200"/>
        <w:jc w:val="center"/>
        <w:outlineLvl w:val="9"/>
        <w:rPr>
          <w:rFonts w:hint="eastAsia" w:ascii="宋体" w:hAnsi="宋体" w:cs="宋体"/>
          <w:b/>
          <w:bCs/>
          <w:sz w:val="32"/>
          <w:szCs w:val="32"/>
          <w:lang w:val="zh-TW" w:eastAsia="zh-TW"/>
        </w:rPr>
      </w:pPr>
    </w:p>
    <w:p w14:paraId="6692AB78">
      <w:pPr>
        <w:spacing w:line="360" w:lineRule="auto"/>
        <w:ind w:firstLine="643" w:firstLineChars="200"/>
        <w:jc w:val="center"/>
        <w:outlineLvl w:val="9"/>
        <w:rPr>
          <w:rFonts w:hint="eastAsia" w:ascii="宋体" w:hAnsi="宋体" w:cs="宋体"/>
          <w:b/>
          <w:bCs/>
          <w:sz w:val="32"/>
          <w:szCs w:val="32"/>
          <w:lang w:val="zh-TW" w:eastAsia="zh-TW"/>
        </w:rPr>
      </w:pPr>
    </w:p>
    <w:p w14:paraId="621E5FEE">
      <w:pPr>
        <w:spacing w:line="360" w:lineRule="auto"/>
        <w:ind w:firstLine="643" w:firstLineChars="200"/>
        <w:jc w:val="center"/>
        <w:outlineLvl w:val="9"/>
        <w:rPr>
          <w:rFonts w:hint="eastAsia" w:ascii="宋体" w:hAnsi="宋体" w:cs="宋体"/>
          <w:b/>
          <w:bCs/>
          <w:sz w:val="32"/>
          <w:szCs w:val="32"/>
          <w:lang w:val="zh-TW" w:eastAsia="zh-TW"/>
        </w:rPr>
      </w:pPr>
    </w:p>
    <w:p w14:paraId="6F20D478">
      <w:pPr>
        <w:pStyle w:val="2"/>
        <w:numPr>
          <w:ilvl w:val="0"/>
          <w:numId w:val="0"/>
        </w:numPr>
        <w:bidi w:val="0"/>
        <w:ind w:leftChars="0"/>
        <w:jc w:val="both"/>
        <w:rPr>
          <w:rFonts w:hint="eastAsia"/>
          <w:sz w:val="36"/>
          <w:szCs w:val="36"/>
          <w:lang w:val="zh-TW" w:eastAsia="zh-TW"/>
        </w:rPr>
      </w:pPr>
    </w:p>
    <w:p w14:paraId="49B7827C">
      <w:pPr>
        <w:pStyle w:val="2"/>
        <w:numPr>
          <w:ilvl w:val="0"/>
          <w:numId w:val="0"/>
        </w:numPr>
        <w:bidi w:val="0"/>
        <w:ind w:leftChars="0"/>
        <w:jc w:val="center"/>
        <w:rPr>
          <w:rFonts w:hint="eastAsia"/>
          <w:sz w:val="36"/>
          <w:szCs w:val="36"/>
          <w:lang w:val="zh-TW" w:eastAsia="zh-TW"/>
        </w:rPr>
      </w:pPr>
    </w:p>
    <w:p w14:paraId="1EDBF57A">
      <w:pPr>
        <w:pStyle w:val="2"/>
        <w:numPr>
          <w:ilvl w:val="0"/>
          <w:numId w:val="0"/>
        </w:numPr>
        <w:bidi w:val="0"/>
        <w:ind w:leftChars="0"/>
        <w:jc w:val="center"/>
        <w:rPr>
          <w:rFonts w:hint="eastAsia"/>
          <w:sz w:val="36"/>
          <w:szCs w:val="36"/>
          <w:lang w:val="zh-TW" w:eastAsia="zh-TW"/>
        </w:rPr>
      </w:pPr>
    </w:p>
    <w:bookmarkEnd w:id="0"/>
    <w:bookmarkEnd w:id="1"/>
    <w:bookmarkEnd w:id="2"/>
    <w:p w14:paraId="2FAB1AD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88DC71D"/>
    <w:multiLevelType w:val="singleLevel"/>
    <w:tmpl w:val="088DC71D"/>
    <w:lvl w:ilvl="0" w:tentative="0">
      <w:start w:val="1"/>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A0067E"/>
    <w:rsid w:val="78061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widowControl/>
      <w:numPr>
        <w:ilvl w:val="0"/>
        <w:numId w:val="1"/>
      </w:numPr>
      <w:jc w:val="center"/>
      <w:outlineLvl w:val="0"/>
    </w:pPr>
    <w:rPr>
      <w:rFonts w:ascii="黑体" w:hAnsi="黑体"/>
      <w:b/>
      <w:kern w:val="0"/>
      <w:sz w:val="32"/>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2023-04-21T03:59:00Z</dcterms:created>
  <dc:creator>Administrator</dc:creator>
  <cp:lastModifiedBy>ˇ綄羙谎唁</cp:lastModifiedBy>
  <dcterms:modified xsi:type="dcterms:W3CDTF">2025-06-30T08:18:38Z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BE43F69ACE404E778143780B48B3B7E4_12</vt:lpwstr>
  </property>
  <property fmtid="{D5CDD505-2E9C-101B-9397-08002B2CF9AE}" pid="4" name="KSOTemplateDocerSaveRecord">
    <vt:lpwstr>eyJoZGlkIjoiNTUzNjRiZDIwNTI5MTI2NTNlZGQ0OTJlZGZjYzNkNjEiLCJ1c2VySWQiOiIyMTExMjYxMTkifQ==</vt:lpwstr>
  </property>
</Properties>
</file>