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7CA3C3E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供应商须为独立承担民事责任能力的法人或其他组织或自然人。其中企业法人应提供有效的统一社会信 用代码的营业执照，事业法人应提 供事业单位法人证、组织机构代码 证等证明文件，其他组织应提供相 应的合法证明文件，自然人提供身 </w:t>
      </w:r>
    </w:p>
    <w:p w14:paraId="2D3C790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份证明文件.</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14885A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3F314209">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bookmarkStart w:id="1" w:name="_GoBack"/>
      <w:bookmarkEnd w:id="1"/>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B8B53E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66AA207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B17F51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2CC9933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B32B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AF86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39F1F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01510A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7BCB73B"/>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E04A8F"/>
    <w:rsid w:val="16EA0C1B"/>
    <w:rsid w:val="32A95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1652</Words>
  <Characters>1764</Characters>
  <Lines>0</Lines>
  <Paragraphs>0</Paragraphs>
  <TotalTime>2</TotalTime>
  <ScaleCrop>false</ScaleCrop>
  <LinksUpToDate>false</LinksUpToDate>
  <CharactersWithSpaces>2254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ˇ綄羙谎唁</cp:lastModifiedBy>
  <dcterms:modified xsi:type="dcterms:W3CDTF">2025-07-01T01:14:06Z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eyJoZGlkIjoiNTUzNjRiZDIwNTI5MTI2NTNlZGQ0OTJlZGZjYzNkNjEiLCJ1c2VySWQiOiIyMTExMjYxMTkifQ==</vt:lpwstr>
  </property>
  <property fmtid="{D5CDD505-2E9C-101B-9397-08002B2CF9AE}" pid="4" name="ICV">
    <vt:lpwstr>AA4B6DE3F0AB45B4AF80A18AFADDE61C_12</vt:lpwstr>
  </property>
</Properties>
</file>