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96" w:beforeLines="50" w:after="390" w:afterLines="100" w:line="360" w:lineRule="auto"/>
        <w:ind w:left="0" w:leftChars="0" w:firstLine="0" w:firstLineChars="0"/>
        <w:jc w:val="center"/>
        <w:textAlignment w:val="auto"/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4"/>
          <w:highlight w:val="none"/>
          <w:lang w:eastAsia="zh-CN"/>
        </w:rPr>
      </w:pPr>
      <w:bookmarkStart w:id="0" w:name="_Toc1735_WPSOffice_Level1"/>
      <w:bookmarkStart w:id="1" w:name="_Toc23461_WPSOffice_Level1"/>
      <w:r>
        <w:rPr>
          <w:rFonts w:hint="eastAsia" w:ascii="宋体" w:hAnsi="宋体" w:cs="宋体"/>
          <w:b/>
          <w:bCs/>
          <w:color w:val="auto"/>
          <w:sz w:val="28"/>
          <w:szCs w:val="24"/>
          <w:highlight w:val="none"/>
          <w:lang w:eastAsia="zh-CN"/>
        </w:rPr>
        <w:t>（初次）报价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4"/>
          <w:highlight w:val="none"/>
          <w:lang w:eastAsia="zh-CN"/>
        </w:rPr>
        <w:t>一览表</w:t>
      </w:r>
    </w:p>
    <w:p>
      <w:pPr>
        <w:autoSpaceDE w:val="0"/>
        <w:autoSpaceDN w:val="0"/>
        <w:adjustRightInd w:val="0"/>
        <w:snapToGrid w:val="0"/>
        <w:spacing w:line="400" w:lineRule="exact"/>
        <w:jc w:val="center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 xml:space="preserve">                                                        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单位：元</w:t>
      </w:r>
    </w:p>
    <w:tbl>
      <w:tblPr>
        <w:tblStyle w:val="6"/>
        <w:tblW w:w="863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2"/>
        <w:gridCol w:w="67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18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67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  <w:jc w:val="center"/>
        </w:trPr>
        <w:tc>
          <w:tcPr>
            <w:tcW w:w="18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/>
                <w:color w:val="auto"/>
                <w:sz w:val="24"/>
                <w:szCs w:val="24"/>
                <w:highlight w:val="none"/>
                <w:lang w:eastAsia="zh-CN"/>
              </w:rPr>
              <w:t>磋商</w:t>
            </w:r>
            <w:r>
              <w:rPr>
                <w:rFonts w:hint="eastAsia" w:ascii="宋体" w:hAnsi="宋体" w:eastAsia="宋体" w:cs="宋体"/>
                <w:b w:val="0"/>
                <w:bCs w:val="0"/>
                <w:caps/>
                <w:color w:val="auto"/>
                <w:sz w:val="24"/>
                <w:szCs w:val="24"/>
                <w:highlight w:val="none"/>
              </w:rPr>
              <w:t>总报价</w:t>
            </w:r>
          </w:p>
        </w:tc>
        <w:tc>
          <w:tcPr>
            <w:tcW w:w="67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¥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u w:val="single"/>
              </w:rPr>
              <w:t xml:space="preserve">                                 </w:t>
            </w:r>
          </w:p>
          <w:p>
            <w:pPr>
              <w:tabs>
                <w:tab w:val="right" w:leader="dot" w:pos="9022"/>
              </w:tabs>
              <w:spacing w:line="36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cap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人民币（大写）：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  <w:jc w:val="center"/>
        </w:trPr>
        <w:tc>
          <w:tcPr>
            <w:tcW w:w="18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ap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aps/>
                <w:color w:val="auto"/>
                <w:sz w:val="24"/>
                <w:szCs w:val="24"/>
                <w:highlight w:val="none"/>
                <w:lang w:val="en-US" w:eastAsia="zh-CN"/>
              </w:rPr>
              <w:t>工期</w:t>
            </w:r>
          </w:p>
        </w:tc>
        <w:tc>
          <w:tcPr>
            <w:tcW w:w="6757" w:type="dxa"/>
            <w:noWrap w:val="0"/>
            <w:vAlign w:val="center"/>
          </w:tcPr>
          <w:p>
            <w:pPr>
              <w:tabs>
                <w:tab w:val="right" w:leader="dot" w:pos="9022"/>
              </w:tabs>
              <w:spacing w:line="240" w:lineRule="auto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aps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b w:val="0"/>
                <w:bCs w:val="0"/>
                <w:caps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日历天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  <w:jc w:val="center"/>
        </w:trPr>
        <w:tc>
          <w:tcPr>
            <w:tcW w:w="18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/>
                <w:color w:val="auto"/>
                <w:sz w:val="24"/>
                <w:szCs w:val="24"/>
                <w:highlight w:val="none"/>
              </w:rPr>
              <w:t>质量</w:t>
            </w:r>
            <w:r>
              <w:rPr>
                <w:rFonts w:hint="eastAsia" w:ascii="宋体" w:hAnsi="宋体" w:eastAsia="宋体" w:cs="宋体"/>
                <w:b w:val="0"/>
                <w:bCs w:val="0"/>
                <w:caps/>
                <w:color w:val="auto"/>
                <w:sz w:val="24"/>
                <w:szCs w:val="24"/>
                <w:highlight w:val="none"/>
                <w:lang w:val="en-US" w:eastAsia="zh-CN"/>
              </w:rPr>
              <w:t>要求</w:t>
            </w:r>
          </w:p>
        </w:tc>
        <w:tc>
          <w:tcPr>
            <w:tcW w:w="6757" w:type="dxa"/>
            <w:noWrap w:val="0"/>
            <w:vAlign w:val="center"/>
          </w:tcPr>
          <w:p>
            <w:pPr>
              <w:tabs>
                <w:tab w:val="right" w:leader="dot" w:pos="9022"/>
              </w:tabs>
              <w:spacing w:line="240" w:lineRule="auto"/>
              <w:ind w:left="0" w:leftChars="0" w:firstLine="0" w:firstLineChars="0"/>
              <w:rPr>
                <w:rFonts w:hint="default" w:ascii="宋体" w:hAnsi="宋体" w:eastAsia="宋体" w:cs="宋体"/>
                <w:b w:val="0"/>
                <w:bCs w:val="0"/>
                <w:caps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aps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1" w:hRule="atLeast"/>
          <w:jc w:val="center"/>
        </w:trPr>
        <w:tc>
          <w:tcPr>
            <w:tcW w:w="18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ap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/>
                <w:color w:val="auto"/>
                <w:sz w:val="24"/>
                <w:szCs w:val="24"/>
                <w:highlight w:val="none"/>
                <w:lang w:eastAsia="zh-CN"/>
              </w:rPr>
              <w:t>备注</w:t>
            </w:r>
          </w:p>
        </w:tc>
        <w:tc>
          <w:tcPr>
            <w:tcW w:w="6757" w:type="dxa"/>
            <w:noWrap w:val="0"/>
            <w:vAlign w:val="center"/>
          </w:tcPr>
          <w:p>
            <w:pPr>
              <w:tabs>
                <w:tab w:val="right" w:leader="dot" w:pos="9022"/>
              </w:tabs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ap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总价中包括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投标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供应商完成本项目所需的一切费用，即完成工程项目及项目所需的材料购买、设备运输、施工、利润、税金、垃圾清运费、风险费、政策性文件规定费用、保险费、市场服务费、采购服务费及评审费、验收费用（包括第三方验收）等其他所有费用总和。并全面考虑招标明示或潜在的所有风险、责任、义务等全部费用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.</w:t>
            </w:r>
          </w:p>
        </w:tc>
      </w:tr>
    </w:tbl>
    <w:p>
      <w:pPr>
        <w:pStyle w:val="2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>
      <w:pPr>
        <w:bidi w:val="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：1、报价应按投标总价填写，最多保留小数点后两位。</w:t>
      </w:r>
    </w:p>
    <w:p>
      <w:pPr>
        <w:adjustRightInd w:val="0"/>
        <w:spacing w:line="400" w:lineRule="exact"/>
        <w:ind w:firstLine="840" w:firstLineChars="35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bookmarkStart w:id="2" w:name="_GoBack"/>
      <w:bookmarkEnd w:id="2"/>
    </w:p>
    <w:p>
      <w:pPr>
        <w:adjustRightInd w:val="0"/>
        <w:spacing w:line="480" w:lineRule="auto"/>
        <w:ind w:firstLine="120" w:firstLineChars="5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spacing w:line="480" w:lineRule="auto"/>
        <w:ind w:left="0" w:leftChars="0" w:firstLine="2318" w:firstLineChars="966"/>
        <w:contextualSpacing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（单位公章）</w:t>
      </w:r>
    </w:p>
    <w:p>
      <w:pPr>
        <w:spacing w:line="480" w:lineRule="auto"/>
        <w:ind w:left="0" w:leftChars="0" w:firstLine="2318" w:firstLineChars="966"/>
        <w:contextualSpacing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法定代表人或</w:t>
      </w:r>
      <w:r>
        <w:rPr>
          <w:rFonts w:hint="eastAsia" w:ascii="宋体" w:hAnsi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代理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（签字或盖章）</w:t>
      </w:r>
    </w:p>
    <w:p>
      <w:pPr>
        <w:adjustRightInd w:val="0"/>
        <w:spacing w:line="480" w:lineRule="auto"/>
        <w:ind w:left="0" w:leftChars="0" w:firstLine="2318" w:firstLineChars="966"/>
        <w:jc w:val="left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bookmarkEnd w:id="0"/>
    <w:bookmarkEnd w:id="1"/>
    <w:p>
      <w:pPr>
        <w:adjustRightInd w:val="0"/>
        <w:snapToGrid w:val="0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dmMmRlODE3NDM5YzA4ZGNmZTZlODViOTJhOWMyYmIifQ=="/>
  </w:docVars>
  <w:rsids>
    <w:rsidRoot w:val="00000000"/>
    <w:rsid w:val="07230FB9"/>
    <w:rsid w:val="17161860"/>
    <w:rsid w:val="48255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803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line="360" w:lineRule="auto"/>
    </w:pPr>
    <w:rPr>
      <w:kern w:val="0"/>
      <w:sz w:val="32"/>
    </w:rPr>
  </w:style>
  <w:style w:type="paragraph" w:styleId="3">
    <w:name w:val="Normal Indent"/>
    <w:basedOn w:val="1"/>
    <w:qFormat/>
    <w:uiPriority w:val="0"/>
    <w:pPr>
      <w:spacing w:line="360" w:lineRule="auto"/>
    </w:pPr>
    <w:rPr>
      <w:sz w:val="24"/>
      <w:szCs w:val="20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2023-09-04T02:11:00Z</dcterms:created>
  <dc:creator>WL</dc:creator>
  <cp:lastModifiedBy>Administrator</cp:lastModifiedBy>
  <dcterms:modified xsi:type="dcterms:W3CDTF">2025-05-16T12:24:29Z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85681325C20849959BCA82BB56551CAF_12</vt:lpwstr>
  </property>
</Properties>
</file>