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995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44"/>
        <w:gridCol w:w="2055"/>
        <w:gridCol w:w="685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44" w:type="dxa"/>
          </w:tcPr>
          <w:p>
            <w:pPr>
              <w:pStyle w:val="14"/>
              <w:keepNext w:val="0"/>
              <w:keepLines w:val="0"/>
              <w:pageBreakBefore w:val="0"/>
              <w:kinsoku/>
              <w:wordWrap/>
              <w:overflowPunct/>
              <w:topLinePunct w:val="0"/>
              <w:autoSpaceDE/>
              <w:autoSpaceDN/>
              <w:bidi w:val="0"/>
              <w:adjustRightInd w:val="0"/>
              <w:snapToGrid w:val="0"/>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2055" w:type="dxa"/>
          </w:tcPr>
          <w:p>
            <w:pPr>
              <w:pStyle w:val="14"/>
              <w:keepNext w:val="0"/>
              <w:keepLines w:val="0"/>
              <w:pageBreakBefore w:val="0"/>
              <w:kinsoku/>
              <w:wordWrap/>
              <w:overflowPunct/>
              <w:topLinePunct w:val="0"/>
              <w:autoSpaceDE/>
              <w:autoSpaceDN/>
              <w:bidi w:val="0"/>
              <w:adjustRightInd w:val="0"/>
              <w:snapToGrid w:val="0"/>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资格要求名称</w:t>
            </w:r>
          </w:p>
        </w:tc>
        <w:tc>
          <w:tcPr>
            <w:tcW w:w="6855" w:type="dxa"/>
          </w:tcPr>
          <w:p>
            <w:pPr>
              <w:pStyle w:val="14"/>
              <w:keepNext w:val="0"/>
              <w:keepLines w:val="0"/>
              <w:pageBreakBefore w:val="0"/>
              <w:kinsoku/>
              <w:wordWrap/>
              <w:overflowPunct/>
              <w:topLinePunct w:val="0"/>
              <w:autoSpaceDE/>
              <w:autoSpaceDN/>
              <w:bidi w:val="0"/>
              <w:adjustRightInd w:val="0"/>
              <w:snapToGrid w:val="0"/>
              <w:spacing w:line="440" w:lineRule="exact"/>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资格要求详细说明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44"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20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营业执照</w:t>
            </w:r>
          </w:p>
        </w:tc>
        <w:tc>
          <w:tcPr>
            <w:tcW w:w="68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具有独立承担民事责任能力的法人、其他组织或自然人，并出具合法有效的营业执照或事业单位法人证书等国家规定的相关证明，自然人参与的提供其身份证明；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44"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20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授权书</w:t>
            </w:r>
          </w:p>
        </w:tc>
        <w:tc>
          <w:tcPr>
            <w:tcW w:w="68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Theme="minorEastAsia" w:hAnsiTheme="minorEastAsia" w:eastAsiaTheme="minorEastAsia" w:cstheme="minorEastAsia"/>
                <w:sz w:val="24"/>
                <w:szCs w:val="24"/>
              </w:rPr>
            </w:pPr>
            <w:r>
              <w:rPr>
                <w:rFonts w:hint="eastAsia" w:ascii="宋体" w:hAnsi="宋体" w:eastAsia="宋体" w:cs="宋体"/>
                <w:color w:val="333333"/>
                <w:kern w:val="0"/>
                <w:sz w:val="24"/>
                <w:szCs w:val="24"/>
                <w:lang w:eastAsia="zh-CN"/>
              </w:rPr>
              <w:t>法定代表人授权书原件及被授权人身份证原件（法定代表人直接参加投标只须提供法定代表人身份证原件）；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44"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ind w:left="0"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3</w:t>
            </w:r>
          </w:p>
        </w:tc>
        <w:tc>
          <w:tcPr>
            <w:tcW w:w="20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ind w:left="0" w:firstLine="480" w:firstLineChars="200"/>
              <w:jc w:val="left"/>
              <w:textAlignment w:val="auto"/>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lang w:eastAsia="zh-CN"/>
              </w:rPr>
              <w:t>供应商资质</w:t>
            </w:r>
          </w:p>
        </w:tc>
        <w:tc>
          <w:tcPr>
            <w:tcW w:w="68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lang w:eastAsia="zh-CN"/>
              </w:rPr>
              <w:t>供应商具备</w:t>
            </w:r>
            <w:r>
              <w:rPr>
                <w:rFonts w:hint="eastAsia" w:ascii="宋体" w:hAnsi="宋体" w:eastAsia="宋体" w:cs="宋体"/>
                <w:color w:val="333333"/>
                <w:kern w:val="0"/>
                <w:sz w:val="24"/>
                <w:szCs w:val="24"/>
                <w:lang w:val="en-US" w:eastAsia="zh-CN"/>
              </w:rPr>
              <w:t>消防设施工程专业承包二级及以上资质</w:t>
            </w:r>
            <w:r>
              <w:rPr>
                <w:rFonts w:hint="eastAsia" w:ascii="宋体" w:hAnsi="宋体" w:eastAsia="宋体" w:cs="宋体"/>
                <w:color w:val="333333"/>
                <w:kern w:val="0"/>
                <w:sz w:val="24"/>
                <w:szCs w:val="24"/>
                <w:lang w:eastAsia="zh-CN"/>
              </w:rPr>
              <w:t>，及有效的安全生产许可证；</w:t>
            </w:r>
            <w:bookmarkStart w:id="0" w:name="_GoBack"/>
            <w:bookmarkEnd w:id="0"/>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44"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ind w:left="0"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4</w:t>
            </w:r>
          </w:p>
        </w:tc>
        <w:tc>
          <w:tcPr>
            <w:tcW w:w="20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lang w:eastAsia="zh-CN"/>
              </w:rPr>
              <w:t>拟派项目负责人资质及专业要求</w:t>
            </w:r>
          </w:p>
        </w:tc>
        <w:tc>
          <w:tcPr>
            <w:tcW w:w="68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lang w:val="en-US" w:eastAsia="zh-CN"/>
              </w:rPr>
              <w:t xml:space="preserve">项目经理需具备机电工程专业二级及以上注册建造师证书和安全生产考核合格证（B证） ， 且无在建工程项目（提供承诺函） </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44"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ind w:left="0"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5</w:t>
            </w:r>
          </w:p>
        </w:tc>
        <w:tc>
          <w:tcPr>
            <w:tcW w:w="20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lang w:eastAsia="zh-CN"/>
              </w:rPr>
              <w:t>供应商及项目经理信息可查询</w:t>
            </w:r>
          </w:p>
        </w:tc>
        <w:tc>
          <w:tcPr>
            <w:tcW w:w="68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lang w:eastAsia="zh-CN"/>
              </w:rPr>
              <w:t>供应商及项目经理信息在“陕西省建筑市场监管与诚信信息发布平台”可查询；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44"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ind w:firstLine="480" w:firstLineChars="200"/>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6</w:t>
            </w:r>
          </w:p>
        </w:tc>
        <w:tc>
          <w:tcPr>
            <w:tcW w:w="20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ind w:firstLine="240" w:firstLineChars="100"/>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承诺函</w:t>
            </w:r>
          </w:p>
        </w:tc>
        <w:tc>
          <w:tcPr>
            <w:tcW w:w="68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Theme="minorEastAsia" w:hAnsiTheme="minorEastAsia" w:eastAsiaTheme="minorEastAsia" w:cstheme="minorEastAsia"/>
                <w:sz w:val="24"/>
                <w:szCs w:val="24"/>
              </w:rPr>
            </w:pPr>
            <w:r>
              <w:rPr>
                <w:rFonts w:hint="eastAsia" w:ascii="宋体" w:hAnsi="宋体" w:eastAsia="宋体" w:cs="宋体"/>
                <w:color w:val="333333"/>
                <w:kern w:val="0"/>
                <w:sz w:val="24"/>
                <w:szCs w:val="24"/>
                <w:lang w:eastAsia="zh-CN"/>
              </w:rPr>
              <w:t>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r>
              <w:rPr>
                <w:rFonts w:hint="eastAsia" w:asciiTheme="minorEastAsia" w:hAnsiTheme="minorEastAsia" w:eastAsiaTheme="minorEastAsia" w:cstheme="minorEastAsia"/>
                <w:sz w:val="24"/>
                <w:szCs w:val="24"/>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rPr>
          <w:trHeight w:val="795" w:hRule="atLeast"/>
        </w:trPr>
        <w:tc>
          <w:tcPr>
            <w:tcW w:w="1044"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ind w:left="0"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7</w:t>
            </w:r>
          </w:p>
        </w:tc>
        <w:tc>
          <w:tcPr>
            <w:tcW w:w="20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lang w:eastAsia="zh-CN"/>
              </w:rPr>
              <w:t>联合体磋商</w:t>
            </w:r>
          </w:p>
        </w:tc>
        <w:tc>
          <w:tcPr>
            <w:tcW w:w="68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lang w:eastAsia="zh-CN"/>
              </w:rPr>
              <w:t>本项目不接受联合体磋商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44"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8</w:t>
            </w:r>
          </w:p>
        </w:tc>
        <w:tc>
          <w:tcPr>
            <w:tcW w:w="20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中小企业声明函</w:t>
            </w:r>
          </w:p>
        </w:tc>
        <w:tc>
          <w:tcPr>
            <w:tcW w:w="6855" w:type="dxa"/>
            <w:vAlign w:val="center"/>
          </w:tcPr>
          <w:p>
            <w:pPr>
              <w:pStyle w:val="14"/>
              <w:keepNext w:val="0"/>
              <w:keepLines w:val="0"/>
              <w:pageBreakBefore w:val="0"/>
              <w:widowControl/>
              <w:kinsoku/>
              <w:wordWrap/>
              <w:overflowPunct/>
              <w:topLinePunct w:val="0"/>
              <w:autoSpaceDE/>
              <w:autoSpaceDN/>
              <w:bidi w:val="0"/>
              <w:adjustRightInd w:val="0"/>
              <w:snapToGrid w:val="0"/>
              <w:spacing w:line="440" w:lineRule="exact"/>
              <w:jc w:val="left"/>
              <w:textAlignment w:val="auto"/>
              <w:rPr>
                <w:rFonts w:hint="eastAsia" w:asciiTheme="minorEastAsia" w:hAnsiTheme="minorEastAsia" w:eastAsiaTheme="minorEastAsia" w:cstheme="minorEastAsia"/>
                <w:sz w:val="24"/>
                <w:szCs w:val="24"/>
              </w:rPr>
            </w:pPr>
            <w:r>
              <w:rPr>
                <w:rFonts w:hint="eastAsia" w:ascii="宋体" w:hAnsi="宋体" w:eastAsia="宋体" w:cs="宋体"/>
                <w:color w:val="333333"/>
                <w:kern w:val="0"/>
                <w:sz w:val="24"/>
                <w:szCs w:val="24"/>
                <w:lang w:eastAsia="zh-CN"/>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r>
    </w:tbl>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60" w:lineRule="exact"/>
        <w:ind w:left="0" w:leftChars="0" w:right="0" w:firstLine="560" w:firstLineChars="200"/>
        <w:jc w:val="left"/>
        <w:textAlignment w:val="baseline"/>
        <w:rPr>
          <w:rFonts w:hint="eastAsia" w:ascii="宋体" w:hAnsi="宋体" w:eastAsia="宋体" w:cs="宋体"/>
          <w:i w:val="0"/>
          <w:iCs w:val="0"/>
          <w:caps w:val="0"/>
          <w:color w:val="333333"/>
          <w:spacing w:val="0"/>
          <w:sz w:val="28"/>
          <w:szCs w:val="28"/>
          <w:shd w:val="clear" w:color="auto" w:fill="FFFFFF"/>
          <w:lang w:eastAsia="zh-CN"/>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keepNext w:val="0"/>
        <w:keepLines w:val="0"/>
        <w:pageBreakBefore w:val="0"/>
        <w:numPr>
          <w:ilvl w:val="0"/>
          <w:numId w:val="0"/>
        </w:numPr>
        <w:kinsoku/>
        <w:overflowPunct/>
        <w:topLinePunct w:val="0"/>
        <w:autoSpaceDE/>
        <w:autoSpaceDN/>
        <w:bidi w:val="0"/>
        <w:spacing w:line="460" w:lineRule="exact"/>
        <w:ind w:firstLine="560" w:firstLineChars="200"/>
        <w:jc w:val="both"/>
        <w:rPr>
          <w:rFonts w:hint="eastAsia" w:ascii="宋体" w:hAnsi="宋体" w:eastAsia="宋体" w:cs="宋体"/>
          <w:sz w:val="28"/>
          <w:szCs w:val="28"/>
          <w:lang w:val="en-US" w:eastAsia="zh-CN"/>
        </w:rPr>
      </w:pPr>
    </w:p>
    <w:p>
      <w:pPr>
        <w:keepNext w:val="0"/>
        <w:keepLines w:val="0"/>
        <w:pageBreakBefore w:val="0"/>
        <w:numPr>
          <w:ilvl w:val="0"/>
          <w:numId w:val="0"/>
        </w:numPr>
        <w:kinsoku/>
        <w:overflowPunct/>
        <w:topLinePunct w:val="0"/>
        <w:autoSpaceDE/>
        <w:autoSpaceDN/>
        <w:bidi w:val="0"/>
        <w:spacing w:line="460" w:lineRule="exact"/>
        <w:ind w:firstLine="560" w:firstLineChars="200"/>
        <w:jc w:val="both"/>
        <w:rPr>
          <w:rFonts w:hint="eastAsia" w:ascii="宋体" w:hAnsi="宋体" w:eastAsia="宋体" w:cs="宋体"/>
          <w:sz w:val="28"/>
          <w:szCs w:val="28"/>
          <w:lang w:val="en-US" w:eastAsia="zh-CN"/>
        </w:rPr>
      </w:pPr>
    </w:p>
    <w:p>
      <w:pPr>
        <w:keepNext w:val="0"/>
        <w:keepLines w:val="0"/>
        <w:pageBreakBefore w:val="0"/>
        <w:numPr>
          <w:ilvl w:val="0"/>
          <w:numId w:val="0"/>
        </w:numPr>
        <w:kinsoku/>
        <w:overflowPunct/>
        <w:topLinePunct w:val="0"/>
        <w:autoSpaceDE/>
        <w:autoSpaceDN/>
        <w:bidi w:val="0"/>
        <w:spacing w:line="460" w:lineRule="exact"/>
        <w:ind w:firstLine="560" w:firstLineChars="200"/>
        <w:jc w:val="both"/>
        <w:rPr>
          <w:rFonts w:hint="eastAsia" w:ascii="宋体" w:hAnsi="宋体" w:eastAsia="宋体" w:cs="宋体"/>
          <w:i w:val="0"/>
          <w:iCs w:val="0"/>
          <w:caps w:val="0"/>
          <w:color w:val="333333"/>
          <w:spacing w:val="0"/>
          <w:kern w:val="2"/>
          <w:sz w:val="28"/>
          <w:szCs w:val="28"/>
          <w:shd w:val="clear" w:color="auto" w:fill="FFFFFF"/>
          <w:lang w:val="en-US" w:eastAsia="zh-CN" w:bidi="ar-SA"/>
        </w:rPr>
      </w:pPr>
      <w:r>
        <w:rPr>
          <w:rFonts w:hint="eastAsia" w:ascii="宋体" w:hAnsi="宋体" w:eastAsia="宋体" w:cs="宋体"/>
          <w:sz w:val="28"/>
          <w:szCs w:val="28"/>
          <w:lang w:val="en-US" w:eastAsia="zh-CN"/>
        </w:rPr>
        <w:t>①</w:t>
      </w:r>
      <w:r>
        <w:rPr>
          <w:rFonts w:hint="eastAsia" w:asciiTheme="minorEastAsia" w:hAnsiTheme="minorEastAsia" w:eastAsiaTheme="minorEastAsia" w:cstheme="minorEastAsia"/>
          <w:sz w:val="24"/>
          <w:szCs w:val="24"/>
        </w:rPr>
        <w:t>具有独立承担民事责任能力的法人、其他组织或自然人，并出具合法有效的营业执照或事业单位法人证书等国家规定的相关证明，自然人参与的提供其身份证明；</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pStyle w:val="2"/>
        <w:sectPr>
          <w:pgSz w:w="11906" w:h="16838"/>
          <w:pgMar w:top="1440" w:right="1080" w:bottom="1440" w:left="1080" w:header="851" w:footer="992" w:gutter="0"/>
          <w:cols w:space="425" w:num="1"/>
          <w:docGrid w:type="lines" w:linePitch="312" w:charSpace="0"/>
        </w:sectPr>
      </w:pPr>
    </w:p>
    <w:p>
      <w:pPr>
        <w:keepNext w:val="0"/>
        <w:keepLines w:val="0"/>
        <w:pageBreakBefore w:val="0"/>
        <w:numPr>
          <w:ilvl w:val="0"/>
          <w:numId w:val="0"/>
        </w:numPr>
        <w:kinsoku/>
        <w:overflowPunct/>
        <w:topLinePunct w:val="0"/>
        <w:autoSpaceDE/>
        <w:autoSpaceDN/>
        <w:bidi w:val="0"/>
        <w:spacing w:line="460" w:lineRule="exact"/>
        <w:ind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②</w:t>
      </w:r>
      <w:r>
        <w:rPr>
          <w:rFonts w:hint="eastAsia" w:ascii="宋体" w:hAnsi="宋体" w:eastAsia="宋体" w:cs="宋体"/>
          <w:color w:val="333333"/>
          <w:kern w:val="0"/>
          <w:sz w:val="24"/>
          <w:szCs w:val="24"/>
          <w:lang w:eastAsia="zh-CN"/>
        </w:rPr>
        <w:t>法定代表人授权书原件及被授权人身份证原件（法定代表人直接参加投标只须提供法定代表人身份证原件）</w:t>
      </w:r>
      <w:r>
        <w:rPr>
          <w:rFonts w:hint="eastAsia" w:ascii="宋体" w:hAnsi="宋体" w:eastAsia="宋体" w:cs="宋体"/>
          <w:sz w:val="28"/>
          <w:szCs w:val="28"/>
          <w:lang w:val="en-US" w:eastAsia="zh-CN"/>
        </w:rPr>
        <w:t>；</w:t>
      </w:r>
    </w:p>
    <w:p>
      <w:pPr>
        <w:pStyle w:val="5"/>
        <w:spacing w:line="240" w:lineRule="auto"/>
        <w:jc w:val="center"/>
        <w:rPr>
          <w:rFonts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lang w:val="en-US" w:eastAsia="zh-CN"/>
        </w:rPr>
        <w:t>2.1</w:t>
      </w:r>
      <w:r>
        <w:rPr>
          <w:rFonts w:hint="eastAsia" w:asciiTheme="minorEastAsia" w:hAnsiTheme="minorEastAsia" w:eastAsiaTheme="minorEastAsia" w:cstheme="minorEastAsia"/>
          <w:sz w:val="36"/>
          <w:szCs w:val="36"/>
        </w:rPr>
        <w:t>法定代表人证明书</w:t>
      </w:r>
    </w:p>
    <w:tbl>
      <w:tblPr>
        <w:tblStyle w:val="11"/>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460"/>
        <w:gridCol w:w="1485"/>
        <w:gridCol w:w="1336"/>
        <w:gridCol w:w="2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0" w:type="dxa"/>
            <w:gridSpan w:val="5"/>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Merge w:val="restart"/>
          </w:tcPr>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企</w:t>
            </w:r>
          </w:p>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业</w:t>
            </w:r>
          </w:p>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w:t>
            </w:r>
          </w:p>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人</w:t>
            </w:r>
          </w:p>
        </w:tc>
        <w:tc>
          <w:tcPr>
            <w:tcW w:w="246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 xml:space="preserve">企 业 名 称 </w:t>
            </w:r>
          </w:p>
        </w:tc>
        <w:tc>
          <w:tcPr>
            <w:tcW w:w="5460"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 定 地 址</w:t>
            </w:r>
          </w:p>
        </w:tc>
        <w:tc>
          <w:tcPr>
            <w:tcW w:w="5460"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邮 政 编 码</w:t>
            </w:r>
          </w:p>
        </w:tc>
        <w:tc>
          <w:tcPr>
            <w:tcW w:w="5460"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网       址</w:t>
            </w:r>
          </w:p>
        </w:tc>
        <w:tc>
          <w:tcPr>
            <w:tcW w:w="5460"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工商登记机关</w:t>
            </w:r>
          </w:p>
        </w:tc>
        <w:tc>
          <w:tcPr>
            <w:tcW w:w="5460" w:type="dxa"/>
            <w:gridSpan w:val="3"/>
          </w:tcPr>
          <w:p>
            <w:pPr>
              <w:tabs>
                <w:tab w:val="right" w:leader="dot" w:pos="9022"/>
              </w:tabs>
              <w:autoSpaceDE w:val="0"/>
              <w:autoSpaceDN w:val="0"/>
              <w:adjustRightInd w:val="0"/>
              <w:spacing w:line="480" w:lineRule="exact"/>
              <w:ind w:right="-99" w:rightChars="-47" w:firstLine="2400" w:firstLineChars="1000"/>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trPr>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vAlign w:val="center"/>
          </w:tcPr>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税务登记机关</w:t>
            </w:r>
          </w:p>
        </w:tc>
        <w:tc>
          <w:tcPr>
            <w:tcW w:w="5460"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0" w:hRule="atLeast"/>
        </w:trPr>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机构代码证号</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（或统一社会信用代码证号）</w:t>
            </w:r>
          </w:p>
        </w:tc>
        <w:tc>
          <w:tcPr>
            <w:tcW w:w="5460"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Merge w:val="restart"/>
            <w:vAlign w:val="center"/>
          </w:tcPr>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 定</w:t>
            </w:r>
          </w:p>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代 表</w:t>
            </w:r>
          </w:p>
          <w:p>
            <w:pPr>
              <w:tabs>
                <w:tab w:val="right" w:leader="dot" w:pos="9022"/>
              </w:tabs>
              <w:autoSpaceDE w:val="0"/>
              <w:autoSpaceDN w:val="0"/>
              <w:adjustRightInd w:val="0"/>
              <w:spacing w:line="480" w:lineRule="exact"/>
              <w:ind w:right="-99" w:rightChars="-47" w:firstLine="240" w:firstLineChars="100"/>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人</w:t>
            </w:r>
          </w:p>
        </w:tc>
        <w:tc>
          <w:tcPr>
            <w:tcW w:w="2460" w:type="dxa"/>
          </w:tcPr>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姓    名</w:t>
            </w:r>
          </w:p>
        </w:tc>
        <w:tc>
          <w:tcPr>
            <w:tcW w:w="1485"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336"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性    别</w:t>
            </w:r>
          </w:p>
        </w:tc>
        <w:tc>
          <w:tcPr>
            <w:tcW w:w="2639"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职    务</w:t>
            </w:r>
          </w:p>
        </w:tc>
        <w:tc>
          <w:tcPr>
            <w:tcW w:w="1485"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336"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联系电话</w:t>
            </w:r>
          </w:p>
        </w:tc>
        <w:tc>
          <w:tcPr>
            <w:tcW w:w="2639"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传    真</w:t>
            </w:r>
          </w:p>
        </w:tc>
        <w:tc>
          <w:tcPr>
            <w:tcW w:w="5460"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5" w:hRule="atLeast"/>
        </w:trPr>
        <w:tc>
          <w:tcPr>
            <w:tcW w:w="1080" w:type="dxa"/>
            <w:vMerge w:val="restart"/>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法定代表人（负责人）身份证</w:t>
            </w:r>
          </w:p>
        </w:tc>
        <w:tc>
          <w:tcPr>
            <w:tcW w:w="3945" w:type="dxa"/>
            <w:gridSpan w:val="2"/>
            <w:vMerge w:val="restart"/>
            <w:vAlign w:val="center"/>
          </w:tcPr>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tc>
        <w:tc>
          <w:tcPr>
            <w:tcW w:w="3975" w:type="dxa"/>
            <w:gridSpan w:val="2"/>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5" w:hRule="atLeast"/>
        </w:trPr>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3945" w:type="dxa"/>
            <w:gridSpan w:val="2"/>
            <w:vMerge w:val="continue"/>
          </w:tcPr>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tc>
        <w:tc>
          <w:tcPr>
            <w:tcW w:w="3975" w:type="dxa"/>
            <w:gridSpan w:val="2"/>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firstLine="120" w:firstLineChars="5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（公章）</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 xml:space="preserve">   </w:t>
            </w:r>
          </w:p>
          <w:p>
            <w:pPr>
              <w:tabs>
                <w:tab w:val="right" w:leader="dot" w:pos="9022"/>
              </w:tabs>
              <w:autoSpaceDE w:val="0"/>
              <w:autoSpaceDN w:val="0"/>
              <w:adjustRightInd w:val="0"/>
              <w:spacing w:line="480" w:lineRule="exact"/>
              <w:ind w:right="-99" w:rightChars="-47" w:firstLine="1440" w:firstLineChars="6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年  月  日</w:t>
            </w:r>
          </w:p>
        </w:tc>
      </w:tr>
    </w:tbl>
    <w:p>
      <w:pPr>
        <w:spacing w:line="480" w:lineRule="exact"/>
        <w:ind w:right="-99" w:rightChars="-47"/>
        <w:outlineLvl w:val="1"/>
        <w:rPr>
          <w:rFonts w:asciiTheme="minorEastAsia" w:hAnsiTheme="minorEastAsia" w:eastAsiaTheme="minorEastAsia" w:cstheme="minorEastAsia"/>
          <w:b/>
          <w:bCs/>
          <w:sz w:val="28"/>
          <w:szCs w:val="28"/>
        </w:rPr>
        <w:sectPr>
          <w:pgSz w:w="11907" w:h="16840"/>
          <w:pgMar w:top="1418" w:right="1287" w:bottom="936" w:left="1259" w:header="851" w:footer="992" w:gutter="0"/>
          <w:pgNumType w:fmt="decimal"/>
          <w:cols w:space="720" w:num="1"/>
          <w:docGrid w:linePitch="312" w:charSpace="0"/>
        </w:sectPr>
      </w:pPr>
    </w:p>
    <w:p>
      <w:pPr>
        <w:pStyle w:val="5"/>
        <w:spacing w:line="240" w:lineRule="auto"/>
        <w:jc w:val="center"/>
        <w:rPr>
          <w:rFonts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lang w:val="en-US" w:eastAsia="zh-CN"/>
        </w:rPr>
        <w:t>2.2</w:t>
      </w:r>
      <w:r>
        <w:rPr>
          <w:rFonts w:hint="eastAsia" w:asciiTheme="minorEastAsia" w:hAnsiTheme="minorEastAsia" w:eastAsiaTheme="minorEastAsia" w:cstheme="minorEastAsia"/>
          <w:sz w:val="36"/>
          <w:szCs w:val="36"/>
        </w:rPr>
        <w:t>、法定代表人授权书</w:t>
      </w:r>
    </w:p>
    <w:tbl>
      <w:tblPr>
        <w:tblStyle w:val="11"/>
        <w:tblW w:w="91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234"/>
        <w:gridCol w:w="1126"/>
        <w:gridCol w:w="1440"/>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68" w:type="dxa"/>
            <w:gridSpan w:val="6"/>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trPr>
        <w:tc>
          <w:tcPr>
            <w:tcW w:w="528" w:type="dxa"/>
            <w:vMerge w:val="restart"/>
            <w:vAlign w:val="center"/>
          </w:tcPr>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被</w:t>
            </w:r>
          </w:p>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授</w:t>
            </w:r>
          </w:p>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权</w:t>
            </w:r>
          </w:p>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人</w:t>
            </w: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姓    名</w:t>
            </w:r>
          </w:p>
        </w:tc>
        <w:tc>
          <w:tcPr>
            <w:tcW w:w="3360" w:type="dxa"/>
            <w:gridSpan w:val="2"/>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性    别</w:t>
            </w:r>
          </w:p>
        </w:tc>
        <w:tc>
          <w:tcPr>
            <w:tcW w:w="240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rPr>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职    务</w:t>
            </w:r>
          </w:p>
        </w:tc>
        <w:tc>
          <w:tcPr>
            <w:tcW w:w="3360" w:type="dxa"/>
            <w:gridSpan w:val="2"/>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手机号码</w:t>
            </w:r>
          </w:p>
        </w:tc>
        <w:tc>
          <w:tcPr>
            <w:tcW w:w="240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联系电话</w:t>
            </w:r>
          </w:p>
        </w:tc>
        <w:tc>
          <w:tcPr>
            <w:tcW w:w="3360" w:type="dxa"/>
            <w:gridSpan w:val="2"/>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图文传真</w:t>
            </w:r>
          </w:p>
        </w:tc>
        <w:tc>
          <w:tcPr>
            <w:tcW w:w="240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通讯地址</w:t>
            </w:r>
          </w:p>
        </w:tc>
        <w:tc>
          <w:tcPr>
            <w:tcW w:w="7200" w:type="dxa"/>
            <w:gridSpan w:val="4"/>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网    址</w:t>
            </w:r>
          </w:p>
        </w:tc>
        <w:tc>
          <w:tcPr>
            <w:tcW w:w="7200" w:type="dxa"/>
            <w:gridSpan w:val="4"/>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Merge w:val="restart"/>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被</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授</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权</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项</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目</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与</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内</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容</w:t>
            </w: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项目名称</w:t>
            </w:r>
          </w:p>
        </w:tc>
        <w:tc>
          <w:tcPr>
            <w:tcW w:w="7200" w:type="dxa"/>
            <w:gridSpan w:val="4"/>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文件编号</w:t>
            </w:r>
          </w:p>
        </w:tc>
        <w:tc>
          <w:tcPr>
            <w:tcW w:w="7200" w:type="dxa"/>
            <w:gridSpan w:val="4"/>
          </w:tcPr>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vAlign w:val="center"/>
          </w:tcPr>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授权范围</w:t>
            </w:r>
          </w:p>
        </w:tc>
        <w:tc>
          <w:tcPr>
            <w:tcW w:w="7200" w:type="dxa"/>
            <w:gridSpan w:val="4"/>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全权办理本次采购项目的磋商、现场澄清、联系、洽谈、签约、执行等具体事务，签署全部有关文件、文书、协议及合同。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法律责任</w:t>
            </w:r>
          </w:p>
        </w:tc>
        <w:tc>
          <w:tcPr>
            <w:tcW w:w="7200" w:type="dxa"/>
            <w:gridSpan w:val="4"/>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vAlign w:val="center"/>
          </w:tcPr>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授权期限</w:t>
            </w:r>
          </w:p>
        </w:tc>
        <w:tc>
          <w:tcPr>
            <w:tcW w:w="7200" w:type="dxa"/>
            <w:gridSpan w:val="4"/>
            <w:vAlign w:val="center"/>
          </w:tcPr>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本授权书自磋商大会之日计算有效期为</w:t>
            </w:r>
            <w:r>
              <w:rPr>
                <w:rFonts w:hint="eastAsia" w:asciiTheme="minorEastAsia" w:hAnsiTheme="minorEastAsia" w:eastAsiaTheme="minorEastAsia" w:cstheme="minorEastAsia"/>
                <w:bCs/>
                <w:caps/>
                <w:sz w:val="24"/>
                <w:szCs w:val="24"/>
                <w:u w:val="single"/>
              </w:rPr>
              <w:t xml:space="preserve">    </w:t>
            </w:r>
            <w:r>
              <w:rPr>
                <w:rFonts w:hint="eastAsia" w:asciiTheme="minorEastAsia" w:hAnsiTheme="minorEastAsia" w:eastAsiaTheme="minorEastAsia" w:cstheme="minorEastAsia"/>
                <w:bCs/>
                <w:caps/>
                <w:sz w:val="24"/>
                <w:szCs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4202" w:type="dxa"/>
            <w:gridSpan w:val="3"/>
          </w:tcPr>
          <w:p>
            <w:pPr>
              <w:tabs>
                <w:tab w:val="right" w:leader="dot" w:pos="9022"/>
              </w:tabs>
              <w:autoSpaceDE w:val="0"/>
              <w:autoSpaceDN w:val="0"/>
              <w:adjustRightInd w:val="0"/>
              <w:spacing w:line="480" w:lineRule="exact"/>
              <w:ind w:right="-99" w:rightChars="-47" w:firstLine="56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被授权人身份证</w:t>
            </w:r>
          </w:p>
        </w:tc>
        <w:tc>
          <w:tcPr>
            <w:tcW w:w="4966" w:type="dxa"/>
            <w:gridSpan w:val="3"/>
          </w:tcPr>
          <w:p>
            <w:pPr>
              <w:tabs>
                <w:tab w:val="right" w:leader="dot" w:pos="9022"/>
              </w:tabs>
              <w:autoSpaceDE w:val="0"/>
              <w:autoSpaceDN w:val="0"/>
              <w:adjustRightInd w:val="0"/>
              <w:spacing w:line="480" w:lineRule="exact"/>
              <w:ind w:right="-99" w:rightChars="-47" w:firstLine="480" w:firstLineChars="2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法定代表人签署栏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6" w:hRule="atLeast"/>
        </w:trPr>
        <w:tc>
          <w:tcPr>
            <w:tcW w:w="4202" w:type="dxa"/>
            <w:gridSpan w:val="3"/>
            <w:vMerge w:val="restart"/>
            <w:vAlign w:val="center"/>
          </w:tcPr>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tc>
        <w:tc>
          <w:tcPr>
            <w:tcW w:w="4966" w:type="dxa"/>
            <w:gridSpan w:val="3"/>
          </w:tcPr>
          <w:p>
            <w:pPr>
              <w:tabs>
                <w:tab w:val="right" w:leader="dot" w:pos="9022"/>
              </w:tabs>
              <w:autoSpaceDE w:val="0"/>
              <w:autoSpaceDN w:val="0"/>
              <w:adjustRightInd w:val="0"/>
              <w:spacing w:line="480" w:lineRule="exact"/>
              <w:ind w:right="-99" w:rightChars="-47" w:firstLine="480" w:firstLineChars="200"/>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firstLine="480" w:firstLineChars="2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2" w:hRule="atLeast"/>
        </w:trPr>
        <w:tc>
          <w:tcPr>
            <w:tcW w:w="4202" w:type="dxa"/>
            <w:gridSpan w:val="3"/>
            <w:vMerge w:val="continue"/>
          </w:tcPr>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tc>
        <w:tc>
          <w:tcPr>
            <w:tcW w:w="4966"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 xml:space="preserve">        </w:t>
            </w:r>
          </w:p>
          <w:p>
            <w:pPr>
              <w:tabs>
                <w:tab w:val="right" w:leader="dot" w:pos="9022"/>
              </w:tabs>
              <w:autoSpaceDE w:val="0"/>
              <w:autoSpaceDN w:val="0"/>
              <w:adjustRightInd w:val="0"/>
              <w:spacing w:line="480" w:lineRule="exact"/>
              <w:ind w:right="-99" w:rightChars="-47" w:firstLine="480" w:firstLineChars="2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（公章）</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 xml:space="preserve">                  </w:t>
            </w:r>
          </w:p>
          <w:p>
            <w:pPr>
              <w:tabs>
                <w:tab w:val="right" w:leader="dot" w:pos="9022"/>
              </w:tabs>
              <w:autoSpaceDE w:val="0"/>
              <w:autoSpaceDN w:val="0"/>
              <w:adjustRightInd w:val="0"/>
              <w:spacing w:line="480" w:lineRule="exact"/>
              <w:ind w:right="-99" w:rightChars="-47" w:firstLine="2040" w:firstLineChars="850"/>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firstLine="2280" w:firstLineChars="95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 xml:space="preserve"> 年  月  日</w:t>
            </w:r>
          </w:p>
        </w:tc>
      </w:tr>
    </w:tbl>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sectPr>
          <w:pgSz w:w="11907" w:h="16840"/>
          <w:pgMar w:top="1418" w:right="1287" w:bottom="936" w:left="1259" w:header="851" w:footer="992" w:gutter="0"/>
          <w:pgNumType w:fmt="decimal"/>
          <w:cols w:space="720" w:num="1"/>
          <w:docGrid w:linePitch="312" w:charSpace="0"/>
        </w:sect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60" w:lineRule="exact"/>
        <w:ind w:left="0" w:leftChars="0" w:right="0" w:firstLine="560" w:firstLineChars="200"/>
        <w:jc w:val="left"/>
        <w:textAlignment w:val="baseline"/>
        <w:rPr>
          <w:rFonts w:hint="eastAsia" w:ascii="宋体" w:hAnsi="宋体" w:eastAsia="宋体" w:cs="宋体"/>
          <w:color w:val="333333"/>
          <w:kern w:val="0"/>
          <w:sz w:val="24"/>
          <w:szCs w:val="24"/>
          <w:lang w:eastAsia="zh-CN"/>
        </w:rPr>
      </w:pPr>
      <w:r>
        <w:rPr>
          <w:rFonts w:hint="eastAsia" w:ascii="宋体" w:hAnsi="宋体" w:eastAsia="宋体" w:cs="宋体"/>
          <w:sz w:val="28"/>
          <w:szCs w:val="28"/>
          <w:lang w:val="en-US" w:eastAsia="zh-CN"/>
        </w:rPr>
        <w:t>③</w:t>
      </w:r>
      <w:r>
        <w:rPr>
          <w:rFonts w:hint="eastAsia" w:ascii="宋体" w:hAnsi="宋体" w:eastAsia="宋体" w:cs="宋体"/>
          <w:color w:val="333333"/>
          <w:kern w:val="0"/>
          <w:sz w:val="24"/>
          <w:szCs w:val="24"/>
          <w:lang w:eastAsia="zh-CN"/>
        </w:rPr>
        <w:t>供应商具备</w:t>
      </w:r>
      <w:r>
        <w:rPr>
          <w:rFonts w:hint="eastAsia" w:ascii="宋体" w:hAnsi="宋体" w:eastAsia="宋体" w:cs="宋体"/>
          <w:color w:val="333333"/>
          <w:kern w:val="0"/>
          <w:sz w:val="24"/>
          <w:szCs w:val="24"/>
          <w:lang w:val="en-US" w:eastAsia="zh-CN"/>
        </w:rPr>
        <w:t>供应商具备消防设施工程专业承包二级及以上资质， 及有效的安全生产许可证；</w:t>
      </w:r>
    </w:p>
    <w:p>
      <w:pPr>
        <w:keepNext w:val="0"/>
        <w:keepLines w:val="0"/>
        <w:widowControl/>
        <w:suppressLineNumbers w:val="0"/>
        <w:jc w:val="left"/>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sectPr>
          <w:pgSz w:w="11907" w:h="16840"/>
          <w:pgMar w:top="1418" w:right="1287" w:bottom="936" w:left="1259" w:header="851" w:footer="992" w:gutter="0"/>
          <w:pgNumType w:fmt="decimal"/>
          <w:cols w:space="720" w:num="1"/>
          <w:docGrid w:linePitch="312" w:charSpace="0"/>
        </w:sect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60" w:lineRule="exact"/>
        <w:ind w:left="0" w:leftChars="0" w:right="0" w:firstLine="480" w:firstLineChars="200"/>
        <w:jc w:val="left"/>
        <w:textAlignment w:val="baseline"/>
        <w:rPr>
          <w:rFonts w:hint="eastAsia"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④项目经理需具备机电工程专业二级及以上注册建造师证书和安全生产考核合格证（B证），且无在建工程项目（提供承诺函）；</w:t>
      </w:r>
    </w:p>
    <w:p>
      <w:pPr>
        <w:keepNext w:val="0"/>
        <w:keepLines w:val="0"/>
        <w:widowControl/>
        <w:suppressLineNumbers w:val="0"/>
        <w:jc w:val="left"/>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60" w:lineRule="exact"/>
        <w:ind w:right="0"/>
        <w:jc w:val="left"/>
        <w:textAlignment w:val="baseline"/>
        <w:rPr>
          <w:rFonts w:hint="eastAsia" w:ascii="宋体" w:hAnsi="宋体" w:eastAsia="宋体" w:cs="宋体"/>
          <w:sz w:val="28"/>
          <w:szCs w:val="28"/>
          <w:lang w:val="en-US" w:eastAsia="zh-CN"/>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pStyle w:val="3"/>
        <w:sectPr>
          <w:pgSz w:w="11906" w:h="16838"/>
          <w:pgMar w:top="1440" w:right="1800" w:bottom="1440" w:left="1800" w:header="851" w:footer="992" w:gutter="0"/>
          <w:cols w:space="425" w:num="1"/>
          <w:docGrid w:type="lines" w:linePitch="312" w:charSpace="0"/>
        </w:sectPr>
      </w:pPr>
    </w:p>
    <w:p>
      <w:pPr>
        <w:keepNext w:val="0"/>
        <w:keepLines w:val="0"/>
        <w:pageBreakBefore w:val="0"/>
        <w:numPr>
          <w:ilvl w:val="0"/>
          <w:numId w:val="0"/>
        </w:numPr>
        <w:kinsoku/>
        <w:overflowPunct/>
        <w:topLinePunct w:val="0"/>
        <w:autoSpaceDE/>
        <w:autoSpaceDN/>
        <w:bidi w:val="0"/>
        <w:spacing w:line="460" w:lineRule="exact"/>
        <w:ind w:left="0" w:leftChars="0" w:firstLine="560" w:firstLineChars="200"/>
        <w:jc w:val="left"/>
        <w:rPr>
          <w:rFonts w:hint="eastAsia" w:ascii="宋体" w:hAnsi="宋体" w:eastAsia="宋体" w:cs="宋体"/>
          <w:color w:val="333333"/>
          <w:kern w:val="0"/>
          <w:sz w:val="24"/>
          <w:szCs w:val="24"/>
          <w:lang w:eastAsia="zh-CN"/>
        </w:rPr>
      </w:pPr>
      <w:r>
        <w:rPr>
          <w:rFonts w:hint="eastAsia" w:ascii="宋体" w:hAnsi="宋体" w:eastAsia="宋体" w:cs="宋体"/>
          <w:sz w:val="28"/>
          <w:szCs w:val="28"/>
          <w:lang w:val="en-US" w:eastAsia="zh-CN"/>
        </w:rPr>
        <w:t>⑤</w:t>
      </w:r>
      <w:r>
        <w:rPr>
          <w:rFonts w:hint="eastAsia" w:ascii="宋体" w:hAnsi="宋体" w:eastAsia="宋体" w:cs="宋体"/>
          <w:color w:val="333333"/>
          <w:kern w:val="0"/>
          <w:sz w:val="24"/>
          <w:szCs w:val="24"/>
          <w:lang w:eastAsia="zh-CN"/>
        </w:rPr>
        <w:t>供应商及项目经理信息在“陕西省建筑市场监管与诚信信息发布平台”可查询；</w:t>
      </w: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560" w:firstLineChars="200"/>
        <w:jc w:val="left"/>
        <w:rPr>
          <w:rFonts w:hint="eastAsia" w:ascii="宋体" w:hAnsi="宋体" w:eastAsia="宋体" w:cs="宋体"/>
          <w:sz w:val="28"/>
          <w:szCs w:val="28"/>
          <w:lang w:val="en-US" w:eastAsia="zh-CN"/>
        </w:rPr>
      </w:pPr>
      <w:r>
        <w:rPr>
          <w:rFonts w:hint="eastAsia" w:ascii="宋体" w:hAnsi="宋体" w:eastAsia="宋体" w:cs="宋体"/>
          <w:i w:val="0"/>
          <w:iCs w:val="0"/>
          <w:caps w:val="0"/>
          <w:color w:val="333333"/>
          <w:spacing w:val="0"/>
          <w:sz w:val="28"/>
          <w:szCs w:val="28"/>
          <w:shd w:val="clear" w:color="auto" w:fill="FFFFFF"/>
          <w:lang w:val="en-US" w:eastAsia="zh-CN"/>
        </w:rPr>
        <w:t>⑥</w:t>
      </w:r>
      <w:r>
        <w:rPr>
          <w:rFonts w:hint="eastAsia" w:ascii="宋体" w:hAnsi="宋体" w:eastAsia="宋体" w:cs="宋体"/>
          <w:color w:val="333333"/>
          <w:kern w:val="0"/>
          <w:sz w:val="24"/>
          <w:szCs w:val="24"/>
          <w:lang w:eastAsia="zh-CN"/>
        </w:rPr>
        <w:t>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r>
        <w:rPr>
          <w:rFonts w:hint="eastAsia" w:asciiTheme="minorEastAsia" w:hAnsiTheme="minorEastAsia" w:eastAsiaTheme="minorEastAsia" w:cstheme="minorEastAsia"/>
          <w:sz w:val="24"/>
          <w:szCs w:val="24"/>
        </w:rPr>
        <w:t>；</w:t>
      </w:r>
    </w:p>
    <w:p>
      <w:pPr>
        <w:pStyle w:val="3"/>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839"/>
        <w:textAlignment w:val="auto"/>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jc w:val="center"/>
        <w:rPr>
          <w:rFonts w:hint="eastAsia"/>
          <w:sz w:val="28"/>
          <w:szCs w:val="28"/>
        </w:rPr>
      </w:pPr>
      <w:r>
        <w:rPr>
          <w:rFonts w:hint="eastAsia"/>
          <w:b/>
          <w:bCs/>
          <w:sz w:val="28"/>
          <w:szCs w:val="28"/>
        </w:rPr>
        <w:t>汉中市政府采购供应商资格承诺函</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致:</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(采购人、采购代理机构名称)</w:t>
      </w:r>
    </w:p>
    <w:p>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(投标人名称)郑重承诺:</w:t>
      </w:r>
    </w:p>
    <w:p>
      <w:pPr>
        <w:keepNext w:val="0"/>
        <w:keepLines w:val="0"/>
        <w:pageBreakBefore w:val="0"/>
        <w:widowControl w:val="0"/>
        <w:kinsoku/>
        <w:wordWrap/>
        <w:overflowPunct/>
        <w:topLinePunct w:val="0"/>
        <w:autoSpaceDE/>
        <w:autoSpaceDN/>
        <w:bidi w:val="0"/>
        <w:adjustRightInd w:val="0"/>
        <w:snapToGrid w:val="0"/>
        <w:spacing w:line="6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1.我方具有良好的商业信誉和健全的财务会计制度，具有履行合同所必需的设备和专业技术能力，具有依法缴纳税收和社会保障金的良好记录，参加本项目采购活动前三年内无重大违法活动记录。</w:t>
      </w:r>
    </w:p>
    <w:p>
      <w:pPr>
        <w:keepNext w:val="0"/>
        <w:keepLines w:val="0"/>
        <w:pageBreakBefore w:val="0"/>
        <w:widowControl w:val="0"/>
        <w:kinsoku/>
        <w:wordWrap/>
        <w:overflowPunct/>
        <w:topLinePunct w:val="0"/>
        <w:autoSpaceDE/>
        <w:autoSpaceDN/>
        <w:bidi w:val="0"/>
        <w:adjustRightInd w:val="0"/>
        <w:snapToGrid w:val="0"/>
        <w:spacing w:line="6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2.我方未列入在信用中国网站“失信被执行人”、“重大税收违法案件当事人名单”中(www.creditchina.gov.cn)，也未列入中国政府采购网“政府采购严重违法失信行为记录名单”中</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www. ccgp.gov.cn).</w:t>
      </w:r>
    </w:p>
    <w:p>
      <w:pPr>
        <w:keepNext w:val="0"/>
        <w:keepLines w:val="0"/>
        <w:pageBreakBefore w:val="0"/>
        <w:widowControl w:val="0"/>
        <w:kinsoku/>
        <w:wordWrap/>
        <w:overflowPunct/>
        <w:topLinePunct w:val="0"/>
        <w:autoSpaceDE/>
        <w:autoSpaceDN/>
        <w:bidi w:val="0"/>
        <w:adjustRightInd w:val="0"/>
        <w:snapToGrid w:val="0"/>
        <w:spacing w:line="6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3.我方在采购项目评审(评标)环节结束后，随时接受采购人、采购代理机构的检查验证，配合提供相关证明材料，证明符合《中华人民共和国政府采购法》规定的投标人基本资格条件，</w:t>
      </w:r>
    </w:p>
    <w:p>
      <w:pPr>
        <w:keepNext w:val="0"/>
        <w:keepLines w:val="0"/>
        <w:pageBreakBefore w:val="0"/>
        <w:widowControl w:val="0"/>
        <w:kinsoku/>
        <w:wordWrap/>
        <w:overflowPunct/>
        <w:topLinePunct w:val="0"/>
        <w:autoSpaceDE/>
        <w:autoSpaceDN/>
        <w:bidi w:val="0"/>
        <w:adjustRightInd/>
        <w:snapToGrid/>
        <w:spacing w:line="64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我方对以上承诺负全部法律责任。</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特此承诺。</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(投标人公章)</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日期:</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日</w:t>
      </w: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mODQxMGVhYjY5ODMxNTViY2MwMTQ2YjM0YThkODQifQ=="/>
  </w:docVars>
  <w:rsids>
    <w:rsidRoot w:val="467A5567"/>
    <w:rsid w:val="0C3923C8"/>
    <w:rsid w:val="0C745A10"/>
    <w:rsid w:val="0D7A11E1"/>
    <w:rsid w:val="0F5372FC"/>
    <w:rsid w:val="0FA1275E"/>
    <w:rsid w:val="10392996"/>
    <w:rsid w:val="12B75DF4"/>
    <w:rsid w:val="12D547F3"/>
    <w:rsid w:val="147E68CE"/>
    <w:rsid w:val="14D6452A"/>
    <w:rsid w:val="159741E7"/>
    <w:rsid w:val="16900E36"/>
    <w:rsid w:val="19940C3D"/>
    <w:rsid w:val="204607B7"/>
    <w:rsid w:val="24953AC6"/>
    <w:rsid w:val="29C72969"/>
    <w:rsid w:val="2CFE66A2"/>
    <w:rsid w:val="308B46F0"/>
    <w:rsid w:val="313E1763"/>
    <w:rsid w:val="38066D52"/>
    <w:rsid w:val="40C652D1"/>
    <w:rsid w:val="41C061C4"/>
    <w:rsid w:val="43851473"/>
    <w:rsid w:val="45AC718B"/>
    <w:rsid w:val="467A5567"/>
    <w:rsid w:val="497E2BEC"/>
    <w:rsid w:val="4EB175C0"/>
    <w:rsid w:val="4F2064F4"/>
    <w:rsid w:val="570B7A8A"/>
    <w:rsid w:val="5721105B"/>
    <w:rsid w:val="57836B66"/>
    <w:rsid w:val="5A201A9E"/>
    <w:rsid w:val="5CCC3817"/>
    <w:rsid w:val="5DC24D5F"/>
    <w:rsid w:val="5E1E4546"/>
    <w:rsid w:val="5E282CCF"/>
    <w:rsid w:val="5E6301AB"/>
    <w:rsid w:val="5EC21C0C"/>
    <w:rsid w:val="61BF7DEE"/>
    <w:rsid w:val="67EE6D37"/>
    <w:rsid w:val="68382F39"/>
    <w:rsid w:val="68F20AA9"/>
    <w:rsid w:val="6CED1CB3"/>
    <w:rsid w:val="6D4B0788"/>
    <w:rsid w:val="6EC151A6"/>
    <w:rsid w:val="6FEE1FCA"/>
    <w:rsid w:val="715D33F1"/>
    <w:rsid w:val="718553F9"/>
    <w:rsid w:val="723D0FE7"/>
    <w:rsid w:val="79DA711C"/>
    <w:rsid w:val="7CF86B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99"/>
    <w:pPr>
      <w:keepNext/>
      <w:keepLines/>
      <w:spacing w:before="260" w:after="260" w:line="413" w:lineRule="auto"/>
      <w:outlineLvl w:val="1"/>
    </w:pPr>
    <w:rPr>
      <w:rFonts w:ascii="Arial" w:hAnsi="Arial" w:eastAsia="黑体" w:cs="Arial"/>
      <w:b/>
      <w:bCs/>
      <w:sz w:val="32"/>
      <w:szCs w:val="32"/>
    </w:rPr>
  </w:style>
  <w:style w:type="paragraph" w:styleId="5">
    <w:name w:val="heading 3"/>
    <w:basedOn w:val="1"/>
    <w:next w:val="6"/>
    <w:qFormat/>
    <w:uiPriority w:val="99"/>
    <w:pPr>
      <w:keepNext/>
      <w:keepLines/>
      <w:spacing w:before="260" w:after="260" w:line="413" w:lineRule="auto"/>
      <w:outlineLvl w:val="2"/>
    </w:pPr>
    <w:rPr>
      <w:rFonts w:eastAsia="楷体_GB2312"/>
      <w:b/>
      <w:bCs/>
      <w:sz w:val="30"/>
      <w:szCs w:val="30"/>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99"/>
    <w:pPr>
      <w:spacing w:after="120"/>
    </w:pPr>
    <w:rPr>
      <w:rFonts w:eastAsia="Times New Roman"/>
    </w:rPr>
  </w:style>
  <w:style w:type="paragraph" w:styleId="3">
    <w:name w:val="Body Text 2"/>
    <w:basedOn w:val="1"/>
    <w:qFormat/>
    <w:uiPriority w:val="0"/>
    <w:pPr>
      <w:spacing w:after="120" w:line="480" w:lineRule="auto"/>
    </w:pPr>
  </w:style>
  <w:style w:type="paragraph" w:styleId="6">
    <w:name w:val="Normal Indent"/>
    <w:basedOn w:val="1"/>
    <w:next w:val="7"/>
    <w:qFormat/>
    <w:uiPriority w:val="0"/>
    <w:pPr>
      <w:widowControl w:val="0"/>
      <w:spacing w:after="0"/>
      <w:ind w:firstLine="420"/>
      <w:jc w:val="both"/>
    </w:pPr>
    <w:rPr>
      <w:rFonts w:ascii="Calibri" w:hAnsi="Calibri" w:eastAsia="宋体" w:cs="Times New Roman"/>
      <w:kern w:val="2"/>
      <w:sz w:val="21"/>
      <w:lang w:val="en-US" w:eastAsia="zh-CN" w:bidi="ar-SA"/>
    </w:rPr>
  </w:style>
  <w:style w:type="paragraph" w:styleId="7">
    <w:name w:val="Body Text First Indent 2"/>
    <w:basedOn w:val="8"/>
    <w:next w:val="1"/>
    <w:qFormat/>
    <w:uiPriority w:val="0"/>
    <w:pPr>
      <w:spacing w:after="120"/>
      <w:ind w:left="420" w:leftChars="200" w:firstLine="420" w:firstLineChars="200"/>
    </w:pPr>
    <w:rPr>
      <w:szCs w:val="24"/>
    </w:rPr>
  </w:style>
  <w:style w:type="paragraph" w:styleId="8">
    <w:name w:val="Body Text Indent"/>
    <w:basedOn w:val="1"/>
    <w:qFormat/>
    <w:uiPriority w:val="0"/>
    <w:pPr>
      <w:spacing w:after="156" w:afterLines="50" w:line="360" w:lineRule="exact"/>
      <w:ind w:firstLine="480" w:firstLineChars="200"/>
    </w:pPr>
    <w:rPr>
      <w:rFonts w:ascii="宋体" w:hAnsi="宋体" w:eastAsia="宋体" w:cs="Times New Roman"/>
      <w:kern w:val="0"/>
      <w:szCs w:val="24"/>
    </w:rPr>
  </w:style>
  <w:style w:type="paragraph" w:styleId="9">
    <w:name w:val="envelope return"/>
    <w:basedOn w:val="1"/>
    <w:qFormat/>
    <w:uiPriority w:val="0"/>
    <w:pPr>
      <w:snapToGrid w:val="0"/>
    </w:pPr>
    <w:rPr>
      <w:rFonts w:ascii="Arial" w:hAnsi="Arial"/>
    </w:rPr>
  </w:style>
  <w:style w:type="paragraph" w:styleId="10">
    <w:name w:val="Normal (Web)"/>
    <w:basedOn w:val="1"/>
    <w:next w:val="9"/>
    <w:qFormat/>
    <w:uiPriority w:val="0"/>
    <w:pPr>
      <w:widowControl/>
      <w:spacing w:before="100" w:beforeAutospacing="1" w:after="100" w:afterAutospacing="1"/>
      <w:jc w:val="left"/>
    </w:pPr>
    <w:rPr>
      <w:rFonts w:ascii="宋体" w:hAnsi="宋体"/>
      <w:sz w:val="24"/>
    </w:rPr>
  </w:style>
  <w:style w:type="paragraph" w:customStyle="1" w:styleId="13">
    <w:name w:val="Default"/>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character" w:customStyle="1" w:styleId="15">
    <w:name w:val="fontstyle01"/>
    <w:basedOn w:val="12"/>
    <w:qFormat/>
    <w:uiPriority w:val="0"/>
    <w:rPr>
      <w:rFonts w:ascii="宋体" w:hAnsi="宋体" w:eastAsia="宋体" w:cs="宋体"/>
      <w:color w:val="000000"/>
      <w:sz w:val="20"/>
      <w:szCs w:val="20"/>
    </w:rPr>
  </w:style>
  <w:style w:type="character" w:customStyle="1" w:styleId="16">
    <w:name w:val="fontstyle11"/>
    <w:basedOn w:val="12"/>
    <w:qFormat/>
    <w:uiPriority w:val="0"/>
    <w:rPr>
      <w:rFonts w:ascii="DejaVuSans" w:hAnsi="DejaVuSans" w:eastAsia="DejaVuSans" w:cs="DejaVuSans"/>
      <w:color w:val="00000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2360</Words>
  <Characters>2455</Characters>
  <Lines>0</Lines>
  <Paragraphs>0</Paragraphs>
  <TotalTime>0</TotalTime>
  <ScaleCrop>false</ScaleCrop>
  <LinksUpToDate>false</LinksUpToDate>
  <CharactersWithSpaces>2739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2024-11-01T02:56:00Z</dcterms:created>
  <dc:creator>李慧</dc:creator>
  <cp:lastModifiedBy>Administrator</cp:lastModifiedBy>
  <cp:lastPrinted>2024-11-01T07:39:00Z</cp:lastPrinted>
  <dcterms:modified xsi:type="dcterms:W3CDTF">2025-05-16T12:42:57Z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223B279D0E044B52B01EC567E85A51B7_13</vt:lpwstr>
  </property>
</Properties>
</file>