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F31F9">
      <w:pPr>
        <w:numPr>
          <w:ilvl w:val="0"/>
          <w:numId w:val="0"/>
        </w:numPr>
        <w:snapToGrid w:val="0"/>
        <w:spacing w:line="360" w:lineRule="auto"/>
        <w:ind w:left="0" w:leftChars="0" w:firstLine="0" w:firstLineChars="0"/>
        <w:jc w:val="center"/>
        <w:outlineLvl w:val="0"/>
        <w:rPr>
          <w:rFonts w:ascii="宋体" w:hAnsi="宋体" w:cs="宋体"/>
          <w:b/>
          <w:bCs/>
          <w:color w:val="auto"/>
          <w:sz w:val="32"/>
          <w:szCs w:val="32"/>
          <w:lang w:val="zh-CN"/>
        </w:rPr>
      </w:pPr>
      <w:bookmarkStart w:id="0" w:name="_Toc5095"/>
      <w:r>
        <w:rPr>
          <w:rFonts w:hint="eastAsia" w:ascii="宋体" w:hAnsi="宋体" w:cs="宋体"/>
          <w:b/>
          <w:bCs/>
          <w:color w:val="auto"/>
          <w:sz w:val="32"/>
          <w:szCs w:val="32"/>
          <w:lang w:val="zh-CN"/>
        </w:rPr>
        <w:t>合同草案条款</w:t>
      </w:r>
      <w:bookmarkEnd w:id="0"/>
    </w:p>
    <w:p w14:paraId="1B735EA1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</w:rPr>
      </w:pPr>
    </w:p>
    <w:p w14:paraId="1B124343">
      <w:pPr>
        <w:keepNext w:val="0"/>
        <w:keepLines w:val="0"/>
        <w:widowControl/>
        <w:suppressLineNumbers w:val="0"/>
        <w:spacing w:line="360" w:lineRule="auto"/>
        <w:jc w:val="left"/>
        <w:rPr>
          <w:rFonts w:ascii="宋体" w:hAnsi="宋体" w:cs="宋体"/>
          <w:color w:val="auto"/>
          <w:sz w:val="28"/>
        </w:rPr>
      </w:pPr>
      <w:r>
        <w:rPr>
          <w:rFonts w:hint="eastAsia" w:ascii="宋体" w:hAnsi="宋体" w:cs="宋体"/>
          <w:bCs/>
          <w:color w:val="auto"/>
          <w:sz w:val="21"/>
          <w:szCs w:val="21"/>
        </w:rPr>
        <w:t>（ 注：本合同样本仅供参考，具体条款内容由采购人和中标单位协商确定，但不得改变招标文件、投标</w:t>
      </w:r>
      <w:bookmarkStart w:id="1" w:name="_Hlk56969604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en-US" w:eastAsia="zh-CN" w:bidi="ar"/>
        </w:rPr>
        <w:t xml:space="preserve">甲乙双方可根据实际情况进行补充。 </w:t>
      </w:r>
      <w:bookmarkEnd w:id="1"/>
    </w:p>
    <w:p w14:paraId="7B4AD8D2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甲方（采购人）： </w:t>
      </w:r>
    </w:p>
    <w:p w14:paraId="569D2BFC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地 址： </w:t>
      </w:r>
      <w:bookmarkStart w:id="3" w:name="_GoBack"/>
      <w:bookmarkEnd w:id="3"/>
    </w:p>
    <w:p w14:paraId="0EE231AC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乙方（成交供应商）： </w:t>
      </w:r>
    </w:p>
    <w:p w14:paraId="5C0D0207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地 址： </w:t>
      </w:r>
    </w:p>
    <w:p w14:paraId="1588DB6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宁强县县域生态环境质量监测服务采购项目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(项目编号：KRHZZB-202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5010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) </w:t>
      </w:r>
    </w:p>
    <w:p w14:paraId="4D491117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由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开瑞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项目管理有限公司组织竞争性磋商，汉中市生态环境局宁强分局(以下简称“甲方”)确认（以下简称“乙方”）为成交供应商。 </w:t>
      </w:r>
    </w:p>
    <w:p w14:paraId="2DC673A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依据《中华人民共和国民法典》和《中华人民共和国政府采购法》，经双方在平等、 </w:t>
      </w:r>
    </w:p>
    <w:p w14:paraId="08201E18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自愿、互利的基础上，签订本合同，共同信守。 </w:t>
      </w:r>
    </w:p>
    <w:p w14:paraId="6952A03B">
      <w:pPr>
        <w:keepNext w:val="0"/>
        <w:keepLines w:val="0"/>
        <w:widowControl/>
        <w:suppressLineNumbers w:val="0"/>
        <w:spacing w:line="360" w:lineRule="auto"/>
        <w:jc w:val="left"/>
        <w:outlineLvl w:val="0"/>
        <w:rPr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一、项目内容和服务期限 </w:t>
      </w:r>
    </w:p>
    <w:p w14:paraId="66E2C615">
      <w:pPr>
        <w:keepNext w:val="0"/>
        <w:keepLines w:val="0"/>
        <w:widowControl/>
        <w:suppressLineNumbers w:val="0"/>
        <w:spacing w:line="360" w:lineRule="auto"/>
        <w:jc w:val="left"/>
        <w:outlineLvl w:val="1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（一）项目内容： </w:t>
      </w:r>
    </w:p>
    <w:p w14:paraId="5F427A5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采购第三方技术服务单位，主要包括主要包括县域地表水、饮用水水源地、农村环境质量、环境质量调查、污染源等监测工作，服务期:1年。主要功能或目标:按照《宁强县生态环境监测工作方案》要求，按时限完成监测任务，需满足的要求:按照监测任务清单，按照时间进度提供监测报告。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 xml:space="preserve"> </w:t>
      </w:r>
    </w:p>
    <w:p w14:paraId="3434358D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jc w:val="left"/>
        <w:outlineLvl w:val="1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服务期限 </w:t>
      </w:r>
    </w:p>
    <w:p w14:paraId="55C9FF30">
      <w:pPr>
        <w:keepNext w:val="0"/>
        <w:keepLines w:val="0"/>
        <w:widowControl/>
        <w:suppressLineNumbers w:val="0"/>
        <w:spacing w:line="360" w:lineRule="auto"/>
        <w:ind w:firstLine="240" w:firstLineChars="100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"/>
        </w:rPr>
        <w:t>年   月   日  至   年  月   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。 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以具体签订合同时间为准。</w:t>
      </w:r>
    </w:p>
    <w:p w14:paraId="0E732A56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在甲方确定下一监测年度服务承担单位并签署合同前，乙方承诺并保证继续按质、 按量提供监测服务并完成相应工作。 </w:t>
      </w:r>
    </w:p>
    <w:p w14:paraId="44F9903E">
      <w:pPr>
        <w:keepNext w:val="0"/>
        <w:keepLines w:val="0"/>
        <w:widowControl/>
        <w:suppressLineNumbers w:val="0"/>
        <w:spacing w:line="360" w:lineRule="auto"/>
        <w:jc w:val="left"/>
        <w:outlineLvl w:val="0"/>
        <w:rPr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二、技术要求 </w:t>
      </w:r>
    </w:p>
    <w:p w14:paraId="1A56291F">
      <w:pPr>
        <w:keepNext w:val="0"/>
        <w:keepLines w:val="0"/>
        <w:widowControl/>
        <w:suppressLineNumbers w:val="0"/>
        <w:spacing w:line="360" w:lineRule="auto"/>
        <w:jc w:val="left"/>
        <w:outlineLvl w:val="1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（一）监测数据采集及巡测 </w:t>
      </w:r>
    </w:p>
    <w:p w14:paraId="3D2BCB84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乙方负责</w:t>
      </w:r>
      <w:r>
        <w:rPr>
          <w:rFonts w:hint="eastAsia"/>
          <w:color w:val="auto"/>
          <w:sz w:val="24"/>
          <w:szCs w:val="24"/>
          <w:lang w:val="en-US" w:eastAsia="zh-CN"/>
        </w:rPr>
        <w:t>按照监测任务清单，按照时间进度提供监测报告。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数据采集应严格执行《地下水监测规范》（SL183-2005）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《地表水环境质量标准》（GB3838-2002）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城市地下水动态观测规程》（CJJ76-2012）和《陕西省地下水监测工作规则》等相关技术规范要求。</w:t>
      </w:r>
    </w:p>
    <w:p w14:paraId="3EA1D7CD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稻渔种养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调查监测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进水：《渔业水质标准》（GB11607—89）出水：《淡水池塘养殖水排放要求》（SC/T 9101—2007）。每月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、每季度、每半年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开展监测井巡测，每次不少于2名专业技术人员，指导监测员按规范开展数据采集工作，现场校核监测数据，详细记录相关数据，填写“巡测记录表”，采用执法记录仪记录巡测全过程。如发现重大问题，及时向甲方报告。 </w:t>
      </w:r>
    </w:p>
    <w:p w14:paraId="188CE08C">
      <w:pPr>
        <w:keepNext w:val="0"/>
        <w:keepLines w:val="0"/>
        <w:widowControl/>
        <w:suppressLineNumbers w:val="0"/>
        <w:spacing w:line="360" w:lineRule="auto"/>
        <w:jc w:val="left"/>
        <w:outlineLvl w:val="1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（二）监测数据报送 </w:t>
      </w:r>
    </w:p>
    <w:p w14:paraId="766A9949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数据报送要保证时效性，每月5日前报送上月监测井采集的原始数据及电子数据， 巡测数据、视频及相关资料，整编数据等。 </w:t>
      </w:r>
    </w:p>
    <w:p w14:paraId="6AEEBBB4">
      <w:pPr>
        <w:keepNext w:val="0"/>
        <w:keepLines w:val="0"/>
        <w:widowControl/>
        <w:suppressLineNumbers w:val="0"/>
        <w:spacing w:line="360" w:lineRule="auto"/>
        <w:jc w:val="left"/>
        <w:outlineLvl w:val="1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（三）监测资料整编 </w:t>
      </w:r>
    </w:p>
    <w:p w14:paraId="594F6587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资料整编执行《地下水监测规范》（SL183-2005）。 </w:t>
      </w:r>
    </w:p>
    <w:p w14:paraId="37F2B69B">
      <w:pPr>
        <w:keepNext w:val="0"/>
        <w:keepLines w:val="0"/>
        <w:widowControl/>
        <w:suppressLineNumbers w:val="0"/>
        <w:spacing w:line="360" w:lineRule="auto"/>
        <w:jc w:val="left"/>
        <w:outlineLvl w:val="1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（四）监测井及附属设施设备的管理维护 </w:t>
      </w:r>
    </w:p>
    <w:p w14:paraId="1BA6E28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监测井附属设施设备主要包括井台、标识牌、井口固定点、水准点及测具。监测井及其附属设施设备应有专门技术人员进行经常性维护与管理，应满足《地下水监测工程技术规范》（GB/T51040-2014）要求。 </w:t>
      </w:r>
    </w:p>
    <w:p w14:paraId="1B0F588A">
      <w:pPr>
        <w:keepNext w:val="0"/>
        <w:keepLines w:val="0"/>
        <w:widowControl/>
        <w:suppressLineNumbers w:val="0"/>
        <w:spacing w:line="360" w:lineRule="auto"/>
        <w:jc w:val="left"/>
        <w:outlineLvl w:val="0"/>
        <w:rPr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三、成果提交和项目验收 </w:t>
      </w:r>
    </w:p>
    <w:p w14:paraId="2FF96FAD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（一）提交时间 </w:t>
      </w:r>
    </w:p>
    <w:p w14:paraId="3E189A34">
      <w:pPr>
        <w:keepNext w:val="0"/>
        <w:keepLines w:val="0"/>
        <w:widowControl/>
        <w:suppressLineNumbers w:val="0"/>
        <w:spacing w:line="360" w:lineRule="auto"/>
        <w:ind w:firstLine="720" w:firstLineChars="300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年  月    日前 </w:t>
      </w:r>
    </w:p>
    <w:p w14:paraId="78E0FD6D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（二）成果提交方式和要求 </w:t>
      </w:r>
    </w:p>
    <w:p w14:paraId="4F262213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（三）验收要求 </w:t>
      </w:r>
    </w:p>
    <w:p w14:paraId="0693D980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在本项目数据采集任务完成后，经自检合格后，乙方向甲方提交项目成果及巡测影像在内的有关材料，经甲方确认材料齐全、符合相关要求由甲方组织验收。 </w:t>
      </w:r>
    </w:p>
    <w:p w14:paraId="51473B7F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（四）验收方法 </w:t>
      </w:r>
    </w:p>
    <w:p w14:paraId="60D53A74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乙方提交相关资料、提出验收申请，经甲方初步审核且达到验收条件，由甲方组织、 聘请专家进行项目验收。 </w:t>
      </w:r>
    </w:p>
    <w:p w14:paraId="00F589AC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（五）如通过验收，乙方应自通过之日起20日内向甲方提交项目全部成果及相关材料。 </w:t>
      </w:r>
    </w:p>
    <w:p w14:paraId="5468ED6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（六）如未通过验收，按第八项第一条款进行处理，由此给甲方带来的损失由乙方承担。</w:t>
      </w:r>
    </w:p>
    <w:p w14:paraId="7781E285">
      <w:pPr>
        <w:keepNext w:val="0"/>
        <w:keepLines w:val="0"/>
        <w:widowControl/>
        <w:suppressLineNumbers w:val="0"/>
        <w:spacing w:line="360" w:lineRule="auto"/>
        <w:jc w:val="left"/>
        <w:outlineLvl w:val="0"/>
        <w:rPr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四、合同价款和支付方式 </w:t>
      </w:r>
    </w:p>
    <w:p w14:paraId="26A898D6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（一）合同价款（即最终磋商报价）：人民币 整（¥ 元）。 </w:t>
      </w:r>
    </w:p>
    <w:p w14:paraId="1BA92DFB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（二）支付方式：对公转账，分二次支付。第一次，合同签订后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10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日内支付合同价 </w:t>
      </w:r>
    </w:p>
    <w:p w14:paraId="495FFD62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款的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0%，即人民币 元整（¥ 元）；第二次，在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服务期满后10日内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支付剩余合同款，即人民币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元整 （¥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元）。 </w:t>
      </w:r>
    </w:p>
    <w:p w14:paraId="3DF63E08">
      <w:pPr>
        <w:keepNext w:val="0"/>
        <w:keepLines w:val="0"/>
        <w:widowControl/>
        <w:suppressLineNumbers w:val="0"/>
        <w:spacing w:line="360" w:lineRule="auto"/>
        <w:jc w:val="left"/>
        <w:outlineLvl w:val="0"/>
        <w:rPr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五、甲乙双方的权利和义务 </w:t>
      </w:r>
    </w:p>
    <w:p w14:paraId="6C42C81B">
      <w:pPr>
        <w:keepNext w:val="0"/>
        <w:keepLines w:val="0"/>
        <w:widowControl/>
        <w:suppressLineNumbers w:val="0"/>
        <w:spacing w:line="360" w:lineRule="auto"/>
        <w:jc w:val="left"/>
        <w:outlineLvl w:val="1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（一）甲方的权利 </w:t>
      </w:r>
    </w:p>
    <w:p w14:paraId="4CBA2021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1.甲方有权按照《地下水监测规范》（SL183-2005）、《地表水环境质量标准》（GB3838-2002）、《城市地下水动态观测规程》（CJJ76-2012）和《陕西省地下水监测工作规则》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稻渔种养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调查监测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进水：《渔业水质标准》（GB11607—89）出水：《淡水池塘养殖水排放要求》（SC/T 9101—2007）等相关规范，对乙方完成的月度、季 度工作进行检查，有权要求乙方对检查发现的问题进行整改。 </w:t>
      </w:r>
    </w:p>
    <w:p w14:paraId="0E2B19A6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2.甲方有权要求乙方按照规定期限完成合同工作任务。 </w:t>
      </w:r>
    </w:p>
    <w:p w14:paraId="45ACECA7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3.甲方有权要求乙方对监测数据异常做出合理的书面说明。 </w:t>
      </w:r>
    </w:p>
    <w:p w14:paraId="00741CBF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4.如需更换监测井，甲方有权要求乙方提供合理的更换方案。 </w:t>
      </w:r>
    </w:p>
    <w:p w14:paraId="29F1ADB0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5.甲方有权要求乙方按照项目经费使用要求等进行监督、检查，并提出相关询问。 </w:t>
      </w:r>
    </w:p>
    <w:p w14:paraId="23C142FA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6.项目成果归甲方所有。 </w:t>
      </w:r>
    </w:p>
    <w:p w14:paraId="7DD2D026">
      <w:pPr>
        <w:keepNext w:val="0"/>
        <w:keepLines w:val="0"/>
        <w:widowControl/>
        <w:suppressLineNumbers w:val="0"/>
        <w:spacing w:line="360" w:lineRule="auto"/>
        <w:jc w:val="left"/>
        <w:outlineLvl w:val="1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（二）甲方的义务 </w:t>
      </w:r>
    </w:p>
    <w:p w14:paraId="60BB894E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1.甲方应按照约定期限足额向乙方支付相应合同价款。 </w:t>
      </w:r>
    </w:p>
    <w:p w14:paraId="48D29A14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2.甲方应提供47眼监测井基本信息。 </w:t>
      </w:r>
    </w:p>
    <w:p w14:paraId="490699DF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3.甲方指导乙方开展监测井更换相关工作。 </w:t>
      </w:r>
    </w:p>
    <w:p w14:paraId="742FB37B">
      <w:pPr>
        <w:keepNext w:val="0"/>
        <w:keepLines w:val="0"/>
        <w:widowControl/>
        <w:suppressLineNumbers w:val="0"/>
        <w:spacing w:line="360" w:lineRule="auto"/>
        <w:jc w:val="left"/>
        <w:outlineLvl w:val="1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（三）乙方的权利和义务 </w:t>
      </w:r>
    </w:p>
    <w:p w14:paraId="0FCD143A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1.乙方有权要求甲方按照合同约定期限足额支付相应合同价款。 </w:t>
      </w:r>
    </w:p>
    <w:p w14:paraId="3FBCA889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2.乙方应按本合同的要求，按期保质保量完成监测任务，并按甲方的具体要求提交 </w:t>
      </w:r>
    </w:p>
    <w:p w14:paraId="1B383577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监测成果及相关材料，包括项目开展过程中购买、调查取得的原始资料。 </w:t>
      </w:r>
    </w:p>
    <w:p w14:paraId="13EFA50F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3.乙方在完成监测任务过程中如发生人员伤亡等安全事故，与甲方无关，且甲方不 </w:t>
      </w:r>
    </w:p>
    <w:p w14:paraId="65BA60AF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承担任何赔偿责任。 </w:t>
      </w:r>
    </w:p>
    <w:p w14:paraId="2DF08C93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4.乙方应接受甲方对项目工作进度、质量、经费使用等情况的监督、检查，并解答 </w:t>
      </w:r>
    </w:p>
    <w:p w14:paraId="7845AE86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甲方提出的相关询问。 </w:t>
      </w:r>
    </w:p>
    <w:p w14:paraId="751B3304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5.乙方应按甲方要求对提交的成果进行补充完善。 </w:t>
      </w:r>
    </w:p>
    <w:p w14:paraId="65A99903">
      <w:pPr>
        <w:keepNext w:val="0"/>
        <w:keepLines w:val="0"/>
        <w:widowControl/>
        <w:suppressLineNumbers w:val="0"/>
        <w:spacing w:line="360" w:lineRule="auto"/>
        <w:jc w:val="left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六、保密条款</w:t>
      </w:r>
    </w:p>
    <w:p w14:paraId="7A219E96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（一）未经甲方同意，乙方不得向其它单位或个人提供与项目有关的材料，包括但 </w:t>
      </w:r>
    </w:p>
    <w:p w14:paraId="38FD1BC0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不限于购买或调查资料、有关研究资料，中间成果及最终成果。 </w:t>
      </w:r>
    </w:p>
    <w:p w14:paraId="69185183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（二）本合同解除或终止后，乙方仍负有保密义务，并应将已有成果及相关资料提 </w:t>
      </w:r>
    </w:p>
    <w:p w14:paraId="1A7150F6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交或返还甲方，不得留存任何原件和复印件。 </w:t>
      </w:r>
    </w:p>
    <w:p w14:paraId="7B680428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（三）如乙方违反保密义务，应按本合同第七条第三项的约定承担违约责任。 </w:t>
      </w:r>
    </w:p>
    <w:p w14:paraId="02F20191">
      <w:pPr>
        <w:keepNext w:val="0"/>
        <w:keepLines w:val="0"/>
        <w:widowControl/>
        <w:suppressLineNumbers w:val="0"/>
        <w:spacing w:line="360" w:lineRule="auto"/>
        <w:jc w:val="left"/>
        <w:outlineLvl w:val="0"/>
        <w:rPr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七、合同的变更、终止和解除 </w:t>
      </w:r>
    </w:p>
    <w:p w14:paraId="7F406DD9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（一）经甲乙双方协商一致，可以变更、解除或终止本合同。 </w:t>
      </w:r>
    </w:p>
    <w:p w14:paraId="7D82362E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（二）因不可抗力、国家政策调整或国家财政困难等原因造成本合同无法继续履行 </w:t>
      </w:r>
    </w:p>
    <w:p w14:paraId="0AD915D1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的，本合同终止履行。 </w:t>
      </w:r>
    </w:p>
    <w:p w14:paraId="58812316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（三）发生下列情形之一的，甲方有权解除合同，且乙方应向甲方返还已支付的款 </w:t>
      </w:r>
    </w:p>
    <w:p w14:paraId="4729DF36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项；给甲方造成损失的，乙方应进行赔偿： </w:t>
      </w:r>
    </w:p>
    <w:p w14:paraId="126C2EFC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1.乙方未按本合同的要求执行项目，且经甲方要求，仍拒不改正的； </w:t>
      </w:r>
    </w:p>
    <w:p w14:paraId="1B47B9E5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2.未经甲方同意，乙方转包或分包合同任务的； </w:t>
      </w:r>
    </w:p>
    <w:p w14:paraId="444D875F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3.乙方未能如期提交项目成果，且经甲方要求，仍未提交的； </w:t>
      </w:r>
    </w:p>
    <w:p w14:paraId="259EFD3F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4.乙方提交的成果未通过项目评审验收，且在30日内或甲方确定的其他期限内仍未 </w:t>
      </w:r>
    </w:p>
    <w:p w14:paraId="1D5A0AE1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通过项目验收的。 </w:t>
      </w:r>
    </w:p>
    <w:p w14:paraId="2045FDC2">
      <w:pPr>
        <w:keepNext w:val="0"/>
        <w:keepLines w:val="0"/>
        <w:widowControl/>
        <w:suppressLineNumbers w:val="0"/>
        <w:spacing w:line="360" w:lineRule="auto"/>
        <w:jc w:val="left"/>
        <w:outlineLvl w:val="0"/>
        <w:rPr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八、违约责任 </w:t>
      </w:r>
    </w:p>
    <w:p w14:paraId="548C3DDC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（一）乙方提交的成果必须符合本合同的相关规定，未达到要求的，应按合同标的 </w:t>
      </w:r>
    </w:p>
    <w:p w14:paraId="68176FEE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总金额百分之十向甲方支付违约金。违约金从甲方未支付的项目款中扣除。 </w:t>
      </w:r>
    </w:p>
    <w:p w14:paraId="49339A06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（二）乙方如未能按期提交项目成果，每延迟一日应按合同标的总金额千分之一向 </w:t>
      </w:r>
    </w:p>
    <w:p w14:paraId="6F0DE5C8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甲方支付违约金。违约金首先从甲方未支付的项目款项中扣除。 </w:t>
      </w:r>
    </w:p>
    <w:p w14:paraId="636A4143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（三）乙方未按合同要求履行义务，且经甲方要求仍拒不改正的，应按合同标的总 </w:t>
      </w:r>
    </w:p>
    <w:p w14:paraId="212F184C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金额百分之十向甲方支付违约金。违约金从甲方未支付的项目款中扣除。 </w:t>
      </w:r>
    </w:p>
    <w:p w14:paraId="59C53BA6">
      <w:pPr>
        <w:keepNext w:val="0"/>
        <w:keepLines w:val="0"/>
        <w:widowControl/>
        <w:suppressLineNumbers w:val="0"/>
        <w:spacing w:line="360" w:lineRule="auto"/>
        <w:jc w:val="left"/>
        <w:outlineLvl w:val="0"/>
        <w:rPr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九、争议解决和补充协议 </w:t>
      </w:r>
    </w:p>
    <w:p w14:paraId="65967353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因本合同产生或与本合同有关的任何争议，甲乙双方应协商解决，协商不成的依法 </w:t>
      </w:r>
    </w:p>
    <w:p w14:paraId="156B1979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向甲方所在地人民法院起诉。 </w:t>
      </w:r>
    </w:p>
    <w:p w14:paraId="4B88933D">
      <w:pPr>
        <w:keepNext w:val="0"/>
        <w:keepLines w:val="0"/>
        <w:widowControl/>
        <w:suppressLineNumbers w:val="0"/>
        <w:spacing w:line="360" w:lineRule="auto"/>
        <w:jc w:val="left"/>
        <w:outlineLvl w:val="0"/>
        <w:rPr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十、其他 </w:t>
      </w:r>
    </w:p>
    <w:p w14:paraId="7E0AB1BD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（一）本合同自双方签字并盖章之日起生效。 </w:t>
      </w:r>
    </w:p>
    <w:p w14:paraId="6116537A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（二）本合同一式陆份，双方各执叁份。</w:t>
      </w:r>
    </w:p>
    <w:p w14:paraId="11DE41CA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3037205</wp:posOffset>
                </wp:positionH>
                <wp:positionV relativeFrom="paragraph">
                  <wp:posOffset>85725</wp:posOffset>
                </wp:positionV>
                <wp:extent cx="2797175" cy="3333750"/>
                <wp:effectExtent l="0" t="0" r="317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90290" y="5657215"/>
                          <a:ext cx="2797175" cy="3333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510F9">
                            <w:pPr>
                              <w:spacing w:line="480" w:lineRule="auto"/>
                              <w:jc w:val="left"/>
                              <w:rPr>
                                <w:rFonts w:hint="default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乙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方（盖章）：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</w:t>
                            </w:r>
                          </w:p>
                          <w:p w14:paraId="223C91B6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地址：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 </w:t>
                            </w:r>
                          </w:p>
                          <w:p w14:paraId="7FD2ED52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邮编：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</w:t>
                            </w:r>
                          </w:p>
                          <w:p w14:paraId="6C9FE6FC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法定代表人：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</w:t>
                            </w:r>
                          </w:p>
                          <w:p w14:paraId="01BE3650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被授权代表：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</w:t>
                            </w:r>
                          </w:p>
                          <w:p w14:paraId="1C30A020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电话：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    </w:t>
                            </w:r>
                          </w:p>
                          <w:p w14:paraId="796C01D0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传真：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</w:t>
                            </w:r>
                          </w:p>
                          <w:p w14:paraId="093BB1A2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开户银行：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 w14:paraId="0D776671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日期：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</w:t>
                            </w:r>
                          </w:p>
                          <w:p w14:paraId="5C841D57">
                            <w:pPr>
                              <w:spacing w:line="36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9.15pt;margin-top:6.75pt;height:262.5pt;width:220.25pt;z-index:251659264;mso-width-relative:page;mso-height-relative:page;" fillcolor="#FFFFFF [3201]" filled="t" stroked="f" coordsize="21600,21600" o:gfxdata="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suFiC1QAA&#10;AAoBAAAPAAAAAAAAAAEAIAAAACIAAABkcnMvZG93bnJldi54bWxQSwECFAAUAAAACACHTuJAEGN2&#10;1VoCAACcBAAADgAAAAAAAAABACAAAAAk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94510F9">
                      <w:pPr>
                        <w:spacing w:line="480" w:lineRule="auto"/>
                        <w:jc w:val="left"/>
                        <w:rPr>
                          <w:rFonts w:hint="default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乙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方（盖章）：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</w:t>
                      </w:r>
                    </w:p>
                    <w:p w14:paraId="223C91B6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地址：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               </w:t>
                      </w:r>
                    </w:p>
                    <w:p w14:paraId="7FD2ED52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邮编：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</w:t>
                      </w:r>
                    </w:p>
                    <w:p w14:paraId="6C9FE6FC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法定代表人：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            </w:t>
                      </w:r>
                    </w:p>
                    <w:p w14:paraId="01BE3650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被授权代表：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</w:t>
                      </w:r>
                    </w:p>
                    <w:p w14:paraId="1C30A020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电话：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                  </w:t>
                      </w:r>
                    </w:p>
                    <w:p w14:paraId="796C01D0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传真：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</w:t>
                      </w:r>
                    </w:p>
                    <w:p w14:paraId="093BB1A2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开户银行：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              </w:t>
                      </w:r>
                    </w:p>
                    <w:p w14:paraId="0D776671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日期：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</w:t>
                      </w:r>
                    </w:p>
                    <w:p w14:paraId="5C841D57">
                      <w:pPr>
                        <w:spacing w:line="36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81915</wp:posOffset>
                </wp:positionV>
                <wp:extent cx="2797175" cy="3333750"/>
                <wp:effectExtent l="0" t="0" r="3175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7175" cy="3333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E54A7">
                            <w:pPr>
                              <w:spacing w:line="480" w:lineRule="auto"/>
                              <w:jc w:val="left"/>
                              <w:rPr>
                                <w:rFonts w:hint="default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甲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方（盖章）：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</w:t>
                            </w:r>
                          </w:p>
                          <w:p w14:paraId="03B5C4F8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地址：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 </w:t>
                            </w:r>
                          </w:p>
                          <w:p w14:paraId="1E189368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邮编：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</w:t>
                            </w:r>
                          </w:p>
                          <w:p w14:paraId="73C348C4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法定代表人：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</w:t>
                            </w:r>
                          </w:p>
                          <w:p w14:paraId="509B406D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被授权代表：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</w:t>
                            </w:r>
                          </w:p>
                          <w:p w14:paraId="16A6AE34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电话：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    </w:t>
                            </w:r>
                          </w:p>
                          <w:p w14:paraId="3C248B8E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传真：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</w:t>
                            </w:r>
                          </w:p>
                          <w:p w14:paraId="415A85D9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开户银行：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 w14:paraId="39C1A92A">
                            <w:pPr>
                              <w:spacing w:line="48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日期：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</w:t>
                            </w:r>
                          </w:p>
                          <w:p w14:paraId="6A3D28C9">
                            <w:pPr>
                              <w:spacing w:line="360" w:lineRule="auto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35pt;margin-top:6.45pt;height:262.5pt;width:220.25pt;z-index:251660288;mso-width-relative:page;mso-height-relative:page;" fillcolor="#FFFFFF [3201]" filled="t" stroked="f" coordsize="21600,21600" o:gfxdata="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bVKnXVAAAACQEAAA8AAAAA&#10;AAAAAQAgAAAAIgAAAGRycy9kb3ducmV2LnhtbFBLAQIUABQAAAAIAIdO4kB796wb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ABE54A7">
                      <w:pPr>
                        <w:spacing w:line="480" w:lineRule="auto"/>
                        <w:jc w:val="left"/>
                        <w:rPr>
                          <w:rFonts w:hint="default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甲  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方（盖章）：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</w:t>
                      </w:r>
                    </w:p>
                    <w:p w14:paraId="03B5C4F8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地址：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               </w:t>
                      </w:r>
                    </w:p>
                    <w:p w14:paraId="1E189368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邮编：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</w:t>
                      </w:r>
                    </w:p>
                    <w:p w14:paraId="73C348C4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法定代表人：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            </w:t>
                      </w:r>
                    </w:p>
                    <w:p w14:paraId="509B406D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被授权代表：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</w:t>
                      </w:r>
                    </w:p>
                    <w:p w14:paraId="16A6AE34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电话：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                  </w:t>
                      </w:r>
                    </w:p>
                    <w:p w14:paraId="3C248B8E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传真：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</w:t>
                      </w:r>
                    </w:p>
                    <w:p w14:paraId="415A85D9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开户银行：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              </w:t>
                      </w:r>
                    </w:p>
                    <w:p w14:paraId="39C1A92A">
                      <w:pPr>
                        <w:spacing w:line="48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日期：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</w:t>
                      </w:r>
                    </w:p>
                    <w:p w14:paraId="6A3D28C9">
                      <w:pPr>
                        <w:spacing w:line="360" w:lineRule="auto"/>
                        <w:jc w:val="left"/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1E380F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</w:p>
    <w:p w14:paraId="40F99CEE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</w:p>
    <w:p w14:paraId="4B0C1EBE">
      <w:pPr>
        <w:pStyle w:val="6"/>
        <w:spacing w:line="360" w:lineRule="auto"/>
        <w:rPr>
          <w:rFonts w:ascii="宋体" w:hAnsi="宋体" w:cs="宋体"/>
          <w:color w:val="auto"/>
          <w:sz w:val="28"/>
        </w:rPr>
      </w:pPr>
    </w:p>
    <w:p w14:paraId="348C39B3">
      <w:pPr>
        <w:pStyle w:val="6"/>
        <w:spacing w:line="360" w:lineRule="auto"/>
        <w:rPr>
          <w:rFonts w:ascii="宋体" w:hAnsi="宋体" w:cs="宋体"/>
          <w:color w:val="auto"/>
          <w:sz w:val="28"/>
        </w:rPr>
      </w:pPr>
    </w:p>
    <w:p w14:paraId="0C0D2775">
      <w:pPr>
        <w:autoSpaceDE w:val="0"/>
        <w:autoSpaceDN w:val="0"/>
        <w:adjustRightInd w:val="0"/>
        <w:snapToGrid w:val="0"/>
        <w:spacing w:line="360" w:lineRule="auto"/>
        <w:jc w:val="both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lang w:val="zh-CN"/>
        </w:rPr>
      </w:pPr>
      <w:bookmarkStart w:id="2" w:name="_Toc29937"/>
    </w:p>
    <w:p w14:paraId="24EEC809">
      <w:pPr>
        <w:pStyle w:val="2"/>
        <w:spacing w:line="360" w:lineRule="auto"/>
        <w:rPr>
          <w:rFonts w:hint="eastAsia" w:ascii="宋体" w:hAnsi="宋体" w:cs="宋体"/>
          <w:b/>
          <w:bCs/>
          <w:color w:val="auto"/>
          <w:sz w:val="32"/>
          <w:szCs w:val="32"/>
          <w:lang w:val="zh-CN"/>
        </w:rPr>
      </w:pPr>
    </w:p>
    <w:p w14:paraId="5F381664">
      <w:pPr>
        <w:spacing w:line="360" w:lineRule="auto"/>
        <w:rPr>
          <w:rFonts w:hint="eastAsia" w:ascii="宋体" w:hAnsi="宋体" w:cs="宋体"/>
          <w:b/>
          <w:bCs/>
          <w:color w:val="auto"/>
          <w:sz w:val="32"/>
          <w:szCs w:val="32"/>
          <w:lang w:val="zh-CN"/>
        </w:rPr>
      </w:pPr>
    </w:p>
    <w:p w14:paraId="180E73BC">
      <w:pPr>
        <w:pStyle w:val="2"/>
        <w:spacing w:line="360" w:lineRule="auto"/>
        <w:rPr>
          <w:rFonts w:hint="eastAsia" w:ascii="宋体" w:hAnsi="宋体" w:cs="宋体"/>
          <w:b/>
          <w:bCs/>
          <w:color w:val="auto"/>
          <w:sz w:val="32"/>
          <w:szCs w:val="32"/>
          <w:lang w:val="zh-CN"/>
        </w:rPr>
      </w:pPr>
    </w:p>
    <w:p w14:paraId="182E2FD7">
      <w:pPr>
        <w:spacing w:line="360" w:lineRule="auto"/>
        <w:rPr>
          <w:rFonts w:hint="eastAsia" w:ascii="宋体" w:hAnsi="宋体" w:cs="宋体"/>
          <w:b/>
          <w:bCs/>
          <w:color w:val="auto"/>
          <w:sz w:val="32"/>
          <w:szCs w:val="32"/>
          <w:lang w:val="zh-CN"/>
        </w:rPr>
      </w:pPr>
    </w:p>
    <w:p w14:paraId="318E2509">
      <w:pPr>
        <w:pStyle w:val="2"/>
        <w:spacing w:line="360" w:lineRule="auto"/>
        <w:rPr>
          <w:rFonts w:hint="eastAsia" w:ascii="宋体" w:hAnsi="宋体" w:cs="宋体"/>
          <w:b/>
          <w:bCs/>
          <w:color w:val="auto"/>
          <w:sz w:val="32"/>
          <w:szCs w:val="32"/>
          <w:lang w:val="zh-CN"/>
        </w:rPr>
      </w:pPr>
    </w:p>
    <w:p w14:paraId="02D03CCD">
      <w:pPr>
        <w:spacing w:line="360" w:lineRule="auto"/>
        <w:rPr>
          <w:rFonts w:hint="eastAsia" w:ascii="宋体" w:hAnsi="宋体" w:cs="宋体"/>
          <w:b/>
          <w:bCs/>
          <w:color w:val="auto"/>
          <w:sz w:val="32"/>
          <w:szCs w:val="32"/>
          <w:lang w:val="zh-CN"/>
        </w:rPr>
      </w:pPr>
    </w:p>
    <w:p w14:paraId="1EAC8B35">
      <w:pPr>
        <w:pStyle w:val="2"/>
        <w:spacing w:line="360" w:lineRule="auto"/>
        <w:rPr>
          <w:rFonts w:hint="eastAsia" w:ascii="宋体" w:hAnsi="宋体" w:cs="宋体"/>
          <w:b/>
          <w:bCs/>
          <w:color w:val="auto"/>
          <w:sz w:val="32"/>
          <w:szCs w:val="32"/>
          <w:lang w:val="zh-CN"/>
        </w:rPr>
      </w:pPr>
    </w:p>
    <w:p w14:paraId="0BA326C3">
      <w:pPr>
        <w:spacing w:line="360" w:lineRule="auto"/>
        <w:rPr>
          <w:rFonts w:hint="eastAsia" w:ascii="宋体" w:hAnsi="宋体" w:cs="宋体"/>
          <w:b/>
          <w:bCs/>
          <w:color w:val="auto"/>
          <w:sz w:val="32"/>
          <w:szCs w:val="32"/>
          <w:lang w:val="zh-CN"/>
        </w:rPr>
      </w:pPr>
    </w:p>
    <w:p w14:paraId="62B62308">
      <w:pPr>
        <w:pStyle w:val="2"/>
        <w:spacing w:line="360" w:lineRule="auto"/>
        <w:rPr>
          <w:rFonts w:hint="eastAsia" w:ascii="宋体" w:hAnsi="宋体" w:cs="宋体"/>
          <w:b/>
          <w:bCs/>
          <w:color w:val="auto"/>
          <w:sz w:val="32"/>
          <w:szCs w:val="32"/>
          <w:lang w:val="zh-CN"/>
        </w:rPr>
      </w:pPr>
    </w:p>
    <w:p w14:paraId="3FD3E956">
      <w:pPr>
        <w:spacing w:line="360" w:lineRule="auto"/>
        <w:rPr>
          <w:rFonts w:hint="eastAsia" w:ascii="宋体" w:hAnsi="宋体" w:cs="宋体"/>
          <w:b/>
          <w:bCs/>
          <w:color w:val="auto"/>
          <w:sz w:val="32"/>
          <w:szCs w:val="32"/>
          <w:lang w:val="zh-CN"/>
        </w:rPr>
      </w:pPr>
    </w:p>
    <w:p w14:paraId="2E5A5080">
      <w:pPr>
        <w:pStyle w:val="2"/>
        <w:spacing w:line="360" w:lineRule="auto"/>
        <w:rPr>
          <w:rFonts w:hint="eastAsia"/>
          <w:color w:val="auto"/>
          <w:lang w:val="zh-CN"/>
        </w:rPr>
      </w:pPr>
    </w:p>
    <w:bookmarkEnd w:id="2"/>
    <w:p w14:paraId="30165E9B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A2A033"/>
    <w:multiLevelType w:val="singleLevel"/>
    <w:tmpl w:val="45A2A03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D5A31"/>
    <w:rsid w:val="727D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630"/>
    </w:pPr>
    <w:rPr>
      <w:sz w:val="32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正文1"/>
    <w:basedOn w:val="1"/>
    <w:autoRedefine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2025-08-15T10:22:00Z</dcterms:created>
  <dc:creator>秋   秋</dc:creator>
  <cp:lastModifiedBy>秋   秋</cp:lastModifiedBy>
  <dcterms:modified xsi:type="dcterms:W3CDTF">2025-08-15T10:23:25Z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875BCC7322CF46F6A8C85D3637506F45_11</vt:lpwstr>
  </property>
  <property fmtid="{D5CDD505-2E9C-101B-9397-08002B2CF9AE}" pid="4" name="KSOTemplateDocerSaveRecord">
    <vt:lpwstr>eyJoZGlkIjoiOWRjMmI2ZTFkNzM1MjYxNmQ0NjQ4MjJiMjE1MTZhZTAiLCJ1c2VySWQiOiIxMjEwNzk0MTcxIn0=</vt:lpwstr>
  </property>
</Properties>
</file>