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78891">
      <w:pPr>
        <w:widowControl w:val="0"/>
        <w:kinsoku/>
        <w:autoSpaceDE/>
        <w:autoSpaceDN/>
        <w:adjustRightInd/>
        <w:snapToGrid/>
        <w:spacing w:line="240" w:lineRule="auto"/>
        <w:jc w:val="center"/>
        <w:textAlignment w:val="auto"/>
      </w:pPr>
      <w:r>
        <w:rPr>
          <w:rFonts w:hint="eastAsia" w:asciiTheme="minorHAnsi" w:hAnsiTheme="minorHAnsi" w:eastAsiaTheme="minorEastAsia" w:cstheme="minorBidi"/>
          <w:b/>
          <w:bCs/>
          <w:snapToGrid/>
          <w:kern w:val="2"/>
          <w:sz w:val="44"/>
          <w:szCs w:val="44"/>
          <w:lang w:val="en-US" w:eastAsia="zh-CN"/>
        </w:rPr>
        <w:t>重点部位及关键工序的控制方法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30198"/>
    <w:rsid w:val="24830198"/>
    <w:rsid w:val="5C0F55AD"/>
    <w:rsid w:val="777D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/>
      <w:sz w:val="24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2025-06-28T12:45:00Z</dcterms:created>
  <dc:creator>当当</dc:creator>
  <cp:lastModifiedBy>当当</cp:lastModifiedBy>
  <dcterms:modified xsi:type="dcterms:W3CDTF">2025-09-09T09:27:35Z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A7FFA14B0F414F61985DB2F7B2886922_11</vt:lpwstr>
  </property>
  <property fmtid="{D5CDD505-2E9C-101B-9397-08002B2CF9AE}" pid="4" name="KSOTemplateDocerSaveRecord">
    <vt:lpwstr>eyJoZGlkIjoiMzVmNzk5OGNkNjY3MTNlZDM4ZmEyZjIzZTQ0Zjk1ZDAiLCJ1c2VySWQiOiIyMzA4NDQ4ODUifQ==</vt:lpwstr>
  </property>
</Properties>
</file>