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6AF7E">
      <w:pPr>
        <w:spacing w:before="101" w:line="224" w:lineRule="auto"/>
        <w:ind w:left="0" w:leftChars="0" w:firstLine="0" w:firstLineChars="0"/>
        <w:jc w:val="center"/>
        <w:outlineLvl w:val="0"/>
        <w:rPr>
          <w:rFonts w:ascii="宋体" w:hAnsi="宋体" w:eastAsia="宋体" w:cs="宋体"/>
          <w:sz w:val="31"/>
          <w:szCs w:val="31"/>
        </w:rPr>
      </w:pPr>
      <w:r>
        <w:rPr>
          <w:rFonts w:ascii="宋体" w:hAnsi="宋体" w:eastAsia="宋体" w:cs="宋体"/>
          <w:b/>
          <w:bCs/>
          <w:spacing w:val="6"/>
          <w:sz w:val="31"/>
          <w:szCs w:val="31"/>
        </w:rPr>
        <w:t>合同条款及格式</w:t>
      </w:r>
    </w:p>
    <w:p w14:paraId="3469A334">
      <w:pPr>
        <w:pStyle w:val="6"/>
        <w:spacing w:line="298" w:lineRule="auto"/>
      </w:pPr>
    </w:p>
    <w:p w14:paraId="35925B6E">
      <w:pPr>
        <w:pStyle w:val="6"/>
        <w:spacing w:line="299" w:lineRule="auto"/>
      </w:pPr>
    </w:p>
    <w:p w14:paraId="12D548BE">
      <w:pPr>
        <w:pStyle w:val="6"/>
        <w:spacing w:line="298" w:lineRule="auto"/>
        <w:jc w:val="center"/>
        <w:rPr>
          <w:rFonts w:hint="eastAsia" w:eastAsia="宋体"/>
          <w:lang w:eastAsia="zh-CN"/>
        </w:rPr>
      </w:pPr>
      <w:r>
        <w:rPr>
          <w:rFonts w:hint="eastAsia" w:ascii="宋体" w:hAnsi="宋体" w:eastAsia="宋体" w:cs="宋体"/>
          <w:b/>
          <w:bCs/>
          <w:spacing w:val="6"/>
          <w:sz w:val="43"/>
          <w:szCs w:val="43"/>
          <w:lang w:eastAsia="zh-CN"/>
        </w:rPr>
        <w:t>南郑区濂水河（濂水镇段）流域水污染治理项目勘察设计</w:t>
      </w:r>
    </w:p>
    <w:p w14:paraId="2EE33B91">
      <w:pPr>
        <w:pStyle w:val="6"/>
        <w:spacing w:line="298" w:lineRule="auto"/>
      </w:pPr>
    </w:p>
    <w:p w14:paraId="160E7324">
      <w:pPr>
        <w:pStyle w:val="6"/>
        <w:spacing w:line="299" w:lineRule="auto"/>
      </w:pPr>
    </w:p>
    <w:p w14:paraId="2693A511">
      <w:pPr>
        <w:pStyle w:val="6"/>
        <w:spacing w:line="299" w:lineRule="auto"/>
      </w:pPr>
    </w:p>
    <w:p w14:paraId="21F12CFC">
      <w:pPr>
        <w:spacing w:before="231" w:line="222" w:lineRule="auto"/>
        <w:ind w:firstLine="2843" w:firstLineChars="400"/>
        <w:rPr>
          <w:rFonts w:ascii="宋体" w:hAnsi="宋体" w:eastAsia="宋体" w:cs="宋体"/>
          <w:sz w:val="71"/>
          <w:szCs w:val="71"/>
        </w:rPr>
      </w:pPr>
      <w:bookmarkStart w:id="0" w:name="bookmark5"/>
      <w:bookmarkEnd w:id="0"/>
      <w:r>
        <w:rPr>
          <w:rFonts w:ascii="宋体" w:hAnsi="宋体" w:eastAsia="宋体" w:cs="宋体"/>
          <w:b/>
          <w:bCs/>
          <w:spacing w:val="-1"/>
          <w:sz w:val="71"/>
          <w:szCs w:val="71"/>
        </w:rPr>
        <w:t>技术服务合同</w:t>
      </w:r>
    </w:p>
    <w:p w14:paraId="573761E2">
      <w:pPr>
        <w:pStyle w:val="6"/>
        <w:spacing w:line="247" w:lineRule="auto"/>
      </w:pPr>
    </w:p>
    <w:p w14:paraId="6F2B68DE">
      <w:pPr>
        <w:pStyle w:val="6"/>
        <w:spacing w:line="247" w:lineRule="auto"/>
      </w:pPr>
    </w:p>
    <w:p w14:paraId="433B8822">
      <w:pPr>
        <w:pStyle w:val="6"/>
        <w:spacing w:line="247" w:lineRule="auto"/>
      </w:pPr>
    </w:p>
    <w:p w14:paraId="2C8876F0">
      <w:pPr>
        <w:pStyle w:val="6"/>
        <w:spacing w:line="247" w:lineRule="auto"/>
      </w:pPr>
    </w:p>
    <w:p w14:paraId="79FC3E50">
      <w:pPr>
        <w:pStyle w:val="6"/>
        <w:spacing w:line="247" w:lineRule="auto"/>
      </w:pPr>
    </w:p>
    <w:p w14:paraId="0112447E">
      <w:pPr>
        <w:pStyle w:val="6"/>
        <w:spacing w:line="247" w:lineRule="auto"/>
      </w:pPr>
    </w:p>
    <w:p w14:paraId="044C0534">
      <w:pPr>
        <w:pStyle w:val="6"/>
        <w:spacing w:line="247" w:lineRule="auto"/>
      </w:pPr>
    </w:p>
    <w:p w14:paraId="06F87747">
      <w:pPr>
        <w:pStyle w:val="6"/>
        <w:spacing w:line="247" w:lineRule="auto"/>
      </w:pPr>
    </w:p>
    <w:p w14:paraId="0AD98E18">
      <w:pPr>
        <w:pStyle w:val="6"/>
        <w:spacing w:line="247" w:lineRule="auto"/>
      </w:pPr>
    </w:p>
    <w:p w14:paraId="3DAF0AF1">
      <w:pPr>
        <w:pStyle w:val="6"/>
        <w:spacing w:line="247" w:lineRule="auto"/>
      </w:pPr>
    </w:p>
    <w:p w14:paraId="0363919A">
      <w:pPr>
        <w:pStyle w:val="6"/>
        <w:spacing w:line="247" w:lineRule="auto"/>
      </w:pPr>
    </w:p>
    <w:p w14:paraId="66E6A13B">
      <w:pPr>
        <w:pStyle w:val="6"/>
        <w:spacing w:line="247" w:lineRule="auto"/>
      </w:pPr>
    </w:p>
    <w:p w14:paraId="0DB48FFA">
      <w:pPr>
        <w:pStyle w:val="6"/>
        <w:spacing w:line="247" w:lineRule="auto"/>
      </w:pPr>
    </w:p>
    <w:p w14:paraId="0F5F99F2">
      <w:pPr>
        <w:pStyle w:val="6"/>
        <w:spacing w:line="247" w:lineRule="auto"/>
      </w:pPr>
    </w:p>
    <w:p w14:paraId="07D9487F">
      <w:pPr>
        <w:spacing w:before="97" w:line="219" w:lineRule="auto"/>
        <w:ind w:left="1013"/>
        <w:rPr>
          <w:rFonts w:ascii="宋体" w:hAnsi="宋体" w:eastAsia="宋体" w:cs="宋体"/>
          <w:spacing w:val="-2"/>
          <w:sz w:val="30"/>
          <w:szCs w:val="30"/>
        </w:rPr>
      </w:pPr>
    </w:p>
    <w:p w14:paraId="1FA23753">
      <w:pPr>
        <w:spacing w:before="97" w:line="219" w:lineRule="auto"/>
        <w:ind w:left="1013"/>
        <w:rPr>
          <w:rFonts w:ascii="宋体" w:hAnsi="宋体" w:eastAsia="宋体" w:cs="宋体"/>
          <w:spacing w:val="-2"/>
          <w:sz w:val="30"/>
          <w:szCs w:val="30"/>
        </w:rPr>
      </w:pPr>
    </w:p>
    <w:p w14:paraId="6CD5F594">
      <w:pPr>
        <w:spacing w:before="97" w:line="219" w:lineRule="auto"/>
        <w:ind w:left="1013"/>
        <w:rPr>
          <w:rFonts w:ascii="宋体" w:hAnsi="宋体" w:eastAsia="宋体" w:cs="宋体"/>
          <w:sz w:val="30"/>
          <w:szCs w:val="30"/>
        </w:rPr>
      </w:pPr>
      <w:r>
        <w:rPr>
          <w:rFonts w:ascii="宋体" w:hAnsi="宋体" w:eastAsia="宋体" w:cs="宋体"/>
          <w:spacing w:val="-2"/>
          <w:sz w:val="30"/>
          <w:szCs w:val="30"/>
        </w:rPr>
        <w:t>采购方（甲方</w:t>
      </w:r>
      <w:r>
        <w:rPr>
          <w:rFonts w:ascii="宋体" w:hAnsi="宋体" w:eastAsia="宋体" w:cs="宋体"/>
          <w:spacing w:val="-1"/>
          <w:sz w:val="30"/>
          <w:szCs w:val="30"/>
        </w:rPr>
        <w:t>）：</w:t>
      </w:r>
      <w:r>
        <w:rPr>
          <w:rFonts w:ascii="宋体" w:hAnsi="宋体" w:eastAsia="宋体" w:cs="宋体"/>
          <w:sz w:val="30"/>
          <w:szCs w:val="30"/>
          <w:u w:val="single" w:color="auto"/>
        </w:rPr>
        <w:t xml:space="preserve">                            </w:t>
      </w:r>
    </w:p>
    <w:p w14:paraId="02E39D77">
      <w:pPr>
        <w:pStyle w:val="6"/>
        <w:spacing w:line="324" w:lineRule="auto"/>
      </w:pPr>
    </w:p>
    <w:p w14:paraId="50BE4EB7">
      <w:pPr>
        <w:spacing w:before="98" w:line="219" w:lineRule="auto"/>
        <w:ind w:left="1014"/>
        <w:rPr>
          <w:rFonts w:ascii="宋体" w:hAnsi="宋体" w:eastAsia="宋体" w:cs="宋体"/>
          <w:sz w:val="30"/>
          <w:szCs w:val="30"/>
        </w:rPr>
      </w:pPr>
      <w:r>
        <w:rPr>
          <w:rFonts w:ascii="宋体" w:hAnsi="宋体" w:eastAsia="宋体" w:cs="宋体"/>
          <w:spacing w:val="-2"/>
          <w:sz w:val="30"/>
          <w:szCs w:val="30"/>
        </w:rPr>
        <w:t>供应商（乙方</w:t>
      </w:r>
      <w:r>
        <w:rPr>
          <w:rFonts w:ascii="宋体" w:hAnsi="宋体" w:eastAsia="宋体" w:cs="宋体"/>
          <w:spacing w:val="-1"/>
          <w:sz w:val="30"/>
          <w:szCs w:val="30"/>
        </w:rPr>
        <w:t>）：</w:t>
      </w:r>
      <w:r>
        <w:rPr>
          <w:rFonts w:ascii="宋体" w:hAnsi="宋体" w:eastAsia="宋体" w:cs="宋体"/>
          <w:sz w:val="30"/>
          <w:szCs w:val="30"/>
          <w:u w:val="single" w:color="auto"/>
        </w:rPr>
        <w:t xml:space="preserve">                            </w:t>
      </w:r>
    </w:p>
    <w:p w14:paraId="6B030A77">
      <w:pPr>
        <w:pStyle w:val="6"/>
        <w:spacing w:line="323" w:lineRule="auto"/>
      </w:pPr>
    </w:p>
    <w:p w14:paraId="7045AF80">
      <w:pPr>
        <w:spacing w:before="98" w:line="222" w:lineRule="auto"/>
        <w:ind w:left="1014"/>
        <w:rPr>
          <w:rFonts w:ascii="宋体" w:hAnsi="宋体" w:eastAsia="宋体" w:cs="宋体"/>
          <w:sz w:val="30"/>
          <w:szCs w:val="30"/>
        </w:rPr>
      </w:pPr>
      <w:r>
        <w:rPr>
          <w:rFonts w:ascii="宋体" w:hAnsi="宋体" w:eastAsia="宋体" w:cs="宋体"/>
          <w:spacing w:val="-21"/>
          <w:sz w:val="30"/>
          <w:szCs w:val="30"/>
        </w:rPr>
        <w:t>签</w:t>
      </w:r>
      <w:r>
        <w:rPr>
          <w:rFonts w:ascii="宋体" w:hAnsi="宋体" w:eastAsia="宋体" w:cs="宋体"/>
          <w:spacing w:val="15"/>
          <w:sz w:val="30"/>
          <w:szCs w:val="30"/>
        </w:rPr>
        <w:t xml:space="preserve"> </w:t>
      </w:r>
      <w:r>
        <w:rPr>
          <w:rFonts w:ascii="宋体" w:hAnsi="宋体" w:eastAsia="宋体" w:cs="宋体"/>
          <w:spacing w:val="-21"/>
          <w:sz w:val="30"/>
          <w:szCs w:val="30"/>
        </w:rPr>
        <w:t>订</w:t>
      </w:r>
      <w:r>
        <w:rPr>
          <w:rFonts w:ascii="宋体" w:hAnsi="宋体" w:eastAsia="宋体" w:cs="宋体"/>
          <w:spacing w:val="12"/>
          <w:sz w:val="30"/>
          <w:szCs w:val="30"/>
        </w:rPr>
        <w:t xml:space="preserve"> </w:t>
      </w:r>
      <w:r>
        <w:rPr>
          <w:rFonts w:ascii="宋体" w:hAnsi="宋体" w:eastAsia="宋体" w:cs="宋体"/>
          <w:spacing w:val="-21"/>
          <w:sz w:val="30"/>
          <w:szCs w:val="30"/>
        </w:rPr>
        <w:t>地</w:t>
      </w:r>
      <w:r>
        <w:rPr>
          <w:rFonts w:ascii="宋体" w:hAnsi="宋体" w:eastAsia="宋体" w:cs="宋体"/>
          <w:spacing w:val="26"/>
          <w:sz w:val="30"/>
          <w:szCs w:val="30"/>
        </w:rPr>
        <w:t xml:space="preserve"> </w:t>
      </w:r>
      <w:r>
        <w:rPr>
          <w:rFonts w:ascii="宋体" w:hAnsi="宋体" w:eastAsia="宋体" w:cs="宋体"/>
          <w:spacing w:val="-21"/>
          <w:sz w:val="30"/>
          <w:szCs w:val="30"/>
        </w:rPr>
        <w:t>点</w:t>
      </w:r>
      <w:r>
        <w:rPr>
          <w:rFonts w:ascii="宋体" w:hAnsi="宋体" w:eastAsia="宋体" w:cs="宋体"/>
          <w:spacing w:val="-112"/>
          <w:sz w:val="30"/>
          <w:szCs w:val="30"/>
        </w:rPr>
        <w:t xml:space="preserve"> </w:t>
      </w:r>
      <w:r>
        <w:rPr>
          <w:rFonts w:ascii="宋体" w:hAnsi="宋体" w:eastAsia="宋体" w:cs="宋体"/>
          <w:spacing w:val="-21"/>
          <w:sz w:val="30"/>
          <w:szCs w:val="30"/>
        </w:rPr>
        <w:t>：</w:t>
      </w:r>
      <w:r>
        <w:rPr>
          <w:rFonts w:ascii="宋体" w:hAnsi="宋体" w:eastAsia="宋体" w:cs="宋体"/>
          <w:spacing w:val="149"/>
          <w:sz w:val="30"/>
          <w:szCs w:val="30"/>
        </w:rPr>
        <w:t xml:space="preserve"> </w:t>
      </w:r>
      <w:r>
        <w:rPr>
          <w:rFonts w:ascii="宋体" w:hAnsi="宋体" w:eastAsia="宋体" w:cs="宋体"/>
          <w:sz w:val="30"/>
          <w:szCs w:val="30"/>
          <w:u w:val="single" w:color="auto"/>
        </w:rPr>
        <w:t xml:space="preserve">                              </w:t>
      </w:r>
    </w:p>
    <w:p w14:paraId="1FD7E8B3">
      <w:pPr>
        <w:pStyle w:val="6"/>
        <w:spacing w:line="317" w:lineRule="auto"/>
      </w:pPr>
    </w:p>
    <w:p w14:paraId="15FE000E">
      <w:pPr>
        <w:spacing w:before="98" w:line="219" w:lineRule="auto"/>
        <w:ind w:left="1014"/>
        <w:rPr>
          <w:rFonts w:ascii="宋体" w:hAnsi="宋体" w:eastAsia="宋体" w:cs="宋体"/>
          <w:sz w:val="30"/>
          <w:szCs w:val="30"/>
        </w:rPr>
      </w:pPr>
      <w:r>
        <w:rPr>
          <w:rFonts w:ascii="宋体" w:hAnsi="宋体" w:eastAsia="宋体" w:cs="宋体"/>
          <w:spacing w:val="-26"/>
          <w:sz w:val="30"/>
          <w:szCs w:val="30"/>
        </w:rPr>
        <w:t>签</w:t>
      </w:r>
      <w:r>
        <w:rPr>
          <w:rFonts w:ascii="宋体" w:hAnsi="宋体" w:eastAsia="宋体" w:cs="宋体"/>
          <w:spacing w:val="20"/>
          <w:sz w:val="30"/>
          <w:szCs w:val="30"/>
        </w:rPr>
        <w:t xml:space="preserve"> </w:t>
      </w:r>
      <w:r>
        <w:rPr>
          <w:rFonts w:ascii="宋体" w:hAnsi="宋体" w:eastAsia="宋体" w:cs="宋体"/>
          <w:spacing w:val="-26"/>
          <w:sz w:val="30"/>
          <w:szCs w:val="30"/>
        </w:rPr>
        <w:t>订</w:t>
      </w:r>
      <w:r>
        <w:rPr>
          <w:rFonts w:ascii="宋体" w:hAnsi="宋体" w:eastAsia="宋体" w:cs="宋体"/>
          <w:spacing w:val="65"/>
          <w:sz w:val="30"/>
          <w:szCs w:val="30"/>
        </w:rPr>
        <w:t xml:space="preserve"> </w:t>
      </w:r>
      <w:r>
        <w:rPr>
          <w:rFonts w:ascii="宋体" w:hAnsi="宋体" w:eastAsia="宋体" w:cs="宋体"/>
          <w:spacing w:val="-26"/>
          <w:sz w:val="30"/>
          <w:szCs w:val="30"/>
        </w:rPr>
        <w:t>日</w:t>
      </w:r>
      <w:r>
        <w:rPr>
          <w:rFonts w:ascii="宋体" w:hAnsi="宋体" w:eastAsia="宋体" w:cs="宋体"/>
          <w:spacing w:val="14"/>
          <w:sz w:val="30"/>
          <w:szCs w:val="30"/>
        </w:rPr>
        <w:t xml:space="preserve"> </w:t>
      </w:r>
      <w:r>
        <w:rPr>
          <w:rFonts w:ascii="宋体" w:hAnsi="宋体" w:eastAsia="宋体" w:cs="宋体"/>
          <w:spacing w:val="-26"/>
          <w:sz w:val="30"/>
          <w:szCs w:val="30"/>
        </w:rPr>
        <w:t>期：</w:t>
      </w:r>
      <w:r>
        <w:rPr>
          <w:rFonts w:ascii="宋体" w:hAnsi="宋体" w:eastAsia="宋体" w:cs="宋体"/>
          <w:spacing w:val="149"/>
          <w:sz w:val="30"/>
          <w:szCs w:val="30"/>
        </w:rPr>
        <w:t xml:space="preserve"> </w:t>
      </w:r>
      <w:r>
        <w:rPr>
          <w:rFonts w:ascii="宋体" w:hAnsi="宋体" w:eastAsia="宋体" w:cs="宋体"/>
          <w:spacing w:val="3"/>
          <w:sz w:val="30"/>
          <w:szCs w:val="30"/>
          <w:u w:val="single" w:color="auto"/>
        </w:rPr>
        <w:t xml:space="preserve">    </w:t>
      </w:r>
      <w:r>
        <w:rPr>
          <w:rFonts w:ascii="宋体" w:hAnsi="宋体" w:eastAsia="宋体" w:cs="宋体"/>
          <w:spacing w:val="-26"/>
          <w:sz w:val="30"/>
          <w:szCs w:val="30"/>
          <w:u w:val="single" w:color="auto"/>
        </w:rPr>
        <w:t>年</w:t>
      </w:r>
      <w:r>
        <w:rPr>
          <w:rFonts w:ascii="宋体" w:hAnsi="宋体" w:eastAsia="宋体" w:cs="宋体"/>
          <w:spacing w:val="5"/>
          <w:sz w:val="30"/>
          <w:szCs w:val="30"/>
          <w:u w:val="single" w:color="auto"/>
        </w:rPr>
        <w:t xml:space="preserve">    </w:t>
      </w:r>
      <w:r>
        <w:rPr>
          <w:rFonts w:ascii="宋体" w:hAnsi="宋体" w:eastAsia="宋体" w:cs="宋体"/>
          <w:spacing w:val="-26"/>
          <w:sz w:val="30"/>
          <w:szCs w:val="30"/>
          <w:u w:val="single" w:color="auto"/>
        </w:rPr>
        <w:t>月</w:t>
      </w:r>
      <w:r>
        <w:rPr>
          <w:rFonts w:ascii="宋体" w:hAnsi="宋体" w:eastAsia="宋体" w:cs="宋体"/>
          <w:spacing w:val="16"/>
          <w:sz w:val="30"/>
          <w:szCs w:val="30"/>
          <w:u w:val="single" w:color="auto"/>
        </w:rPr>
        <w:t xml:space="preserve">    </w:t>
      </w:r>
      <w:r>
        <w:rPr>
          <w:rFonts w:ascii="宋体" w:hAnsi="宋体" w:eastAsia="宋体" w:cs="宋体"/>
          <w:spacing w:val="-26"/>
          <w:sz w:val="30"/>
          <w:szCs w:val="30"/>
          <w:u w:val="single" w:color="auto"/>
        </w:rPr>
        <w:t>日</w:t>
      </w:r>
      <w:r>
        <w:rPr>
          <w:rFonts w:ascii="宋体" w:hAnsi="宋体" w:eastAsia="宋体" w:cs="宋体"/>
          <w:sz w:val="30"/>
          <w:szCs w:val="30"/>
          <w:u w:val="single" w:color="auto"/>
        </w:rPr>
        <w:t xml:space="preserve">            </w:t>
      </w:r>
    </w:p>
    <w:p w14:paraId="08B84D3F">
      <w:pPr>
        <w:spacing w:line="219" w:lineRule="auto"/>
        <w:rPr>
          <w:rFonts w:ascii="宋体" w:hAnsi="宋体" w:eastAsia="宋体" w:cs="宋体"/>
          <w:sz w:val="30"/>
          <w:szCs w:val="30"/>
        </w:rPr>
        <w:sectPr>
          <w:footerReference r:id="rId5" w:type="default"/>
          <w:pgSz w:w="11907" w:h="16840"/>
          <w:pgMar w:top="1440" w:right="1080" w:bottom="1440" w:left="1080" w:header="1134" w:footer="1134" w:gutter="0"/>
          <w:cols w:space="720" w:num="1"/>
        </w:sectPr>
      </w:pPr>
    </w:p>
    <w:p w14:paraId="2BD35084">
      <w:pPr>
        <w:spacing w:before="114" w:line="225" w:lineRule="auto"/>
        <w:ind w:left="3352"/>
        <w:rPr>
          <w:rFonts w:ascii="宋体" w:hAnsi="宋体" w:eastAsia="宋体" w:cs="宋体"/>
          <w:sz w:val="35"/>
          <w:szCs w:val="35"/>
        </w:rPr>
      </w:pPr>
      <w:r>
        <w:rPr>
          <w:rFonts w:ascii="宋体" w:hAnsi="宋体" w:eastAsia="宋体" w:cs="宋体"/>
          <w:b/>
          <w:bCs/>
          <w:spacing w:val="4"/>
          <w:sz w:val="35"/>
          <w:szCs w:val="35"/>
        </w:rPr>
        <w:t>技术服务合同</w:t>
      </w:r>
    </w:p>
    <w:p w14:paraId="0A83B67C">
      <w:pPr>
        <w:pStyle w:val="6"/>
        <w:spacing w:line="360" w:lineRule="auto"/>
      </w:pPr>
    </w:p>
    <w:p w14:paraId="72E00B70">
      <w:pPr>
        <w:keepNext w:val="0"/>
        <w:keepLines w:val="0"/>
        <w:pageBreakBefore w:val="0"/>
        <w:widowControl w:val="0"/>
        <w:kinsoku/>
        <w:wordWrap/>
        <w:overflowPunct/>
        <w:topLinePunct w:val="0"/>
        <w:autoSpaceDE/>
        <w:autoSpaceDN/>
        <w:bidi w:val="0"/>
        <w:adjustRightInd w:val="0"/>
        <w:snapToGrid w:val="0"/>
        <w:spacing w:line="360" w:lineRule="auto"/>
        <w:ind w:left="0" w:right="0" w:firstLine="414"/>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根据《中华人民共和国政府采购法》、《中华人民共和国民法典》及其他相关法律法规</w:t>
      </w:r>
      <w:r>
        <w:rPr>
          <w:rFonts w:hint="eastAsia" w:ascii="宋体" w:hAnsi="宋体" w:eastAsia="宋体" w:cs="宋体"/>
          <w:b w:val="0"/>
          <w:bCs w:val="0"/>
          <w:spacing w:val="10"/>
          <w:sz w:val="24"/>
          <w:szCs w:val="24"/>
          <w:lang w:val="en-US" w:eastAsia="zh-CN"/>
        </w:rPr>
        <w:t>的</w:t>
      </w:r>
      <w:r>
        <w:rPr>
          <w:rFonts w:ascii="宋体" w:hAnsi="宋体" w:eastAsia="宋体" w:cs="宋体"/>
          <w:b w:val="0"/>
          <w:bCs w:val="0"/>
          <w:spacing w:val="10"/>
          <w:sz w:val="24"/>
          <w:szCs w:val="24"/>
        </w:rPr>
        <w:t>规</w:t>
      </w:r>
      <w:r>
        <w:rPr>
          <w:rFonts w:ascii="宋体" w:hAnsi="宋体" w:eastAsia="宋体" w:cs="宋体"/>
          <w:b w:val="0"/>
          <w:bCs w:val="0"/>
          <w:spacing w:val="11"/>
          <w:sz w:val="24"/>
          <w:szCs w:val="24"/>
        </w:rPr>
        <w:t>定</w:t>
      </w:r>
      <w:r>
        <w:rPr>
          <w:rFonts w:ascii="宋体" w:hAnsi="宋体" w:eastAsia="宋体" w:cs="宋体"/>
          <w:b w:val="0"/>
          <w:bCs w:val="0"/>
          <w:spacing w:val="-18"/>
          <w:sz w:val="24"/>
          <w:szCs w:val="24"/>
        </w:rPr>
        <w:t>，</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18"/>
          <w:sz w:val="24"/>
          <w:szCs w:val="24"/>
        </w:rPr>
        <w:t>（</w:t>
      </w:r>
      <w:r>
        <w:rPr>
          <w:rFonts w:ascii="宋体" w:hAnsi="宋体" w:eastAsia="宋体" w:cs="宋体"/>
          <w:b w:val="0"/>
          <w:bCs w:val="0"/>
          <w:spacing w:val="11"/>
          <w:sz w:val="24"/>
          <w:szCs w:val="24"/>
        </w:rPr>
        <w:t>简称乙方）承担</w:t>
      </w:r>
      <w:r>
        <w:rPr>
          <w:rFonts w:hint="eastAsia" w:ascii="宋体" w:hAnsi="宋体" w:cs="宋体"/>
          <w:b w:val="0"/>
          <w:bCs w:val="0"/>
          <w:spacing w:val="11"/>
          <w:sz w:val="24"/>
          <w:szCs w:val="24"/>
          <w:u w:val="single" w:color="auto"/>
          <w:lang w:eastAsia="zh-CN"/>
        </w:rPr>
        <w:t>南郑区濂水河（濂水镇段）流域水污染治理项目勘察设计</w:t>
      </w:r>
      <w:r>
        <w:rPr>
          <w:rFonts w:ascii="宋体" w:hAnsi="宋体" w:eastAsia="宋体" w:cs="宋体"/>
          <w:b w:val="0"/>
          <w:bCs w:val="0"/>
          <w:spacing w:val="9"/>
          <w:sz w:val="24"/>
          <w:szCs w:val="24"/>
        </w:rPr>
        <w:t>。双方本着公平、平等、互利、诚信的原则订立本合同。</w:t>
      </w:r>
    </w:p>
    <w:p w14:paraId="515F6793">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rPr>
          <w:rFonts w:ascii="宋体" w:hAnsi="宋体" w:eastAsia="宋体" w:cs="宋体"/>
          <w:b w:val="0"/>
          <w:bCs w:val="0"/>
          <w:sz w:val="24"/>
          <w:szCs w:val="24"/>
        </w:rPr>
      </w:pPr>
      <w:r>
        <w:rPr>
          <w:rFonts w:ascii="宋体" w:hAnsi="宋体" w:eastAsia="宋体" w:cs="宋体"/>
          <w:b w:val="0"/>
          <w:bCs w:val="0"/>
          <w:spacing w:val="3"/>
          <w:sz w:val="24"/>
          <w:szCs w:val="24"/>
        </w:rPr>
        <w:t>甲方（采购人</w:t>
      </w:r>
      <w:r>
        <w:rPr>
          <w:rFonts w:ascii="宋体" w:hAnsi="宋体" w:eastAsia="宋体" w:cs="宋体"/>
          <w:b w:val="0"/>
          <w:bCs w:val="0"/>
          <w:spacing w:val="12"/>
          <w:sz w:val="24"/>
          <w:szCs w:val="24"/>
        </w:rPr>
        <w:t>）：</w:t>
      </w:r>
      <w:r>
        <w:rPr>
          <w:rFonts w:ascii="宋体" w:hAnsi="宋体" w:eastAsia="宋体" w:cs="宋体"/>
          <w:b w:val="0"/>
          <w:bCs w:val="0"/>
          <w:sz w:val="24"/>
          <w:szCs w:val="24"/>
          <w:u w:val="single" w:color="auto"/>
        </w:rPr>
        <w:t xml:space="preserve">                              </w:t>
      </w:r>
    </w:p>
    <w:p w14:paraId="16D6277E">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rPr>
          <w:rFonts w:ascii="宋体" w:hAnsi="宋体" w:eastAsia="宋体" w:cs="宋体"/>
          <w:b w:val="0"/>
          <w:bCs w:val="0"/>
          <w:sz w:val="24"/>
          <w:szCs w:val="24"/>
        </w:rPr>
      </w:pPr>
      <w:r>
        <w:rPr>
          <w:rFonts w:ascii="宋体" w:hAnsi="宋体" w:eastAsia="宋体" w:cs="宋体"/>
          <w:b w:val="0"/>
          <w:bCs w:val="0"/>
          <w:spacing w:val="4"/>
          <w:sz w:val="24"/>
          <w:szCs w:val="24"/>
        </w:rPr>
        <w:t>乙方（供应商</w:t>
      </w:r>
      <w:r>
        <w:rPr>
          <w:rFonts w:ascii="宋体" w:hAnsi="宋体" w:eastAsia="宋体" w:cs="宋体"/>
          <w:b w:val="0"/>
          <w:bCs w:val="0"/>
          <w:spacing w:val="12"/>
          <w:sz w:val="24"/>
          <w:szCs w:val="24"/>
        </w:rPr>
        <w:t>）：</w:t>
      </w:r>
      <w:r>
        <w:rPr>
          <w:rFonts w:ascii="宋体" w:hAnsi="宋体" w:eastAsia="宋体" w:cs="宋体"/>
          <w:b w:val="0"/>
          <w:bCs w:val="0"/>
          <w:sz w:val="24"/>
          <w:szCs w:val="24"/>
          <w:u w:val="single" w:color="auto"/>
        </w:rPr>
        <w:t xml:space="preserve">                             </w:t>
      </w:r>
    </w:p>
    <w:p w14:paraId="170C5448">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bCs/>
          <w:spacing w:val="7"/>
          <w:sz w:val="24"/>
          <w:szCs w:val="24"/>
        </w:rPr>
        <w:t>第一条、项目名称</w:t>
      </w:r>
    </w:p>
    <w:p w14:paraId="1DD181AC">
      <w:pPr>
        <w:keepNext w:val="0"/>
        <w:keepLines w:val="0"/>
        <w:pageBreakBefore w:val="0"/>
        <w:widowControl w:val="0"/>
        <w:tabs>
          <w:tab w:val="left" w:pos="48"/>
        </w:tabs>
        <w:kinsoku/>
        <w:wordWrap/>
        <w:overflowPunct/>
        <w:topLinePunct w:val="0"/>
        <w:autoSpaceDE/>
        <w:autoSpaceDN/>
        <w:bidi w:val="0"/>
        <w:adjustRightInd w:val="0"/>
        <w:snapToGrid w:val="0"/>
        <w:spacing w:line="360" w:lineRule="auto"/>
        <w:ind w:left="0" w:right="0" w:firstLine="432"/>
        <w:textAlignment w:val="auto"/>
        <w:rPr>
          <w:rFonts w:ascii="宋体" w:hAnsi="宋体" w:eastAsia="宋体" w:cs="宋体"/>
          <w:b w:val="0"/>
          <w:bCs w:val="0"/>
          <w:sz w:val="24"/>
          <w:szCs w:val="24"/>
        </w:rPr>
      </w:pPr>
      <w:r>
        <w:rPr>
          <w:rFonts w:ascii="宋体" w:hAnsi="宋体" w:eastAsia="宋体" w:cs="宋体"/>
          <w:b w:val="0"/>
          <w:bCs w:val="0"/>
          <w:spacing w:val="12"/>
          <w:sz w:val="24"/>
          <w:szCs w:val="24"/>
        </w:rPr>
        <w:t>项目名称：</w:t>
      </w:r>
      <w:r>
        <w:rPr>
          <w:rFonts w:hint="eastAsia" w:ascii="宋体" w:hAnsi="宋体" w:cs="宋体"/>
          <w:b w:val="0"/>
          <w:bCs w:val="0"/>
          <w:spacing w:val="12"/>
          <w:sz w:val="24"/>
          <w:szCs w:val="24"/>
          <w:u w:val="single" w:color="auto"/>
          <w:lang w:eastAsia="zh-CN"/>
        </w:rPr>
        <w:t>南郑区濂水河（濂水镇段）流域水污染治理项目勘察设计</w:t>
      </w:r>
      <w:r>
        <w:rPr>
          <w:rFonts w:ascii="宋体" w:hAnsi="宋体" w:eastAsia="宋体" w:cs="宋体"/>
          <w:b w:val="0"/>
          <w:bCs w:val="0"/>
          <w:spacing w:val="-20"/>
          <w:sz w:val="24"/>
          <w:szCs w:val="24"/>
        </w:rPr>
        <w:t>。</w:t>
      </w:r>
    </w:p>
    <w:p w14:paraId="2829575C">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bCs/>
          <w:sz w:val="24"/>
          <w:szCs w:val="24"/>
        </w:rPr>
      </w:pPr>
      <w:r>
        <w:rPr>
          <w:rFonts w:ascii="宋体" w:hAnsi="宋体" w:eastAsia="宋体" w:cs="宋体"/>
          <w:b/>
          <w:bCs/>
          <w:spacing w:val="7"/>
          <w:sz w:val="24"/>
          <w:szCs w:val="24"/>
        </w:rPr>
        <w:t>第二条、工作内容</w:t>
      </w:r>
    </w:p>
    <w:p w14:paraId="09542082">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4"/>
          <w:sz w:val="24"/>
          <w:szCs w:val="24"/>
        </w:rPr>
        <w:t>该项目工作内容：</w:t>
      </w:r>
      <w:r>
        <w:rPr>
          <w:rFonts w:ascii="宋体" w:hAnsi="宋体" w:eastAsia="宋体" w:cs="宋体"/>
          <w:b w:val="0"/>
          <w:bCs w:val="0"/>
          <w:sz w:val="24"/>
          <w:szCs w:val="24"/>
          <w:u w:val="single" w:color="auto"/>
        </w:rPr>
        <w:t xml:space="preserve">                 </w:t>
      </w:r>
      <w:r>
        <w:rPr>
          <w:rFonts w:ascii="宋体" w:hAnsi="宋体" w:eastAsia="宋体" w:cs="宋体"/>
          <w:b w:val="0"/>
          <w:bCs w:val="0"/>
          <w:spacing w:val="4"/>
          <w:sz w:val="24"/>
          <w:szCs w:val="24"/>
          <w:u w:val="single" w:color="auto"/>
        </w:rPr>
        <w:t>。</w:t>
      </w:r>
      <w:r>
        <w:rPr>
          <w:rFonts w:ascii="宋体" w:hAnsi="宋体" w:eastAsia="宋体" w:cs="宋体"/>
          <w:b w:val="0"/>
          <w:bCs w:val="0"/>
          <w:spacing w:val="7"/>
          <w:sz w:val="24"/>
          <w:szCs w:val="24"/>
          <w:u w:val="single" w:color="auto"/>
        </w:rPr>
        <w:t xml:space="preserve">  </w:t>
      </w:r>
    </w:p>
    <w:p w14:paraId="714A6D78">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bCs/>
          <w:sz w:val="24"/>
          <w:szCs w:val="24"/>
        </w:rPr>
      </w:pPr>
      <w:r>
        <w:rPr>
          <w:rFonts w:ascii="宋体" w:hAnsi="宋体" w:eastAsia="宋体" w:cs="宋体"/>
          <w:b/>
          <w:bCs/>
          <w:spacing w:val="7"/>
          <w:sz w:val="24"/>
          <w:szCs w:val="24"/>
        </w:rPr>
        <w:t>第三条、合同价款</w:t>
      </w:r>
    </w:p>
    <w:p w14:paraId="3CF5F1E9">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5"/>
          <w:sz w:val="24"/>
          <w:szCs w:val="24"/>
        </w:rPr>
        <w:t>1、签约合同价为：人民币（大写）</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55"/>
          <w:sz w:val="24"/>
          <w:szCs w:val="24"/>
        </w:rPr>
        <w:t xml:space="preserve"> </w:t>
      </w:r>
      <w:r>
        <w:rPr>
          <w:rFonts w:ascii="宋体" w:hAnsi="宋体" w:eastAsia="宋体" w:cs="宋体"/>
          <w:b w:val="0"/>
          <w:bCs w:val="0"/>
          <w:spacing w:val="4"/>
          <w:sz w:val="24"/>
          <w:szCs w:val="24"/>
        </w:rPr>
        <w:t>(¥</w:t>
      </w:r>
      <w:r>
        <w:rPr>
          <w:rFonts w:ascii="宋体" w:hAnsi="宋体" w:eastAsia="宋体" w:cs="宋体"/>
          <w:b w:val="0"/>
          <w:bCs w:val="0"/>
          <w:spacing w:val="-99"/>
          <w:sz w:val="24"/>
          <w:szCs w:val="24"/>
        </w:rPr>
        <w:t xml:space="preserve"> </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90"/>
          <w:sz w:val="24"/>
          <w:szCs w:val="24"/>
        </w:rPr>
        <w:t xml:space="preserve"> </w:t>
      </w:r>
      <w:r>
        <w:rPr>
          <w:rFonts w:ascii="宋体" w:hAnsi="宋体" w:eastAsia="宋体" w:cs="宋体"/>
          <w:b w:val="0"/>
          <w:bCs w:val="0"/>
          <w:spacing w:val="4"/>
          <w:sz w:val="24"/>
          <w:szCs w:val="24"/>
        </w:rPr>
        <w:t>元)；</w:t>
      </w:r>
    </w:p>
    <w:p w14:paraId="23E8447C">
      <w:pPr>
        <w:keepNext w:val="0"/>
        <w:keepLines w:val="0"/>
        <w:pageBreakBefore w:val="0"/>
        <w:widowControl w:val="0"/>
        <w:kinsoku/>
        <w:wordWrap/>
        <w:overflowPunct/>
        <w:topLinePunct w:val="0"/>
        <w:autoSpaceDE/>
        <w:autoSpaceDN/>
        <w:bidi w:val="0"/>
        <w:adjustRightInd w:val="0"/>
        <w:snapToGrid w:val="0"/>
        <w:spacing w:line="360" w:lineRule="auto"/>
        <w:ind w:left="0" w:right="0" w:firstLine="423"/>
        <w:textAlignment w:val="auto"/>
        <w:rPr>
          <w:rFonts w:ascii="宋体" w:hAnsi="宋体" w:eastAsia="宋体" w:cs="宋体"/>
          <w:b w:val="0"/>
          <w:bCs w:val="0"/>
          <w:sz w:val="24"/>
          <w:szCs w:val="24"/>
        </w:rPr>
      </w:pPr>
      <w:r>
        <w:rPr>
          <w:rFonts w:ascii="宋体" w:hAnsi="宋体" w:eastAsia="宋体" w:cs="宋体"/>
          <w:b w:val="0"/>
          <w:bCs w:val="0"/>
          <w:spacing w:val="8"/>
          <w:sz w:val="24"/>
          <w:szCs w:val="24"/>
        </w:rPr>
        <w:t>2、合同总价包括完成该项目的成本、利润、税金、</w:t>
      </w:r>
      <w:r>
        <w:rPr>
          <w:rFonts w:ascii="宋体" w:hAnsi="宋体" w:eastAsia="宋体" w:cs="宋体"/>
          <w:b w:val="0"/>
          <w:bCs w:val="0"/>
          <w:spacing w:val="7"/>
          <w:sz w:val="24"/>
          <w:szCs w:val="24"/>
        </w:rPr>
        <w:t>技术措施费、风险费、保险费、政策性文</w:t>
      </w:r>
      <w:r>
        <w:rPr>
          <w:rFonts w:ascii="宋体" w:hAnsi="宋体" w:eastAsia="宋体" w:cs="宋体"/>
          <w:b w:val="0"/>
          <w:bCs w:val="0"/>
          <w:spacing w:val="9"/>
          <w:sz w:val="24"/>
          <w:szCs w:val="24"/>
        </w:rPr>
        <w:t>件规定费用和供应商必须的其他费用等全部费用。</w:t>
      </w:r>
    </w:p>
    <w:p w14:paraId="442AD494">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9"/>
          <w:sz w:val="24"/>
          <w:szCs w:val="24"/>
        </w:rPr>
        <w:t>3、合同总价一次性包死，在合同执行过程中不做</w:t>
      </w:r>
      <w:r>
        <w:rPr>
          <w:rFonts w:ascii="宋体" w:hAnsi="宋体" w:eastAsia="宋体" w:cs="宋体"/>
          <w:b w:val="0"/>
          <w:bCs w:val="0"/>
          <w:spacing w:val="8"/>
          <w:sz w:val="24"/>
          <w:szCs w:val="24"/>
        </w:rPr>
        <w:t>任何调整。</w:t>
      </w:r>
    </w:p>
    <w:p w14:paraId="76C82B63">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宋体" w:hAnsi="宋体" w:eastAsia="宋体" w:cs="宋体"/>
          <w:b w:val="0"/>
          <w:bCs w:val="0"/>
          <w:sz w:val="24"/>
          <w:szCs w:val="24"/>
        </w:rPr>
      </w:pPr>
      <w:r>
        <w:rPr>
          <w:rFonts w:ascii="宋体" w:hAnsi="宋体" w:eastAsia="宋体" w:cs="宋体"/>
          <w:b w:val="0"/>
          <w:bCs w:val="0"/>
          <w:spacing w:val="8"/>
          <w:sz w:val="24"/>
          <w:szCs w:val="24"/>
        </w:rPr>
        <w:t>4、</w:t>
      </w:r>
      <w:r>
        <w:rPr>
          <w:rFonts w:ascii="宋体" w:hAnsi="宋体" w:eastAsia="宋体" w:cs="宋体"/>
          <w:b w:val="0"/>
          <w:bCs w:val="0"/>
          <w:spacing w:val="-59"/>
          <w:sz w:val="24"/>
          <w:szCs w:val="24"/>
        </w:rPr>
        <w:t xml:space="preserve"> </w:t>
      </w:r>
      <w:r>
        <w:rPr>
          <w:rFonts w:ascii="宋体" w:hAnsi="宋体" w:eastAsia="宋体" w:cs="宋体"/>
          <w:b w:val="0"/>
          <w:bCs w:val="0"/>
          <w:spacing w:val="8"/>
          <w:sz w:val="24"/>
          <w:szCs w:val="24"/>
        </w:rPr>
        <w:t>甲方每次付款之前，乙方应提供符合委</w:t>
      </w:r>
      <w:r>
        <w:rPr>
          <w:rFonts w:ascii="宋体" w:hAnsi="宋体" w:eastAsia="宋体" w:cs="宋体"/>
          <w:b w:val="0"/>
          <w:bCs w:val="0"/>
          <w:spacing w:val="7"/>
          <w:sz w:val="24"/>
          <w:szCs w:val="24"/>
        </w:rPr>
        <w:t>托人要求的等额发票。</w:t>
      </w:r>
    </w:p>
    <w:p w14:paraId="2C8FC40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第四条、结算方式</w:t>
      </w:r>
    </w:p>
    <w:p w14:paraId="6054A72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1、付款条件说明：合同签订后</w:t>
      </w:r>
      <w:r>
        <w:rPr>
          <w:rFonts w:hint="eastAsia" w:ascii="宋体" w:hAnsi="宋体" w:eastAsia="宋体" w:cs="宋体"/>
          <w:b w:val="0"/>
          <w:bCs w:val="0"/>
          <w:spacing w:val="7"/>
          <w:sz w:val="24"/>
          <w:szCs w:val="24"/>
          <w:lang w:eastAsia="zh-CN"/>
        </w:rPr>
        <w:t>，</w:t>
      </w:r>
      <w:r>
        <w:rPr>
          <w:rFonts w:hint="eastAsia" w:ascii="宋体" w:hAnsi="宋体" w:eastAsia="宋体" w:cs="宋体"/>
          <w:b w:val="0"/>
          <w:bCs w:val="0"/>
          <w:spacing w:val="7"/>
          <w:sz w:val="24"/>
          <w:szCs w:val="24"/>
        </w:rPr>
        <w:t xml:space="preserve">达到付款条件起 </w:t>
      </w:r>
      <w:r>
        <w:rPr>
          <w:rFonts w:hint="eastAsia" w:ascii="宋体" w:hAnsi="宋体" w:cs="宋体"/>
          <w:b w:val="0"/>
          <w:bCs w:val="0"/>
          <w:spacing w:val="7"/>
          <w:sz w:val="24"/>
          <w:szCs w:val="24"/>
          <w:lang w:val="en-US" w:eastAsia="zh-CN"/>
        </w:rPr>
        <w:t>7</w:t>
      </w:r>
      <w:r>
        <w:rPr>
          <w:rFonts w:hint="eastAsia" w:ascii="宋体" w:hAnsi="宋体" w:eastAsia="宋体" w:cs="宋体"/>
          <w:b w:val="0"/>
          <w:bCs w:val="0"/>
          <w:spacing w:val="7"/>
          <w:sz w:val="24"/>
          <w:szCs w:val="24"/>
        </w:rPr>
        <w:t>日内，支付合同总金额的</w:t>
      </w:r>
      <w:r>
        <w:rPr>
          <w:rFonts w:hint="eastAsia" w:ascii="宋体" w:hAnsi="宋体" w:cs="宋体"/>
          <w:b w:val="0"/>
          <w:bCs w:val="0"/>
          <w:spacing w:val="7"/>
          <w:sz w:val="24"/>
          <w:szCs w:val="24"/>
          <w:lang w:val="en-US" w:eastAsia="zh-CN"/>
        </w:rPr>
        <w:t>50.00</w:t>
      </w:r>
      <w:r>
        <w:rPr>
          <w:rFonts w:hint="eastAsia" w:ascii="宋体" w:hAnsi="宋体" w:eastAsia="宋体" w:cs="宋体"/>
          <w:b w:val="0"/>
          <w:bCs w:val="0"/>
          <w:spacing w:val="7"/>
          <w:sz w:val="24"/>
          <w:szCs w:val="24"/>
        </w:rPr>
        <w:t>%。</w:t>
      </w:r>
    </w:p>
    <w:p w14:paraId="1224376D">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eastAsia" w:ascii="宋体" w:hAnsi="宋体" w:eastAsia="宋体" w:cs="宋体"/>
          <w:b w:val="0"/>
          <w:bCs w:val="0"/>
          <w:spacing w:val="7"/>
          <w:sz w:val="24"/>
          <w:szCs w:val="24"/>
        </w:rPr>
      </w:pPr>
      <w:r>
        <w:rPr>
          <w:rFonts w:hint="eastAsia" w:ascii="宋体" w:hAnsi="宋体" w:eastAsia="宋体" w:cs="宋体"/>
          <w:b w:val="0"/>
          <w:bCs w:val="0"/>
          <w:spacing w:val="7"/>
          <w:sz w:val="24"/>
          <w:szCs w:val="24"/>
        </w:rPr>
        <w:t>2、付款条件说明：完成施工图设计并提交甲方，通过审批后，达到付款条件起7日内，支付合同总金额的 50.00%。</w:t>
      </w:r>
    </w:p>
    <w:p w14:paraId="6C2DE1F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8"/>
          <w:sz w:val="24"/>
          <w:szCs w:val="24"/>
        </w:rPr>
        <w:t>第五条、提供服务时间、地点</w:t>
      </w:r>
    </w:p>
    <w:p w14:paraId="7EE0EFB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hint="default" w:ascii="宋体" w:hAnsi="宋体" w:eastAsia="宋体" w:cs="宋体"/>
          <w:b w:val="0"/>
          <w:bCs w:val="0"/>
          <w:sz w:val="24"/>
          <w:szCs w:val="24"/>
          <w:lang w:val="en-US"/>
        </w:rPr>
      </w:pPr>
      <w:r>
        <w:rPr>
          <w:rFonts w:ascii="宋体" w:hAnsi="宋体" w:eastAsia="宋体" w:cs="宋体"/>
          <w:b w:val="0"/>
          <w:bCs w:val="0"/>
          <w:spacing w:val="5"/>
          <w:sz w:val="24"/>
          <w:szCs w:val="24"/>
        </w:rPr>
        <w:t>1、服务期限：</w:t>
      </w:r>
      <w:r>
        <w:rPr>
          <w:rFonts w:hint="eastAsia" w:ascii="宋体" w:hAnsi="宋体" w:eastAsia="宋体" w:cs="宋体"/>
          <w:b w:val="0"/>
          <w:bCs w:val="0"/>
          <w:sz w:val="24"/>
          <w:szCs w:val="24"/>
          <w:u w:val="single" w:color="auto"/>
        </w:rPr>
        <w:t>自合同签订之日起</w:t>
      </w:r>
      <w:r>
        <w:rPr>
          <w:rFonts w:hint="eastAsia" w:ascii="宋体" w:hAnsi="宋体" w:cs="宋体"/>
          <w:b w:val="0"/>
          <w:bCs w:val="0"/>
          <w:sz w:val="24"/>
          <w:szCs w:val="24"/>
          <w:u w:val="single" w:color="auto"/>
          <w:lang w:val="en-US" w:eastAsia="zh-CN"/>
        </w:rPr>
        <w:t>25日历天</w:t>
      </w:r>
    </w:p>
    <w:p w14:paraId="0786E86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2、服务地点：</w:t>
      </w:r>
      <w:r>
        <w:rPr>
          <w:rFonts w:hint="eastAsia" w:ascii="宋体" w:hAnsi="宋体" w:eastAsia="宋体" w:cs="宋体"/>
          <w:b w:val="0"/>
          <w:bCs w:val="0"/>
          <w:sz w:val="24"/>
          <w:szCs w:val="24"/>
          <w:u w:val="single" w:color="auto"/>
        </w:rPr>
        <w:t>采购人指定地点</w:t>
      </w:r>
    </w:p>
    <w:p w14:paraId="5BCBDFC9">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第六条、合同的签订</w:t>
      </w:r>
    </w:p>
    <w:p w14:paraId="4C874521">
      <w:pPr>
        <w:keepNext w:val="0"/>
        <w:keepLines w:val="0"/>
        <w:pageBreakBefore w:val="0"/>
        <w:widowControl w:val="0"/>
        <w:kinsoku/>
        <w:wordWrap/>
        <w:overflowPunct/>
        <w:topLinePunct w:val="0"/>
        <w:autoSpaceDE/>
        <w:autoSpaceDN/>
        <w:bidi w:val="0"/>
        <w:adjustRightInd w:val="0"/>
        <w:snapToGrid w:val="0"/>
        <w:spacing w:line="360" w:lineRule="auto"/>
        <w:ind w:left="0" w:right="0" w:firstLine="439"/>
        <w:jc w:val="both"/>
        <w:textAlignment w:val="auto"/>
        <w:rPr>
          <w:rFonts w:ascii="宋体" w:hAnsi="宋体" w:eastAsia="宋体" w:cs="宋体"/>
          <w:b w:val="0"/>
          <w:bCs w:val="0"/>
          <w:sz w:val="24"/>
          <w:szCs w:val="24"/>
        </w:rPr>
      </w:pPr>
      <w:r>
        <w:rPr>
          <w:rFonts w:ascii="宋体" w:hAnsi="宋体" w:eastAsia="宋体" w:cs="宋体"/>
          <w:b w:val="0"/>
          <w:bCs w:val="0"/>
          <w:spacing w:val="5"/>
          <w:sz w:val="24"/>
          <w:szCs w:val="24"/>
        </w:rPr>
        <w:t>乙方须在成交通知书发出</w:t>
      </w:r>
      <w:r>
        <w:rPr>
          <w:rFonts w:ascii="宋体" w:hAnsi="宋体" w:eastAsia="宋体" w:cs="宋体"/>
          <w:b w:val="0"/>
          <w:bCs w:val="0"/>
          <w:spacing w:val="-18"/>
          <w:sz w:val="24"/>
          <w:szCs w:val="24"/>
        </w:rPr>
        <w:t xml:space="preserve"> </w:t>
      </w:r>
      <w:r>
        <w:rPr>
          <w:rFonts w:hint="eastAsia" w:ascii="宋体" w:hAnsi="宋体" w:cs="宋体"/>
          <w:b w:val="0"/>
          <w:bCs w:val="0"/>
          <w:spacing w:val="-18"/>
          <w:sz w:val="24"/>
          <w:szCs w:val="24"/>
          <w:lang w:val="en-US" w:eastAsia="zh-CN"/>
        </w:rPr>
        <w:t>30</w:t>
      </w:r>
      <w:r>
        <w:rPr>
          <w:rFonts w:ascii="宋体" w:hAnsi="宋体" w:eastAsia="宋体" w:cs="宋体"/>
          <w:b w:val="0"/>
          <w:bCs w:val="0"/>
          <w:spacing w:val="5"/>
          <w:sz w:val="24"/>
          <w:szCs w:val="24"/>
        </w:rPr>
        <w:t xml:space="preserve"> 日内按竞争性磋商文件和竞争性磋商响应文件的约定，凭成交通</w:t>
      </w:r>
      <w:r>
        <w:rPr>
          <w:rFonts w:ascii="宋体" w:hAnsi="宋体" w:eastAsia="宋体" w:cs="宋体"/>
          <w:b w:val="0"/>
          <w:bCs w:val="0"/>
          <w:spacing w:val="10"/>
          <w:sz w:val="24"/>
          <w:szCs w:val="24"/>
        </w:rPr>
        <w:t>知书和甲方在约定的时间、地点，由法定代表人或授权委托人与甲方签订书面合同。合同应在双</w:t>
      </w:r>
      <w:r>
        <w:rPr>
          <w:rFonts w:ascii="宋体" w:hAnsi="宋体" w:eastAsia="宋体" w:cs="宋体"/>
          <w:b w:val="0"/>
          <w:bCs w:val="0"/>
          <w:spacing w:val="7"/>
          <w:sz w:val="24"/>
          <w:szCs w:val="24"/>
        </w:rPr>
        <w:t>方签字盖章后生效。</w:t>
      </w:r>
    </w:p>
    <w:p w14:paraId="03F18D5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第七条、双方的权利和义务</w:t>
      </w:r>
    </w:p>
    <w:p w14:paraId="01756A55">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1"/>
          <w:sz w:val="24"/>
          <w:szCs w:val="24"/>
        </w:rPr>
        <w:t>1、</w:t>
      </w:r>
      <w:r>
        <w:rPr>
          <w:rFonts w:ascii="宋体" w:hAnsi="宋体" w:eastAsia="宋体" w:cs="宋体"/>
          <w:b w:val="0"/>
          <w:bCs w:val="0"/>
          <w:spacing w:val="-57"/>
          <w:sz w:val="24"/>
          <w:szCs w:val="24"/>
        </w:rPr>
        <w:t xml:space="preserve"> </w:t>
      </w:r>
      <w:r>
        <w:rPr>
          <w:rFonts w:ascii="宋体" w:hAnsi="宋体" w:eastAsia="宋体" w:cs="宋体"/>
          <w:b w:val="0"/>
          <w:bCs w:val="0"/>
          <w:spacing w:val="1"/>
          <w:sz w:val="24"/>
          <w:szCs w:val="24"/>
        </w:rPr>
        <w:t>甲方的权利和义务</w:t>
      </w:r>
    </w:p>
    <w:p w14:paraId="2E1173E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（1）</w:t>
      </w:r>
      <w:r>
        <w:rPr>
          <w:rFonts w:ascii="宋体" w:hAnsi="宋体" w:eastAsia="宋体" w:cs="宋体"/>
          <w:b w:val="0"/>
          <w:bCs w:val="0"/>
          <w:spacing w:val="-38"/>
          <w:sz w:val="24"/>
          <w:szCs w:val="24"/>
        </w:rPr>
        <w:t xml:space="preserve"> </w:t>
      </w:r>
      <w:r>
        <w:rPr>
          <w:rFonts w:ascii="宋体" w:hAnsi="宋体" w:eastAsia="宋体" w:cs="宋体"/>
          <w:b w:val="0"/>
          <w:bCs w:val="0"/>
          <w:spacing w:val="6"/>
          <w:sz w:val="24"/>
          <w:szCs w:val="24"/>
        </w:rPr>
        <w:t>甲方负责向乙方分阶段提供服务工作的技术要求；</w:t>
      </w:r>
    </w:p>
    <w:p w14:paraId="3C0032D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（2）</w:t>
      </w:r>
      <w:r>
        <w:rPr>
          <w:rFonts w:ascii="宋体" w:hAnsi="宋体" w:eastAsia="宋体" w:cs="宋体"/>
          <w:b w:val="0"/>
          <w:bCs w:val="0"/>
          <w:spacing w:val="-54"/>
          <w:sz w:val="24"/>
          <w:szCs w:val="24"/>
        </w:rPr>
        <w:t xml:space="preserve"> </w:t>
      </w:r>
      <w:r>
        <w:rPr>
          <w:rFonts w:ascii="宋体" w:hAnsi="宋体" w:eastAsia="宋体" w:cs="宋体"/>
          <w:b w:val="0"/>
          <w:bCs w:val="0"/>
          <w:spacing w:val="6"/>
          <w:sz w:val="24"/>
          <w:szCs w:val="24"/>
        </w:rPr>
        <w:t>甲方负责做好现场有关配合和协调工作；</w:t>
      </w:r>
    </w:p>
    <w:p w14:paraId="53AE31F4">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pacing w:val="6"/>
          <w:sz w:val="24"/>
          <w:szCs w:val="24"/>
        </w:rPr>
      </w:pPr>
      <w:r>
        <w:rPr>
          <w:rFonts w:ascii="宋体" w:hAnsi="宋体" w:eastAsia="宋体" w:cs="宋体"/>
          <w:b w:val="0"/>
          <w:bCs w:val="0"/>
          <w:spacing w:val="6"/>
          <w:sz w:val="24"/>
          <w:szCs w:val="24"/>
        </w:rPr>
        <w:t>（3）在接到乙方关于有关符合合同约定的要求和需澄清问题的通知后</w:t>
      </w:r>
      <w:r>
        <w:rPr>
          <w:rFonts w:ascii="宋体" w:hAnsi="宋体" w:eastAsia="宋体" w:cs="宋体"/>
          <w:b w:val="0"/>
          <w:bCs w:val="0"/>
          <w:spacing w:val="6"/>
          <w:sz w:val="24"/>
          <w:szCs w:val="24"/>
          <w:u w:val="single" w:color="auto"/>
        </w:rPr>
        <w:t xml:space="preserve"> 7 </w:t>
      </w:r>
      <w:r>
        <w:rPr>
          <w:rFonts w:ascii="宋体" w:hAnsi="宋体" w:eastAsia="宋体" w:cs="宋体"/>
          <w:b w:val="0"/>
          <w:bCs w:val="0"/>
          <w:spacing w:val="6"/>
          <w:sz w:val="24"/>
          <w:szCs w:val="24"/>
        </w:rPr>
        <w:t>天内及时做</w:t>
      </w:r>
    </w:p>
    <w:p w14:paraId="4BD7F00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0" w:firstLineChars="0"/>
        <w:jc w:val="both"/>
        <w:textAlignment w:val="auto"/>
        <w:rPr>
          <w:rFonts w:ascii="宋体" w:hAnsi="宋体" w:eastAsia="宋体" w:cs="宋体"/>
          <w:b w:val="0"/>
          <w:bCs w:val="0"/>
          <w:spacing w:val="6"/>
          <w:sz w:val="24"/>
          <w:szCs w:val="24"/>
        </w:rPr>
      </w:pPr>
      <w:r>
        <w:rPr>
          <w:rFonts w:ascii="宋体" w:hAnsi="宋体" w:eastAsia="宋体" w:cs="宋体"/>
          <w:b w:val="0"/>
          <w:bCs w:val="0"/>
          <w:spacing w:val="6"/>
          <w:sz w:val="24"/>
          <w:szCs w:val="24"/>
        </w:rPr>
        <w:t>出答复。</w:t>
      </w:r>
    </w:p>
    <w:p w14:paraId="07BEBA35">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5"/>
          <w:sz w:val="24"/>
          <w:szCs w:val="24"/>
        </w:rPr>
        <w:t>2、乙方的义务</w:t>
      </w:r>
    </w:p>
    <w:p w14:paraId="1ED8D51D">
      <w:pPr>
        <w:keepNext w:val="0"/>
        <w:keepLines w:val="0"/>
        <w:pageBreakBefore w:val="0"/>
        <w:widowControl w:val="0"/>
        <w:kinsoku/>
        <w:wordWrap/>
        <w:overflowPunct/>
        <w:topLinePunct w:val="0"/>
        <w:autoSpaceDE/>
        <w:autoSpaceDN/>
        <w:bidi w:val="0"/>
        <w:adjustRightInd w:val="0"/>
        <w:snapToGrid w:val="0"/>
        <w:spacing w:line="360" w:lineRule="auto"/>
        <w:ind w:left="0" w:right="0" w:firstLine="429"/>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（1）负责按照资料依据实施服务工作，向甲方分阶段提交成果资料，项目完工后，认真、详</w:t>
      </w:r>
      <w:r>
        <w:rPr>
          <w:rFonts w:ascii="宋体" w:hAnsi="宋体" w:eastAsia="宋体" w:cs="宋体"/>
          <w:b w:val="0"/>
          <w:bCs w:val="0"/>
          <w:spacing w:val="17"/>
          <w:sz w:val="24"/>
          <w:szCs w:val="24"/>
        </w:rPr>
        <w:t xml:space="preserve"> </w:t>
      </w:r>
      <w:r>
        <w:rPr>
          <w:rFonts w:ascii="宋体" w:hAnsi="宋体" w:eastAsia="宋体" w:cs="宋体"/>
          <w:b w:val="0"/>
          <w:bCs w:val="0"/>
          <w:spacing w:val="9"/>
          <w:sz w:val="24"/>
          <w:szCs w:val="24"/>
        </w:rPr>
        <w:t>细汇总数据、资料，向甲方提交完整的资料和成果报告；</w:t>
      </w:r>
    </w:p>
    <w:p w14:paraId="46D72DB2">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（2）服务工作应科学、公正，结果能够客观、真实地</w:t>
      </w:r>
      <w:r>
        <w:rPr>
          <w:rFonts w:ascii="宋体" w:hAnsi="宋体" w:eastAsia="宋体" w:cs="宋体"/>
          <w:b w:val="0"/>
          <w:bCs w:val="0"/>
          <w:spacing w:val="8"/>
          <w:sz w:val="24"/>
          <w:szCs w:val="24"/>
        </w:rPr>
        <w:t>反映工程质量；</w:t>
      </w:r>
    </w:p>
    <w:p w14:paraId="608D6DE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8"/>
          <w:sz w:val="24"/>
          <w:szCs w:val="24"/>
        </w:rPr>
        <w:t>（3）乙方做好成果资料的保密工作，并接甲方的监督检查；</w:t>
      </w:r>
    </w:p>
    <w:p w14:paraId="17E43E01">
      <w:pPr>
        <w:keepNext w:val="0"/>
        <w:keepLines w:val="0"/>
        <w:pageBreakBefore w:val="0"/>
        <w:widowControl w:val="0"/>
        <w:kinsoku/>
        <w:wordWrap/>
        <w:overflowPunct/>
        <w:topLinePunct w:val="0"/>
        <w:autoSpaceDE/>
        <w:autoSpaceDN/>
        <w:bidi w:val="0"/>
        <w:adjustRightInd w:val="0"/>
        <w:snapToGrid w:val="0"/>
        <w:spacing w:line="360" w:lineRule="auto"/>
        <w:ind w:left="0" w:right="0" w:firstLine="428"/>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（4）发现甲方提供的技术资料、数据、材料或工作条件等不符合合同约定时，应在合同生效</w:t>
      </w:r>
      <w:r>
        <w:rPr>
          <w:rFonts w:ascii="宋体" w:hAnsi="宋体" w:eastAsia="宋体" w:cs="宋体"/>
          <w:b w:val="0"/>
          <w:bCs w:val="0"/>
          <w:spacing w:val="6"/>
          <w:sz w:val="24"/>
          <w:szCs w:val="24"/>
        </w:rPr>
        <w:t>后</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73"/>
          <w:sz w:val="24"/>
          <w:szCs w:val="24"/>
        </w:rPr>
        <w:t xml:space="preserve"> </w:t>
      </w:r>
      <w:r>
        <w:rPr>
          <w:rFonts w:ascii="宋体" w:hAnsi="宋体" w:eastAsia="宋体" w:cs="宋体"/>
          <w:b w:val="0"/>
          <w:bCs w:val="0"/>
          <w:spacing w:val="6"/>
          <w:sz w:val="24"/>
          <w:szCs w:val="24"/>
        </w:rPr>
        <w:t>天内通知甲方改进或者更换；</w:t>
      </w:r>
    </w:p>
    <w:p w14:paraId="76D5AD11">
      <w:pPr>
        <w:keepNext w:val="0"/>
        <w:keepLines w:val="0"/>
        <w:pageBreakBefore w:val="0"/>
        <w:widowControl w:val="0"/>
        <w:kinsoku/>
        <w:wordWrap/>
        <w:overflowPunct/>
        <w:topLinePunct w:val="0"/>
        <w:autoSpaceDE/>
        <w:autoSpaceDN/>
        <w:bidi w:val="0"/>
        <w:adjustRightInd w:val="0"/>
        <w:snapToGrid w:val="0"/>
        <w:spacing w:line="360" w:lineRule="auto"/>
        <w:ind w:left="0" w:right="0" w:firstLine="430"/>
        <w:jc w:val="both"/>
        <w:textAlignment w:val="auto"/>
        <w:rPr>
          <w:rFonts w:ascii="宋体" w:hAnsi="宋体" w:eastAsia="宋体" w:cs="宋体"/>
          <w:b w:val="0"/>
          <w:bCs w:val="0"/>
          <w:sz w:val="24"/>
          <w:szCs w:val="24"/>
        </w:rPr>
      </w:pPr>
      <w:r>
        <w:rPr>
          <w:rFonts w:ascii="宋体" w:hAnsi="宋体" w:eastAsia="宋体" w:cs="宋体"/>
          <w:b w:val="0"/>
          <w:bCs w:val="0"/>
          <w:spacing w:val="7"/>
          <w:sz w:val="24"/>
          <w:szCs w:val="24"/>
        </w:rPr>
        <w:t>（5）应对甲方交给的技术资料等妥善保管；在合同履行过程中，如发现继续工作对材料或设</w:t>
      </w:r>
      <w:r>
        <w:rPr>
          <w:rFonts w:ascii="宋体" w:hAnsi="宋体" w:eastAsia="宋体" w:cs="宋体"/>
          <w:b w:val="0"/>
          <w:bCs w:val="0"/>
          <w:spacing w:val="10"/>
          <w:sz w:val="24"/>
          <w:szCs w:val="24"/>
        </w:rPr>
        <w:t>备等有损坏危险时，应中止工作，并及时通知甲方；工作完成后应归还上述技术资料，不得擅自</w:t>
      </w:r>
      <w:r>
        <w:rPr>
          <w:rFonts w:ascii="宋体" w:hAnsi="宋体" w:eastAsia="宋体" w:cs="宋体"/>
          <w:b w:val="0"/>
          <w:bCs w:val="0"/>
          <w:spacing w:val="6"/>
          <w:sz w:val="24"/>
          <w:szCs w:val="24"/>
        </w:rPr>
        <w:t>存留、复制；</w:t>
      </w:r>
    </w:p>
    <w:p w14:paraId="375D37CA">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8"/>
          <w:sz w:val="24"/>
          <w:szCs w:val="24"/>
        </w:rPr>
        <w:t>（6）乙方应按安全规定开展工作，不得违章作业。</w:t>
      </w:r>
    </w:p>
    <w:p w14:paraId="242E483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第八条、生产安全责任</w:t>
      </w:r>
    </w:p>
    <w:p w14:paraId="6E5A7BE5">
      <w:pPr>
        <w:keepNext w:val="0"/>
        <w:keepLines w:val="0"/>
        <w:pageBreakBefore w:val="0"/>
        <w:widowControl w:val="0"/>
        <w:kinsoku/>
        <w:wordWrap/>
        <w:overflowPunct/>
        <w:topLinePunct w:val="0"/>
        <w:autoSpaceDE/>
        <w:autoSpaceDN/>
        <w:bidi w:val="0"/>
        <w:adjustRightInd w:val="0"/>
        <w:snapToGrid w:val="0"/>
        <w:spacing w:line="360" w:lineRule="auto"/>
        <w:ind w:left="0" w:right="0" w:firstLine="441"/>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乙方必须按国家有关安全生产规范进行作业，项目实施过程中因乙方原因发生</w:t>
      </w:r>
      <w:r>
        <w:rPr>
          <w:rFonts w:ascii="宋体" w:hAnsi="宋体" w:eastAsia="宋体" w:cs="宋体"/>
          <w:b w:val="0"/>
          <w:bCs w:val="0"/>
          <w:spacing w:val="9"/>
          <w:sz w:val="24"/>
          <w:szCs w:val="24"/>
        </w:rPr>
        <w:t>的安全事故责</w:t>
      </w:r>
      <w:r>
        <w:rPr>
          <w:rFonts w:ascii="宋体" w:hAnsi="宋体" w:eastAsia="宋体" w:cs="宋体"/>
          <w:b w:val="0"/>
          <w:bCs w:val="0"/>
          <w:sz w:val="24"/>
          <w:szCs w:val="24"/>
        </w:rPr>
        <w:t xml:space="preserve"> </w:t>
      </w:r>
      <w:r>
        <w:rPr>
          <w:rFonts w:ascii="宋体" w:hAnsi="宋体" w:eastAsia="宋体" w:cs="宋体"/>
          <w:b w:val="0"/>
          <w:bCs w:val="0"/>
          <w:spacing w:val="7"/>
          <w:sz w:val="24"/>
          <w:szCs w:val="24"/>
        </w:rPr>
        <w:t>任由乙方承担。</w:t>
      </w:r>
    </w:p>
    <w:p w14:paraId="04576F4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第九条、服务方案</w:t>
      </w:r>
    </w:p>
    <w:p w14:paraId="00E72E5F">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乙方应按竞争性磋商文件、竞争性磋商响应文件中做出的书面说明或承诺提供</w:t>
      </w:r>
      <w:r>
        <w:rPr>
          <w:rFonts w:ascii="宋体" w:hAnsi="宋体" w:eastAsia="宋体" w:cs="宋体"/>
          <w:b w:val="0"/>
          <w:bCs w:val="0"/>
          <w:spacing w:val="8"/>
          <w:sz w:val="24"/>
          <w:szCs w:val="24"/>
        </w:rPr>
        <w:t>服务。</w:t>
      </w:r>
    </w:p>
    <w:p w14:paraId="6E15D04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第十条、知识产权</w:t>
      </w:r>
    </w:p>
    <w:p w14:paraId="336FED66">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9"/>
          <w:sz w:val="24"/>
          <w:szCs w:val="24"/>
        </w:rPr>
        <w:t>按《中华人民共和国政府采购法》、《中华人民共和国民法典》中的相关条款执行。</w:t>
      </w:r>
    </w:p>
    <w:p w14:paraId="68D2824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0" w:firstLineChars="0"/>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未按合同或竞争性磋商文件要求提供服务或提供的服务质量不能满足采购人技术要求，采购</w:t>
      </w:r>
      <w:r>
        <w:rPr>
          <w:rFonts w:ascii="宋体" w:hAnsi="宋体" w:eastAsia="宋体" w:cs="宋体"/>
          <w:b w:val="0"/>
          <w:bCs w:val="0"/>
          <w:spacing w:val="9"/>
          <w:sz w:val="24"/>
          <w:szCs w:val="24"/>
        </w:rPr>
        <w:t>单位有权终止合同，甚至对供应商违约行为进行追究。</w:t>
      </w:r>
    </w:p>
    <w:p w14:paraId="13D57730">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第十一条、权利保证</w:t>
      </w:r>
    </w:p>
    <w:p w14:paraId="3CA87E41">
      <w:pPr>
        <w:keepNext w:val="0"/>
        <w:keepLines w:val="0"/>
        <w:pageBreakBefore w:val="0"/>
        <w:widowControl w:val="0"/>
        <w:kinsoku/>
        <w:wordWrap/>
        <w:overflowPunct/>
        <w:topLinePunct w:val="0"/>
        <w:autoSpaceDE/>
        <w:autoSpaceDN/>
        <w:bidi w:val="0"/>
        <w:adjustRightInd w:val="0"/>
        <w:snapToGrid w:val="0"/>
        <w:spacing w:line="360" w:lineRule="auto"/>
        <w:ind w:left="0" w:right="0" w:firstLine="441"/>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乙方应保证甲方在使用该服务或其任何一部分时不受第三方提出侵犯其专利权</w:t>
      </w:r>
      <w:r>
        <w:rPr>
          <w:rFonts w:ascii="宋体" w:hAnsi="宋体" w:eastAsia="宋体" w:cs="宋体"/>
          <w:b w:val="0"/>
          <w:bCs w:val="0"/>
          <w:spacing w:val="9"/>
          <w:sz w:val="24"/>
          <w:szCs w:val="24"/>
        </w:rPr>
        <w:t>、版权或其他</w:t>
      </w:r>
      <w:r>
        <w:rPr>
          <w:rFonts w:ascii="宋体" w:hAnsi="宋体" w:eastAsia="宋体" w:cs="宋体"/>
          <w:b w:val="0"/>
          <w:bCs w:val="0"/>
          <w:sz w:val="24"/>
          <w:szCs w:val="24"/>
        </w:rPr>
        <w:t xml:space="preserve"> </w:t>
      </w:r>
      <w:r>
        <w:rPr>
          <w:rFonts w:ascii="宋体" w:hAnsi="宋体" w:eastAsia="宋体" w:cs="宋体"/>
          <w:b w:val="0"/>
          <w:bCs w:val="0"/>
          <w:spacing w:val="9"/>
          <w:sz w:val="24"/>
          <w:szCs w:val="24"/>
        </w:rPr>
        <w:t>权利的起诉。一旦出现侵权，乙方应承担全部责任。</w:t>
      </w:r>
    </w:p>
    <w:p w14:paraId="4D8D809C">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第十二条、合同争议的解决</w:t>
      </w:r>
    </w:p>
    <w:p w14:paraId="3F5EF450">
      <w:pPr>
        <w:keepNext w:val="0"/>
        <w:keepLines w:val="0"/>
        <w:pageBreakBefore w:val="0"/>
        <w:widowControl w:val="0"/>
        <w:kinsoku/>
        <w:wordWrap/>
        <w:overflowPunct/>
        <w:topLinePunct w:val="0"/>
        <w:autoSpaceDE/>
        <w:autoSpaceDN/>
        <w:bidi w:val="0"/>
        <w:adjustRightInd w:val="0"/>
        <w:snapToGrid w:val="0"/>
        <w:spacing w:line="360" w:lineRule="auto"/>
        <w:ind w:left="0" w:right="0" w:firstLine="417"/>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合同执行中发生争议的，当事人双方应协商解决。协商达不成一致时，可向当地行政仲裁机</w:t>
      </w:r>
      <w:r>
        <w:rPr>
          <w:rFonts w:ascii="宋体" w:hAnsi="宋体" w:eastAsia="宋体" w:cs="宋体"/>
          <w:b w:val="0"/>
          <w:bCs w:val="0"/>
          <w:spacing w:val="13"/>
          <w:sz w:val="24"/>
          <w:szCs w:val="24"/>
        </w:rPr>
        <w:t xml:space="preserve"> </w:t>
      </w:r>
      <w:r>
        <w:rPr>
          <w:rFonts w:ascii="宋体" w:hAnsi="宋体" w:eastAsia="宋体" w:cs="宋体"/>
          <w:b w:val="0"/>
          <w:bCs w:val="0"/>
          <w:spacing w:val="8"/>
          <w:sz w:val="24"/>
          <w:szCs w:val="24"/>
        </w:rPr>
        <w:t>关申请仲裁或者向人民法院提请诉讼。</w:t>
      </w:r>
    </w:p>
    <w:p w14:paraId="1F45B64E">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8"/>
          <w:sz w:val="24"/>
          <w:szCs w:val="24"/>
        </w:rPr>
        <w:t>第十三条、不可抗</w:t>
      </w:r>
      <w:bookmarkStart w:id="1" w:name="_GoBack"/>
      <w:bookmarkEnd w:id="1"/>
      <w:r>
        <w:rPr>
          <w:rFonts w:ascii="宋体" w:hAnsi="宋体" w:eastAsia="宋体" w:cs="宋体"/>
          <w:b/>
          <w:bCs/>
          <w:spacing w:val="8"/>
          <w:sz w:val="24"/>
          <w:szCs w:val="24"/>
        </w:rPr>
        <w:t>力情况下的免责约定</w:t>
      </w:r>
    </w:p>
    <w:p w14:paraId="3A8954B4">
      <w:pPr>
        <w:keepNext w:val="0"/>
        <w:keepLines w:val="0"/>
        <w:pageBreakBefore w:val="0"/>
        <w:widowControl w:val="0"/>
        <w:kinsoku/>
        <w:wordWrap/>
        <w:overflowPunct/>
        <w:topLinePunct w:val="0"/>
        <w:autoSpaceDE/>
        <w:autoSpaceDN/>
        <w:bidi w:val="0"/>
        <w:adjustRightInd w:val="0"/>
        <w:snapToGrid w:val="0"/>
        <w:spacing w:line="360" w:lineRule="auto"/>
        <w:ind w:left="0" w:right="0" w:firstLine="402"/>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双方约定不可抗力情况指：双方不可预见、不可避免、不可克服的客观情况，但不包括双方</w:t>
      </w:r>
      <w:r>
        <w:rPr>
          <w:rFonts w:ascii="宋体" w:hAnsi="宋体" w:eastAsia="宋体" w:cs="宋体"/>
          <w:b w:val="0"/>
          <w:bCs w:val="0"/>
          <w:spacing w:val="14"/>
          <w:sz w:val="24"/>
          <w:szCs w:val="24"/>
        </w:rPr>
        <w:t xml:space="preserve"> </w:t>
      </w:r>
      <w:r>
        <w:rPr>
          <w:rFonts w:ascii="宋体" w:hAnsi="宋体" w:eastAsia="宋体" w:cs="宋体"/>
          <w:b w:val="0"/>
          <w:bCs w:val="0"/>
          <w:spacing w:val="9"/>
          <w:sz w:val="24"/>
          <w:szCs w:val="24"/>
        </w:rPr>
        <w:t>的违约或疏忽。这些事件包括但不限于：战争、严重火灾、洪水、台风、地震</w:t>
      </w:r>
      <w:r>
        <w:rPr>
          <w:rFonts w:ascii="宋体" w:hAnsi="宋体" w:eastAsia="宋体" w:cs="宋体"/>
          <w:b w:val="0"/>
          <w:bCs w:val="0"/>
          <w:spacing w:val="8"/>
          <w:sz w:val="24"/>
          <w:szCs w:val="24"/>
        </w:rPr>
        <w:t>等。</w:t>
      </w:r>
    </w:p>
    <w:p w14:paraId="631E4772">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第十四条、合同的终止、变更</w:t>
      </w:r>
    </w:p>
    <w:p w14:paraId="2CDC7B81">
      <w:pPr>
        <w:keepNext w:val="0"/>
        <w:keepLines w:val="0"/>
        <w:pageBreakBefore w:val="0"/>
        <w:widowControl w:val="0"/>
        <w:kinsoku/>
        <w:wordWrap/>
        <w:overflowPunct/>
        <w:topLinePunct w:val="0"/>
        <w:autoSpaceDE/>
        <w:autoSpaceDN/>
        <w:bidi w:val="0"/>
        <w:adjustRightInd w:val="0"/>
        <w:snapToGrid w:val="0"/>
        <w:spacing w:line="360" w:lineRule="auto"/>
        <w:ind w:left="0" w:right="0" w:firstLine="403"/>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合同一经签订，不得擅自变更、中止或者终止合同。对确需变更、调整或者中止、终止合同</w:t>
      </w:r>
      <w:r>
        <w:rPr>
          <w:rFonts w:ascii="宋体" w:hAnsi="宋体" w:eastAsia="宋体" w:cs="宋体"/>
          <w:b w:val="0"/>
          <w:bCs w:val="0"/>
          <w:spacing w:val="7"/>
          <w:sz w:val="24"/>
          <w:szCs w:val="24"/>
        </w:rPr>
        <w:t>的，应按规定履行相应的手续。</w:t>
      </w:r>
    </w:p>
    <w:p w14:paraId="5F8308E8">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第十五条、合同的转让</w:t>
      </w:r>
    </w:p>
    <w:p w14:paraId="7593D67A">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sz w:val="24"/>
          <w:szCs w:val="24"/>
        </w:rPr>
      </w:pPr>
      <w:r>
        <w:rPr>
          <w:rFonts w:ascii="宋体" w:hAnsi="宋体" w:eastAsia="宋体" w:cs="宋体"/>
          <w:b w:val="0"/>
          <w:bCs w:val="0"/>
          <w:spacing w:val="8"/>
          <w:sz w:val="24"/>
          <w:szCs w:val="24"/>
        </w:rPr>
        <w:t>乙方不得擅自部分或全部转让其应履行的合同义务。</w:t>
      </w:r>
    </w:p>
    <w:p w14:paraId="7B816C84">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第十六条、违约责任</w:t>
      </w:r>
    </w:p>
    <w:p w14:paraId="70181618">
      <w:pPr>
        <w:keepNext w:val="0"/>
        <w:keepLines w:val="0"/>
        <w:pageBreakBefore w:val="0"/>
        <w:widowControl w:val="0"/>
        <w:kinsoku/>
        <w:wordWrap/>
        <w:overflowPunct/>
        <w:topLinePunct w:val="0"/>
        <w:autoSpaceDE/>
        <w:autoSpaceDN/>
        <w:bidi w:val="0"/>
        <w:adjustRightInd w:val="0"/>
        <w:snapToGrid w:val="0"/>
        <w:spacing w:line="360" w:lineRule="auto"/>
        <w:ind w:left="0" w:right="0" w:firstLine="423"/>
        <w:jc w:val="both"/>
        <w:textAlignment w:val="auto"/>
        <w:rPr>
          <w:rFonts w:ascii="宋体" w:hAnsi="宋体" w:eastAsia="宋体" w:cs="宋体"/>
          <w:b w:val="0"/>
          <w:bCs w:val="0"/>
          <w:sz w:val="24"/>
          <w:szCs w:val="24"/>
        </w:rPr>
      </w:pPr>
      <w:r>
        <w:rPr>
          <w:rFonts w:ascii="宋体" w:hAnsi="宋体" w:eastAsia="宋体" w:cs="宋体"/>
          <w:b w:val="0"/>
          <w:bCs w:val="0"/>
          <w:spacing w:val="10"/>
          <w:sz w:val="24"/>
          <w:szCs w:val="24"/>
        </w:rPr>
        <w:t>依据《中华人民共和国民法典》的相关条款和本合同约定，成交供应商未全面履行合同义务 或者发生违约，采购单位会同采购代理机构有权终止合同，依法向成交供应商要求经济索赔，并</w:t>
      </w:r>
      <w:r>
        <w:rPr>
          <w:rFonts w:ascii="宋体" w:hAnsi="宋体" w:eastAsia="宋体" w:cs="宋体"/>
          <w:b w:val="0"/>
          <w:bCs w:val="0"/>
          <w:spacing w:val="14"/>
          <w:sz w:val="24"/>
          <w:szCs w:val="24"/>
        </w:rPr>
        <w:t xml:space="preserve"> </w:t>
      </w:r>
      <w:r>
        <w:rPr>
          <w:rFonts w:ascii="宋体" w:hAnsi="宋体" w:eastAsia="宋体" w:cs="宋体"/>
          <w:b w:val="0"/>
          <w:bCs w:val="0"/>
          <w:spacing w:val="9"/>
          <w:sz w:val="24"/>
          <w:szCs w:val="24"/>
        </w:rPr>
        <w:t>报请政府采购监督管理机关进行相应的行政处罚。</w:t>
      </w:r>
    </w:p>
    <w:p w14:paraId="4D72D637">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第十七条、合同生效及其他</w:t>
      </w:r>
    </w:p>
    <w:p w14:paraId="26E7D60B">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val="0"/>
          <w:bCs w:val="0"/>
          <w:sz w:val="24"/>
          <w:szCs w:val="24"/>
        </w:rPr>
      </w:pPr>
      <w:r>
        <w:rPr>
          <w:rFonts w:ascii="宋体" w:hAnsi="宋体" w:eastAsia="宋体" w:cs="宋体"/>
          <w:b w:val="0"/>
          <w:bCs w:val="0"/>
          <w:spacing w:val="6"/>
          <w:sz w:val="24"/>
          <w:szCs w:val="24"/>
        </w:rPr>
        <w:t>本合同自</w:t>
      </w:r>
      <w:r>
        <w:rPr>
          <w:rFonts w:ascii="宋体" w:hAnsi="宋体" w:eastAsia="宋体" w:cs="宋体"/>
          <w:b w:val="0"/>
          <w:bCs w:val="0"/>
          <w:spacing w:val="6"/>
          <w:sz w:val="24"/>
          <w:szCs w:val="24"/>
          <w:u w:val="single" w:color="auto"/>
        </w:rPr>
        <w:t xml:space="preserve">     双方签字盖章后    </w:t>
      </w:r>
      <w:r>
        <w:rPr>
          <w:rFonts w:ascii="宋体" w:hAnsi="宋体" w:eastAsia="宋体" w:cs="宋体"/>
          <w:b w:val="0"/>
          <w:bCs w:val="0"/>
          <w:spacing w:val="-76"/>
          <w:sz w:val="24"/>
          <w:szCs w:val="24"/>
        </w:rPr>
        <w:t xml:space="preserve"> </w:t>
      </w:r>
      <w:r>
        <w:rPr>
          <w:rFonts w:ascii="宋体" w:hAnsi="宋体" w:eastAsia="宋体" w:cs="宋体"/>
          <w:b w:val="0"/>
          <w:bCs w:val="0"/>
          <w:spacing w:val="6"/>
          <w:sz w:val="24"/>
          <w:szCs w:val="24"/>
        </w:rPr>
        <w:t>生效。</w:t>
      </w:r>
    </w:p>
    <w:p w14:paraId="523E961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rFonts w:ascii="宋体" w:hAnsi="宋体" w:eastAsia="宋体" w:cs="宋体"/>
          <w:b/>
          <w:bCs/>
          <w:sz w:val="24"/>
          <w:szCs w:val="24"/>
        </w:rPr>
      </w:pPr>
      <w:r>
        <w:rPr>
          <w:rFonts w:ascii="宋体" w:hAnsi="宋体" w:eastAsia="宋体" w:cs="宋体"/>
          <w:b/>
          <w:bCs/>
          <w:spacing w:val="7"/>
          <w:sz w:val="24"/>
          <w:szCs w:val="24"/>
        </w:rPr>
        <w:t>第十八条、合同份数</w:t>
      </w:r>
    </w:p>
    <w:p w14:paraId="1FB5A693">
      <w:pPr>
        <w:keepNext w:val="0"/>
        <w:keepLines w:val="0"/>
        <w:pageBreakBefore w:val="0"/>
        <w:widowControl w:val="0"/>
        <w:kinsoku/>
        <w:wordWrap/>
        <w:overflowPunct/>
        <w:topLinePunct w:val="0"/>
        <w:autoSpaceDE/>
        <w:autoSpaceDN/>
        <w:bidi w:val="0"/>
        <w:adjustRightInd w:val="0"/>
        <w:snapToGrid w:val="0"/>
        <w:spacing w:line="360" w:lineRule="auto"/>
        <w:ind w:left="0" w:right="0"/>
        <w:jc w:val="both"/>
        <w:textAlignment w:val="auto"/>
        <w:rPr>
          <w:b w:val="0"/>
          <w:bCs w:val="0"/>
        </w:rPr>
      </w:pPr>
      <w:r>
        <w:rPr>
          <w:rFonts w:ascii="宋体" w:hAnsi="宋体" w:eastAsia="宋体" w:cs="宋体"/>
          <w:b w:val="0"/>
          <w:bCs w:val="0"/>
          <w:spacing w:val="6"/>
          <w:sz w:val="24"/>
          <w:szCs w:val="24"/>
        </w:rPr>
        <w:t>本合同一式</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86"/>
          <w:sz w:val="24"/>
          <w:szCs w:val="24"/>
        </w:rPr>
        <w:t xml:space="preserve"> </w:t>
      </w:r>
      <w:r>
        <w:rPr>
          <w:rFonts w:ascii="宋体" w:hAnsi="宋体" w:eastAsia="宋体" w:cs="宋体"/>
          <w:b w:val="0"/>
          <w:bCs w:val="0"/>
          <w:spacing w:val="6"/>
          <w:sz w:val="24"/>
          <w:szCs w:val="24"/>
        </w:rPr>
        <w:t>份，均具有同等法律效力，</w:t>
      </w:r>
      <w:r>
        <w:rPr>
          <w:rFonts w:ascii="宋体" w:hAnsi="宋体" w:eastAsia="宋体" w:cs="宋体"/>
          <w:b w:val="0"/>
          <w:bCs w:val="0"/>
          <w:spacing w:val="-56"/>
          <w:sz w:val="24"/>
          <w:szCs w:val="24"/>
        </w:rPr>
        <w:t xml:space="preserve"> </w:t>
      </w:r>
      <w:r>
        <w:rPr>
          <w:rFonts w:ascii="宋体" w:hAnsi="宋体" w:eastAsia="宋体" w:cs="宋体"/>
          <w:b w:val="0"/>
          <w:bCs w:val="0"/>
          <w:spacing w:val="6"/>
          <w:sz w:val="24"/>
          <w:szCs w:val="24"/>
        </w:rPr>
        <w:t>甲方执</w:t>
      </w:r>
      <w:r>
        <w:rPr>
          <w:rFonts w:ascii="宋体" w:hAnsi="宋体" w:eastAsia="宋体" w:cs="宋体"/>
          <w:b w:val="0"/>
          <w:bCs w:val="0"/>
          <w:spacing w:val="-98"/>
          <w:sz w:val="24"/>
          <w:szCs w:val="24"/>
        </w:rPr>
        <w:t xml:space="preserve"> </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91"/>
          <w:sz w:val="24"/>
          <w:szCs w:val="24"/>
        </w:rPr>
        <w:t xml:space="preserve"> </w:t>
      </w:r>
      <w:r>
        <w:rPr>
          <w:rFonts w:ascii="宋体" w:hAnsi="宋体" w:eastAsia="宋体" w:cs="宋体"/>
          <w:b w:val="0"/>
          <w:bCs w:val="0"/>
          <w:spacing w:val="6"/>
          <w:sz w:val="24"/>
          <w:szCs w:val="24"/>
        </w:rPr>
        <w:t>份，乙方执</w:t>
      </w:r>
      <w:r>
        <w:rPr>
          <w:rFonts w:ascii="宋体" w:hAnsi="宋体" w:eastAsia="宋体" w:cs="宋体"/>
          <w:b w:val="0"/>
          <w:bCs w:val="0"/>
          <w:spacing w:val="6"/>
          <w:sz w:val="24"/>
          <w:szCs w:val="24"/>
          <w:u w:val="single" w:color="auto"/>
        </w:rPr>
        <w:t xml:space="preserve">     </w:t>
      </w:r>
      <w:r>
        <w:rPr>
          <w:rFonts w:ascii="宋体" w:hAnsi="宋体" w:eastAsia="宋体" w:cs="宋体"/>
          <w:b w:val="0"/>
          <w:bCs w:val="0"/>
          <w:spacing w:val="-92"/>
          <w:sz w:val="24"/>
          <w:szCs w:val="24"/>
        </w:rPr>
        <w:t xml:space="preserve"> </w:t>
      </w:r>
      <w:r>
        <w:rPr>
          <w:rFonts w:ascii="宋体" w:hAnsi="宋体" w:eastAsia="宋体" w:cs="宋体"/>
          <w:b w:val="0"/>
          <w:bCs w:val="0"/>
          <w:spacing w:val="6"/>
          <w:sz w:val="24"/>
          <w:szCs w:val="24"/>
        </w:rPr>
        <w:t>份。</w:t>
      </w:r>
    </w:p>
    <w:p w14:paraId="70EBADCC">
      <w:pPr>
        <w:spacing w:before="66" w:line="227" w:lineRule="auto"/>
        <w:ind w:left="343"/>
        <w:rPr>
          <w:rFonts w:ascii="宋体" w:hAnsi="宋体" w:eastAsia="宋体" w:cs="宋体"/>
          <w:b w:val="0"/>
          <w:bCs w:val="0"/>
          <w:sz w:val="24"/>
          <w:szCs w:val="24"/>
        </w:rPr>
      </w:pPr>
      <w:r>
        <w:rPr>
          <w:rFonts w:ascii="宋体" w:hAnsi="宋体" w:eastAsia="宋体" w:cs="宋体"/>
          <w:b w:val="0"/>
          <w:bCs w:val="0"/>
          <w:spacing w:val="-3"/>
          <w:sz w:val="24"/>
          <w:szCs w:val="24"/>
        </w:rPr>
        <w:t>甲方：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31"/>
          <w:sz w:val="24"/>
          <w:szCs w:val="24"/>
        </w:rPr>
        <w:t xml:space="preserve">  </w:t>
      </w:r>
      <w:r>
        <w:rPr>
          <w:rFonts w:ascii="宋体" w:hAnsi="宋体" w:eastAsia="宋体" w:cs="宋体"/>
          <w:b w:val="0"/>
          <w:bCs w:val="0"/>
          <w:spacing w:val="-3"/>
          <w:sz w:val="24"/>
          <w:szCs w:val="24"/>
        </w:rPr>
        <w:t>(公章)</w:t>
      </w:r>
      <w:r>
        <w:rPr>
          <w:rFonts w:ascii="宋体" w:hAnsi="宋体" w:eastAsia="宋体" w:cs="宋体"/>
          <w:b w:val="0"/>
          <w:bCs w:val="0"/>
          <w:spacing w:val="8"/>
          <w:sz w:val="24"/>
          <w:szCs w:val="24"/>
        </w:rPr>
        <w:t xml:space="preserve">         </w:t>
      </w:r>
      <w:r>
        <w:rPr>
          <w:rFonts w:ascii="宋体" w:hAnsi="宋体" w:eastAsia="宋体" w:cs="宋体"/>
          <w:b w:val="0"/>
          <w:bCs w:val="0"/>
          <w:spacing w:val="-3"/>
          <w:sz w:val="24"/>
          <w:szCs w:val="24"/>
        </w:rPr>
        <w:t>乙方：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14"/>
          <w:sz w:val="24"/>
          <w:szCs w:val="24"/>
        </w:rPr>
        <w:t xml:space="preserve">     </w:t>
      </w:r>
      <w:r>
        <w:rPr>
          <w:rFonts w:ascii="宋体" w:hAnsi="宋体" w:eastAsia="宋体" w:cs="宋体"/>
          <w:b w:val="0"/>
          <w:bCs w:val="0"/>
          <w:spacing w:val="-3"/>
          <w:sz w:val="24"/>
          <w:szCs w:val="24"/>
        </w:rPr>
        <w:t>(公章)</w:t>
      </w:r>
    </w:p>
    <w:p w14:paraId="49129AD8">
      <w:pPr>
        <w:spacing w:before="164" w:line="228" w:lineRule="auto"/>
        <w:ind w:left="316"/>
        <w:rPr>
          <w:rFonts w:ascii="宋体" w:hAnsi="宋体" w:eastAsia="宋体" w:cs="宋体"/>
          <w:b w:val="0"/>
          <w:bCs w:val="0"/>
          <w:sz w:val="24"/>
          <w:szCs w:val="24"/>
        </w:rPr>
      </w:pPr>
      <w:r>
        <w:rPr>
          <w:rFonts w:ascii="宋体" w:hAnsi="宋体" w:eastAsia="宋体" w:cs="宋体"/>
          <w:b w:val="0"/>
          <w:bCs w:val="0"/>
          <w:spacing w:val="8"/>
          <w:sz w:val="24"/>
          <w:szCs w:val="24"/>
        </w:rPr>
        <w:t>法定代表人或其委托代理人：         法定代表人或其委托代理人：</w:t>
      </w:r>
    </w:p>
    <w:p w14:paraId="7030B8A7">
      <w:pPr>
        <w:spacing w:before="161" w:line="228" w:lineRule="auto"/>
        <w:ind w:left="326"/>
        <w:rPr>
          <w:rFonts w:ascii="宋体" w:hAnsi="宋体" w:eastAsia="宋体" w:cs="宋体"/>
          <w:b w:val="0"/>
          <w:bCs w:val="0"/>
          <w:sz w:val="24"/>
          <w:szCs w:val="24"/>
        </w:rPr>
      </w:pPr>
      <w:r>
        <w:rPr>
          <w:rFonts w:ascii="宋体" w:hAnsi="宋体" w:eastAsia="宋体" w:cs="宋体"/>
          <w:b w:val="0"/>
          <w:bCs w:val="0"/>
          <w:spacing w:val="7"/>
          <w:sz w:val="24"/>
          <w:szCs w:val="24"/>
        </w:rPr>
        <w:t>（签字</w:t>
      </w:r>
      <w:r>
        <w:rPr>
          <w:rFonts w:ascii="宋体" w:hAnsi="宋体" w:eastAsia="宋体" w:cs="宋体"/>
          <w:b w:val="0"/>
          <w:bCs w:val="0"/>
          <w:spacing w:val="-6"/>
          <w:sz w:val="24"/>
          <w:szCs w:val="24"/>
        </w:rPr>
        <w:t>）</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5"/>
          <w:sz w:val="24"/>
          <w:szCs w:val="24"/>
        </w:rPr>
        <w:t xml:space="preserve">                  </w:t>
      </w:r>
      <w:r>
        <w:rPr>
          <w:rFonts w:ascii="宋体" w:hAnsi="宋体" w:eastAsia="宋体" w:cs="宋体"/>
          <w:b w:val="0"/>
          <w:bCs w:val="0"/>
          <w:spacing w:val="-6"/>
          <w:sz w:val="24"/>
          <w:szCs w:val="24"/>
        </w:rPr>
        <w:t>（</w:t>
      </w:r>
      <w:r>
        <w:rPr>
          <w:rFonts w:ascii="宋体" w:hAnsi="宋体" w:eastAsia="宋体" w:cs="宋体"/>
          <w:b w:val="0"/>
          <w:bCs w:val="0"/>
          <w:spacing w:val="7"/>
          <w:sz w:val="24"/>
          <w:szCs w:val="24"/>
        </w:rPr>
        <w:t>签字）</w:t>
      </w:r>
      <w:r>
        <w:rPr>
          <w:rFonts w:ascii="宋体" w:hAnsi="宋体" w:eastAsia="宋体" w:cs="宋体"/>
          <w:b w:val="0"/>
          <w:bCs w:val="0"/>
          <w:spacing w:val="7"/>
          <w:sz w:val="24"/>
          <w:szCs w:val="24"/>
          <w:u w:val="single" w:color="auto"/>
        </w:rPr>
        <w:t xml:space="preserve">            </w:t>
      </w:r>
    </w:p>
    <w:p w14:paraId="5DEE3E5F">
      <w:pPr>
        <w:spacing w:before="161" w:line="227" w:lineRule="auto"/>
        <w:ind w:left="212"/>
        <w:rPr>
          <w:rFonts w:ascii="宋体" w:hAnsi="宋体" w:eastAsia="宋体" w:cs="宋体"/>
          <w:b w:val="0"/>
          <w:bCs w:val="0"/>
          <w:sz w:val="24"/>
          <w:szCs w:val="24"/>
        </w:rPr>
      </w:pPr>
      <w:r>
        <w:rPr>
          <w:rFonts w:ascii="宋体" w:hAnsi="宋体" w:eastAsia="宋体" w:cs="宋体"/>
          <w:b w:val="0"/>
          <w:bCs w:val="0"/>
          <w:spacing w:val="7"/>
          <w:sz w:val="24"/>
          <w:szCs w:val="24"/>
        </w:rPr>
        <w:t>组织机构代码：</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6"/>
          <w:sz w:val="24"/>
          <w:szCs w:val="24"/>
        </w:rPr>
        <w:t xml:space="preserve">       组织机构代码：</w:t>
      </w:r>
      <w:r>
        <w:rPr>
          <w:rFonts w:ascii="宋体" w:hAnsi="宋体" w:eastAsia="宋体" w:cs="宋体"/>
          <w:b w:val="0"/>
          <w:bCs w:val="0"/>
          <w:sz w:val="24"/>
          <w:szCs w:val="24"/>
          <w:u w:val="single" w:color="auto"/>
        </w:rPr>
        <w:t xml:space="preserve">                 </w:t>
      </w:r>
    </w:p>
    <w:p w14:paraId="0AC27CDE">
      <w:pPr>
        <w:spacing w:before="162" w:line="237" w:lineRule="auto"/>
        <w:ind w:left="316"/>
        <w:rPr>
          <w:rFonts w:ascii="宋体" w:hAnsi="宋体" w:eastAsia="宋体" w:cs="宋体"/>
          <w:b w:val="0"/>
          <w:bCs w:val="0"/>
          <w:sz w:val="24"/>
          <w:szCs w:val="24"/>
        </w:rPr>
      </w:pP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C167917">
      <w:pPr>
        <w:spacing w:before="151" w:line="228" w:lineRule="auto"/>
        <w:ind w:left="331"/>
        <w:rPr>
          <w:rFonts w:ascii="宋体" w:hAnsi="宋体" w:eastAsia="宋体" w:cs="宋体"/>
          <w:b w:val="0"/>
          <w:bCs w:val="0"/>
          <w:sz w:val="24"/>
          <w:szCs w:val="24"/>
        </w:rPr>
      </w:pPr>
      <w:r>
        <w:rPr>
          <w:rFonts w:ascii="宋体" w:hAnsi="宋体" w:eastAsia="宋体" w:cs="宋体"/>
          <w:b w:val="0"/>
          <w:bCs w:val="0"/>
          <w:spacing w:val="5"/>
          <w:sz w:val="24"/>
          <w:szCs w:val="24"/>
        </w:rPr>
        <w:t>邮政编码：</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邮政编码：</w:t>
      </w:r>
      <w:r>
        <w:rPr>
          <w:rFonts w:ascii="宋体" w:hAnsi="宋体" w:eastAsia="宋体" w:cs="宋体"/>
          <w:b w:val="0"/>
          <w:bCs w:val="0"/>
          <w:sz w:val="24"/>
          <w:szCs w:val="24"/>
          <w:u w:val="single" w:color="auto"/>
        </w:rPr>
        <w:t xml:space="preserve">                     </w:t>
      </w:r>
    </w:p>
    <w:p w14:paraId="53DA58F5">
      <w:pPr>
        <w:spacing w:before="161" w:line="230" w:lineRule="auto"/>
        <w:ind w:left="340"/>
        <w:rPr>
          <w:rFonts w:ascii="宋体" w:hAnsi="宋体" w:eastAsia="宋体" w:cs="宋体"/>
          <w:b w:val="0"/>
          <w:bCs w:val="0"/>
          <w:sz w:val="24"/>
          <w:szCs w:val="24"/>
        </w:rPr>
      </w:pPr>
      <w:r>
        <w:rPr>
          <w:rFonts w:ascii="宋体" w:hAnsi="宋体" w:eastAsia="宋体" w:cs="宋体"/>
          <w:b w:val="0"/>
          <w:bCs w:val="0"/>
          <w:spacing w:val="-7"/>
          <w:sz w:val="24"/>
          <w:szCs w:val="24"/>
        </w:rPr>
        <w:t>电</w:t>
      </w:r>
      <w:r>
        <w:rPr>
          <w:rFonts w:ascii="宋体" w:hAnsi="宋体" w:eastAsia="宋体" w:cs="宋体"/>
          <w:b w:val="0"/>
          <w:bCs w:val="0"/>
          <w:spacing w:val="9"/>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3"/>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7"/>
          <w:sz w:val="24"/>
          <w:szCs w:val="24"/>
        </w:rPr>
        <w:t>电</w:t>
      </w:r>
      <w:r>
        <w:rPr>
          <w:rFonts w:ascii="宋体" w:hAnsi="宋体" w:eastAsia="宋体" w:cs="宋体"/>
          <w:b w:val="0"/>
          <w:bCs w:val="0"/>
          <w:spacing w:val="13"/>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4"/>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u w:val="single" w:color="auto"/>
        </w:rPr>
        <w:t xml:space="preserve">          </w:t>
      </w:r>
    </w:p>
    <w:p w14:paraId="7ADA6E50">
      <w:pPr>
        <w:spacing w:before="162" w:line="227" w:lineRule="auto"/>
        <w:ind w:left="314"/>
        <w:rPr>
          <w:rFonts w:ascii="宋体" w:hAnsi="宋体" w:eastAsia="宋体" w:cs="宋体"/>
          <w:b w:val="0"/>
          <w:bCs w:val="0"/>
          <w:sz w:val="24"/>
          <w:szCs w:val="24"/>
        </w:rPr>
      </w:pPr>
      <w:r>
        <w:rPr>
          <w:rFonts w:ascii="宋体" w:hAnsi="宋体" w:eastAsia="宋体" w:cs="宋体"/>
          <w:b w:val="0"/>
          <w:bCs w:val="0"/>
          <w:spacing w:val="-5"/>
          <w:sz w:val="24"/>
          <w:szCs w:val="24"/>
        </w:rPr>
        <w:t>传</w:t>
      </w:r>
      <w:r>
        <w:rPr>
          <w:rFonts w:ascii="宋体" w:hAnsi="宋体" w:eastAsia="宋体" w:cs="宋体"/>
          <w:b w:val="0"/>
          <w:bCs w:val="0"/>
          <w:spacing w:val="11"/>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传</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E0CACEB">
      <w:pPr>
        <w:spacing w:before="161" w:line="228" w:lineRule="auto"/>
        <w:ind w:left="340"/>
        <w:rPr>
          <w:rFonts w:ascii="宋体" w:hAnsi="宋体" w:eastAsia="宋体" w:cs="宋体"/>
          <w:b w:val="0"/>
          <w:bCs w:val="0"/>
          <w:sz w:val="24"/>
          <w:szCs w:val="24"/>
        </w:rPr>
      </w:pPr>
      <w:r>
        <w:rPr>
          <w:rFonts w:ascii="宋体" w:hAnsi="宋体" w:eastAsia="宋体" w:cs="宋体"/>
          <w:b w:val="0"/>
          <w:bCs w:val="0"/>
          <w:spacing w:val="1"/>
          <w:sz w:val="24"/>
          <w:szCs w:val="24"/>
        </w:rPr>
        <w:t>电子信箱：</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1"/>
          <w:sz w:val="24"/>
          <w:szCs w:val="24"/>
        </w:rPr>
        <w:t>电子信箱：</w:t>
      </w:r>
      <w:r>
        <w:rPr>
          <w:rFonts w:ascii="宋体" w:hAnsi="宋体" w:eastAsia="宋体" w:cs="宋体"/>
          <w:b w:val="0"/>
          <w:bCs w:val="0"/>
          <w:spacing w:val="1"/>
          <w:sz w:val="24"/>
          <w:szCs w:val="24"/>
          <w:u w:val="single" w:color="auto"/>
        </w:rPr>
        <w:t xml:space="preserve">                     </w:t>
      </w:r>
    </w:p>
    <w:p w14:paraId="7CAD4E5F">
      <w:pPr>
        <w:spacing w:before="162" w:line="228" w:lineRule="auto"/>
        <w:ind w:left="316"/>
        <w:rPr>
          <w:rFonts w:ascii="宋体" w:hAnsi="宋体" w:eastAsia="宋体" w:cs="宋体"/>
          <w:b w:val="0"/>
          <w:bCs w:val="0"/>
          <w:sz w:val="24"/>
          <w:szCs w:val="24"/>
        </w:rPr>
      </w:pPr>
      <w:r>
        <w:rPr>
          <w:rFonts w:ascii="宋体" w:hAnsi="宋体" w:eastAsia="宋体" w:cs="宋体"/>
          <w:b w:val="0"/>
          <w:bCs w:val="0"/>
          <w:spacing w:val="4"/>
          <w:sz w:val="24"/>
          <w:szCs w:val="24"/>
        </w:rPr>
        <w:t>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4"/>
          <w:sz w:val="24"/>
          <w:szCs w:val="24"/>
        </w:rPr>
        <w:t xml:space="preserve">         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3"/>
          <w:sz w:val="24"/>
          <w:szCs w:val="24"/>
          <w:u w:val="single" w:color="auto"/>
        </w:rPr>
        <w:t xml:space="preserve">          </w:t>
      </w:r>
    </w:p>
    <w:p w14:paraId="1CF89481">
      <w:pPr>
        <w:spacing w:before="161" w:line="229" w:lineRule="auto"/>
        <w:ind w:left="319"/>
        <w:rPr>
          <w:sz w:val="24"/>
          <w:szCs w:val="24"/>
        </w:rPr>
      </w:pP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5"/>
          <w:sz w:val="24"/>
          <w:szCs w:val="24"/>
          <w:u w:val="single" w:color="auto"/>
        </w:rPr>
        <w:t xml:space="preserve">                       </w:t>
      </w:r>
    </w:p>
    <w:p w14:paraId="3859BF6F">
      <w:pPr>
        <w:spacing w:before="62" w:line="227" w:lineRule="auto"/>
        <w:ind w:right="12"/>
        <w:jc w:val="right"/>
        <w:rPr>
          <w:rFonts w:ascii="宋体" w:hAnsi="宋体" w:eastAsia="宋体" w:cs="宋体"/>
          <w:b/>
          <w:bCs/>
          <w:spacing w:val="8"/>
          <w:sz w:val="21"/>
          <w:szCs w:val="21"/>
        </w:rPr>
      </w:pPr>
      <w:r>
        <w:rPr>
          <w:rFonts w:ascii="宋体" w:hAnsi="宋体" w:eastAsia="宋体" w:cs="宋体"/>
          <w:b/>
          <w:bCs/>
          <w:spacing w:val="9"/>
          <w:sz w:val="21"/>
          <w:szCs w:val="21"/>
        </w:rPr>
        <w:t>注：上述合同仅作为参考文本，合同签订时双方可</w:t>
      </w:r>
      <w:r>
        <w:rPr>
          <w:rFonts w:ascii="宋体" w:hAnsi="宋体" w:eastAsia="宋体" w:cs="宋体"/>
          <w:b/>
          <w:bCs/>
          <w:spacing w:val="8"/>
          <w:sz w:val="21"/>
          <w:szCs w:val="21"/>
        </w:rPr>
        <w:t>根据项目的具体要求进行修订，实质性内容</w:t>
      </w:r>
    </w:p>
    <w:p w14:paraId="3484CEA4">
      <w:pPr>
        <w:spacing w:before="62" w:line="227" w:lineRule="auto"/>
        <w:ind w:left="0" w:leftChars="0" w:right="12" w:firstLine="0" w:firstLineChars="0"/>
        <w:jc w:val="both"/>
        <w:rPr>
          <w:sz w:val="21"/>
          <w:szCs w:val="21"/>
        </w:rPr>
      </w:pPr>
      <w:r>
        <w:rPr>
          <w:rFonts w:ascii="宋体" w:hAnsi="宋体" w:eastAsia="宋体" w:cs="宋体"/>
          <w:b/>
          <w:bCs/>
          <w:spacing w:val="8"/>
          <w:sz w:val="21"/>
          <w:szCs w:val="21"/>
        </w:rPr>
        <w:t>不</w:t>
      </w:r>
      <w:r>
        <w:rPr>
          <w:rFonts w:ascii="宋体" w:hAnsi="宋体" w:eastAsia="宋体" w:cs="宋体"/>
          <w:b/>
          <w:bCs/>
          <w:spacing w:val="7"/>
          <w:sz w:val="21"/>
          <w:szCs w:val="21"/>
        </w:rPr>
        <w:t>得违背竞争性磋商文件的条款。</w:t>
      </w:r>
    </w:p>
    <w:sectPr>
      <w:footerReference r:id="rId6" w:type="default"/>
      <w:pgSz w:w="11906" w:h="16838"/>
      <w:pgMar w:top="1440" w:right="1080" w:bottom="1440" w:left="1080" w:header="1134" w:footer="1134"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BFB51">
    <w:pPr>
      <w:spacing w:line="176" w:lineRule="auto"/>
      <w:ind w:left="4142"/>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458DA">
    <w:pPr>
      <w:spacing w:before="1" w:line="183" w:lineRule="auto"/>
      <w:ind w:left="4620"/>
      <w:rPr>
        <w:rFonts w:ascii="宋体" w:hAnsi="宋体" w:eastAsia="宋体" w:cs="宋体"/>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2"/>
      </w:pPr>
      <w:r>
        <w:separator/>
      </w:r>
    </w:p>
  </w:footnote>
  <w:footnote w:type="continuationSeparator" w:id="1">
    <w:p>
      <w:pPr>
        <w:spacing w:line="360" w:lineRule="auto"/>
        <w:ind w:firstLine="56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5"/>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ZjY5ZTMxMTAxMDgxYTNhYWEwOTZjZmFiNjgyMzIifQ=="/>
  </w:docVars>
  <w:rsids>
    <w:rsidRoot w:val="00000000"/>
    <w:rsid w:val="029D1AC4"/>
    <w:rsid w:val="07187430"/>
    <w:rsid w:val="078828AD"/>
    <w:rsid w:val="0A4707FD"/>
    <w:rsid w:val="10255124"/>
    <w:rsid w:val="146605E7"/>
    <w:rsid w:val="15322801"/>
    <w:rsid w:val="1A8B64E4"/>
    <w:rsid w:val="1C0C67D5"/>
    <w:rsid w:val="1DB16262"/>
    <w:rsid w:val="1E90231B"/>
    <w:rsid w:val="264F0931"/>
    <w:rsid w:val="287866B0"/>
    <w:rsid w:val="290072CA"/>
    <w:rsid w:val="298A440F"/>
    <w:rsid w:val="2B365FF8"/>
    <w:rsid w:val="2C6D5DF1"/>
    <w:rsid w:val="2CE0643A"/>
    <w:rsid w:val="2D360531"/>
    <w:rsid w:val="2D9A7FC3"/>
    <w:rsid w:val="2E424CB4"/>
    <w:rsid w:val="370A5864"/>
    <w:rsid w:val="385F3428"/>
    <w:rsid w:val="3D50670B"/>
    <w:rsid w:val="43963680"/>
    <w:rsid w:val="44E623E5"/>
    <w:rsid w:val="497D5F07"/>
    <w:rsid w:val="49C713CD"/>
    <w:rsid w:val="4C2A6C11"/>
    <w:rsid w:val="50130B14"/>
    <w:rsid w:val="547A48F8"/>
    <w:rsid w:val="54CE01EF"/>
    <w:rsid w:val="56521ADE"/>
    <w:rsid w:val="57E9601D"/>
    <w:rsid w:val="58EA204C"/>
    <w:rsid w:val="5F081DAC"/>
    <w:rsid w:val="6A1D1B56"/>
    <w:rsid w:val="6AD3573E"/>
    <w:rsid w:val="6B633595"/>
    <w:rsid w:val="72897A06"/>
    <w:rsid w:val="73927111"/>
    <w:rsid w:val="78320EC2"/>
    <w:rsid w:val="7A7B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562" w:firstLineChars="200"/>
      <w:jc w:val="both"/>
    </w:pPr>
    <w:rPr>
      <w:rFonts w:ascii="Times New Roman" w:hAnsi="Times New Roman" w:eastAsia="宋体" w:cs="黑体"/>
      <w:b/>
      <w:bCs/>
      <w:snapToGrid w:val="0"/>
      <w:sz w:val="28"/>
      <w:szCs w:val="48"/>
      <w:lang w:val="en-US" w:eastAsia="zh-CN" w:bidi="ar-SA"/>
    </w:rPr>
  </w:style>
  <w:style w:type="paragraph" w:styleId="2">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kern w:val="44"/>
      <w:sz w:val="32"/>
    </w:rPr>
  </w:style>
  <w:style w:type="paragraph" w:styleId="3">
    <w:name w:val="heading 2"/>
    <w:basedOn w:val="1"/>
    <w:next w:val="1"/>
    <w:semiHidden/>
    <w:unhideWhenUsed/>
    <w:qFormat/>
    <w:uiPriority w:val="0"/>
    <w:pPr>
      <w:keepNext/>
      <w:keepLines/>
      <w:spacing w:before="260" w:after="260" w:line="415" w:lineRule="auto"/>
      <w:outlineLvl w:val="1"/>
    </w:pPr>
    <w:rPr>
      <w:rFonts w:ascii="Arial" w:hAnsi="Arial" w:eastAsia="宋体" w:cs="Times New Roman"/>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5">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spacing w:val="20"/>
      <w:sz w:val="28"/>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2"/>
    <w:qFormat/>
    <w:uiPriority w:val="0"/>
    <w:rPr>
      <w:rFonts w:ascii="Times New Roman" w:hAnsi="Times New Roman" w:eastAsia="宋体" w:cs="Times New Roman"/>
      <w:b/>
      <w:kern w:val="44"/>
      <w:sz w:val="32"/>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1933</Words>
  <Characters>1946</Characters>
  <Lines>0</Lines>
  <Paragraphs>0</Paragraphs>
  <TotalTime>16</TotalTime>
  <ScaleCrop>false</ScaleCrop>
  <LinksUpToDate>false</LinksUpToDate>
  <CharactersWithSpaces>2748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2021-11-08T01:42:00Z</dcterms:created>
  <dc:creator>admin</dc:creator>
  <cp:lastModifiedBy>山巅我自踏雪至</cp:lastModifiedBy>
  <dcterms:modified xsi:type="dcterms:W3CDTF">2025-09-17T11:06:28Z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A0E42D7114884CE99A446FDC3BD3E13F_13</vt:lpwstr>
  </property>
  <property fmtid="{D5CDD505-2E9C-101B-9397-08002B2CF9AE}" pid="4" name="KSOTemplateDocerSaveRecord">
    <vt:lpwstr>eyJoZGlkIjoiZjhiNzAyOTI4YTFjZmYzNWViNjkxOTE4ZGVhNTgxY2UiLCJ1c2VySWQiOiIxNDgxMTMyMjQ4In0=</vt:lpwstr>
  </property>
</Properties>
</file>