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版本号：2025-HZZB-HZ-02920250922001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2025年省控空气自动站交叉运维备机采购项目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2025-HZZB-HZ-029</w:t>
      </w:r>
      <w:r>
        <w:br/>
      </w:r>
      <w:r>
        <w:br/>
      </w:r>
      <w:r>
        <w:br/>
      </w:r>
    </w:p>
    <w:p>
      <w:pPr>
        <w:pStyle w:val="null3"/>
        <w:jc w:val="center"/>
        <w:outlineLvl w:val="2"/>
      </w:pPr>
      <w:r>
        <w:rPr>
          <w:rFonts w:ascii="仿宋_GB2312" w:hAnsi="仿宋_GB2312" w:cs="仿宋_GB2312" w:eastAsia="仿宋_GB2312"/>
          <w:sz w:val="28"/>
          <w:b/>
        </w:rPr>
        <w:t>汉中市环境监测中心站</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汉中市环境监测中心站</w:t>
      </w:r>
      <w:r>
        <w:rPr>
          <w:rFonts w:ascii="仿宋_GB2312" w:hAnsi="仿宋_GB2312" w:cs="仿宋_GB2312" w:eastAsia="仿宋_GB2312"/>
        </w:rPr>
        <w:t>委托，拟对</w:t>
      </w:r>
      <w:r>
        <w:rPr>
          <w:rFonts w:ascii="仿宋_GB2312" w:hAnsi="仿宋_GB2312" w:cs="仿宋_GB2312" w:eastAsia="仿宋_GB2312"/>
        </w:rPr>
        <w:t>2025年省控空气自动站交叉运维备机采购项目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2025-HZZB-HZ-029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2025年省控空气自动站交叉运维备机采购项目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本项目计划采购省控空气自动站交叉运维备机18台，主要包括：PM10分析仪、SO2分析仪、NO-NO2-NOX分析仪、PM2.5分析仪、O3分析仪、CO分析仪。具体详见采购需求。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供应商应授权合法的人员参加投标全过程，其中法定代表人直接参加投标的，须出具法定代表人证明书及其身份证，法定代表人授权代表参加投标的，须出具法定代表人授权书及授权代表身份证。</w:t>
      </w:r>
    </w:p>
    <w:p>
      <w:pPr>
        <w:pStyle w:val="null3"/>
      </w:pPr>
      <w:r>
        <w:rPr>
          <w:rFonts w:ascii="仿宋_GB2312" w:hAnsi="仿宋_GB2312" w:cs="仿宋_GB2312" w:eastAsia="仿宋_GB2312"/>
        </w:rPr>
        <w:t>2、信用记录：供应商须提供《投标人信用记录书面声明函》（按格式填写，提供原件）。经查，投标人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3、联合体形式：本项目不接受联合体投标，提供非联合体声明。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授权：供应商应授权合法的人员参加投标全过程，其中法定代表人直接参加投标的，须出具法定代表人证明书及其身份证，法定代表人授权代表参加投标的，须出具法定代表人授权书及授权代表身份证。</w:t>
      </w:r>
    </w:p>
    <w:p>
      <w:pPr>
        <w:pStyle w:val="null3"/>
      </w:pPr>
      <w:r>
        <w:rPr>
          <w:rFonts w:ascii="仿宋_GB2312" w:hAnsi="仿宋_GB2312" w:cs="仿宋_GB2312" w:eastAsia="仿宋_GB2312"/>
        </w:rPr>
        <w:t>2、信用记录：供应商须提供《投标人信用记录书面声明函》（按格式填写，提供原件）。经查，投标人未被列入“信用中国”网站记录的“失信被执行人”或“重大税收违法案件当事人”名单；不处于“中国政府采购网”记录的“政府采购严重违法失信行为记录名单 ”中的禁止参加政府采购活动期间。</w:t>
      </w:r>
    </w:p>
    <w:p>
      <w:pPr>
        <w:pStyle w:val="null3"/>
      </w:pPr>
      <w:r>
        <w:rPr>
          <w:rFonts w:ascii="仿宋_GB2312" w:hAnsi="仿宋_GB2312" w:cs="仿宋_GB2312" w:eastAsia="仿宋_GB2312"/>
        </w:rPr>
        <w:t>3、联合体形式：本项目不接受联合体投标，提供非联合体声明。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0916-2892868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汉中市汉台区南关社区汉上第一街12号楼23层04-05室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0916-8886036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采购包1：1,640,000.00元</w:t>
            </w:r>
          </w:p>
          <w:p>
            <w:pPr>
              <w:pStyle w:val="null3"/>
            </w:pPr>
            <w:r>
              <w:rPr>
                <w:rFonts w:ascii="仿宋_GB2312" w:hAnsi="仿宋_GB2312" w:cs="仿宋_GB2312" w:eastAsia="仿宋_GB2312"/>
              </w:rPr>
              <w:t>采购包2：560,000.00元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开户名称：衡正国际工程咨询有限公司汉中分公司</w:t>
            </w:r>
          </w:p>
          <w:p>
            <w:pPr>
              <w:pStyle w:val="null3"/>
            </w:pPr>
            <w:r>
              <w:rPr>
                <w:rFonts w:ascii="仿宋_GB2312" w:hAnsi="仿宋_GB2312" w:cs="仿宋_GB2312" w:eastAsia="仿宋_GB2312"/>
              </w:rPr>
              <w:t>开户银行：中国工商银行股份有限公司汉中兴汉路支行</w:t>
            </w:r>
          </w:p>
          <w:p>
            <w:pPr>
              <w:pStyle w:val="null3"/>
            </w:pPr>
            <w:r>
              <w:rPr>
                <w:rFonts w:ascii="仿宋_GB2312" w:hAnsi="仿宋_GB2312" w:cs="仿宋_GB2312" w:eastAsia="仿宋_GB2312"/>
              </w:rPr>
              <w:t>银行账号：2606 0552 0910 0052 851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代理服务费收费标准：1、参照《国家发展改革委关于降低部分建设项目收费标准规范收费行为等有关问题的通知》[2011]534号文件规定的标准收取；2、 中标人在领取中标通知书前，须一次性足额向采购代理机构交纳代理服务费。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汉中市环境监测中心站</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联系电话：0916-8886036</w:t>
      </w:r>
    </w:p>
    <w:p>
      <w:pPr>
        <w:pStyle w:val="null3"/>
      </w:pPr>
      <w:r>
        <w:rPr>
          <w:rFonts w:ascii="仿宋_GB2312" w:hAnsi="仿宋_GB2312" w:cs="仿宋_GB2312" w:eastAsia="仿宋_GB2312"/>
        </w:rPr>
        <w:t>地址：汉中市汉台区南关社区汉上第一街12号楼23层招标代理部</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本项目计划采购省控空气自动站交叉运维备机18台，主要包括：PM10分析仪、SO2分析仪、NO-NO2-NOX分析仪、PM2.5分析仪、O3分析仪、CO分析仪。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1,640,000.00</w:t>
      </w:r>
    </w:p>
    <w:p>
      <w:pPr>
        <w:pStyle w:val="null3"/>
      </w:pPr>
      <w:r>
        <w:rPr>
          <w:rFonts w:ascii="仿宋_GB2312" w:hAnsi="仿宋_GB2312" w:cs="仿宋_GB2312" w:eastAsia="仿宋_GB2312"/>
        </w:rPr>
        <w:t>采购包最高限价（元）: 1,640,000.00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环境空气自动站监测六参数分析仪14台及配套采样系统</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1,640,000.00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环境空气自动站监测六参数分析仪4台及配套采样系统</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标的名称：环境空气自动站监测六参数分析仪14台及配套采样系统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4"/>
              <w:gridCol w:w="858"/>
              <w:gridCol w:w="731"/>
              <w:gridCol w:w="503"/>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2025年省控空气自动站交叉运维备机采购</w:t>
                  </w:r>
                  <w:r>
                    <w:rPr>
                      <w:rFonts w:ascii="仿宋_GB2312" w:hAnsi="仿宋_GB2312" w:cs="仿宋_GB2312" w:eastAsia="仿宋_GB2312"/>
                      <w:sz w:val="24"/>
                    </w:rPr>
                    <w:t>项目</w:t>
                  </w:r>
                  <w:r>
                    <w:rPr>
                      <w:rFonts w:ascii="仿宋_GB2312" w:hAnsi="仿宋_GB2312" w:cs="仿宋_GB2312" w:eastAsia="仿宋_GB2312"/>
                      <w:sz w:val="24"/>
                    </w:rPr>
                    <w:t>包1采购清单</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（台）</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PM</w:t>
                  </w:r>
                  <w:r>
                    <w:rPr>
                      <w:rFonts w:ascii="仿宋_GB2312" w:hAnsi="仿宋_GB2312" w:cs="仿宋_GB2312" w:eastAsia="仿宋_GB2312"/>
                      <w:sz w:val="22"/>
                      <w:b/>
                      <w:color w:val="000000"/>
                      <w:vertAlign w:val="subscript"/>
                    </w:rPr>
                    <w:t>10</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SO</w:t>
                  </w:r>
                  <w:r>
                    <w:rPr>
                      <w:rFonts w:ascii="仿宋_GB2312" w:hAnsi="仿宋_GB2312" w:cs="仿宋_GB2312" w:eastAsia="仿宋_GB2312"/>
                      <w:sz w:val="22"/>
                      <w:b/>
                      <w:color w:val="000000"/>
                      <w:vertAlign w:val="subscript"/>
                    </w:rPr>
                    <w:t>2</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NO-NO</w:t>
                  </w:r>
                  <w:r>
                    <w:rPr>
                      <w:rFonts w:ascii="仿宋_GB2312" w:hAnsi="仿宋_GB2312" w:cs="仿宋_GB2312" w:eastAsia="仿宋_GB2312"/>
                      <w:sz w:val="22"/>
                      <w:b/>
                      <w:color w:val="000000"/>
                      <w:vertAlign w:val="subscript"/>
                    </w:rPr>
                    <w:t>2</w:t>
                  </w:r>
                  <w:r>
                    <w:rPr>
                      <w:rFonts w:ascii="仿宋_GB2312" w:hAnsi="仿宋_GB2312" w:cs="仿宋_GB2312" w:eastAsia="仿宋_GB2312"/>
                      <w:sz w:val="22"/>
                      <w:b/>
                      <w:color w:val="000000"/>
                    </w:rPr>
                    <w:t>-NO</w:t>
                  </w:r>
                  <w:r>
                    <w:rPr>
                      <w:rFonts w:ascii="仿宋_GB2312" w:hAnsi="仿宋_GB2312" w:cs="仿宋_GB2312" w:eastAsia="仿宋_GB2312"/>
                      <w:sz w:val="22"/>
                      <w:b/>
                      <w:color w:val="000000"/>
                      <w:vertAlign w:val="subscript"/>
                    </w:rPr>
                    <w:t>X</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PM</w:t>
                  </w:r>
                  <w:r>
                    <w:rPr>
                      <w:rFonts w:ascii="仿宋_GB2312" w:hAnsi="仿宋_GB2312" w:cs="仿宋_GB2312" w:eastAsia="仿宋_GB2312"/>
                      <w:sz w:val="22"/>
                      <w:b/>
                      <w:color w:val="000000"/>
                      <w:vertAlign w:val="subscript"/>
                    </w:rPr>
                    <w:t>2.5</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O</w:t>
                  </w:r>
                  <w:r>
                    <w:rPr>
                      <w:rFonts w:ascii="仿宋_GB2312" w:hAnsi="仿宋_GB2312" w:cs="仿宋_GB2312" w:eastAsia="仿宋_GB2312"/>
                      <w:sz w:val="22"/>
                      <w:b/>
                      <w:color w:val="000000"/>
                      <w:vertAlign w:val="subscript"/>
                    </w:rPr>
                    <w:t>3</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CO分析仪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2"/>
              </w:rPr>
              <w:t>附录：具体配置及参数</w:t>
            </w:r>
          </w:p>
          <w:p>
            <w:pPr>
              <w:pStyle w:val="null3"/>
              <w:ind w:firstLine="442"/>
            </w:pPr>
            <w:r>
              <w:rPr>
                <w:rFonts w:ascii="仿宋_GB2312" w:hAnsi="仿宋_GB2312" w:cs="仿宋_GB2312" w:eastAsia="仿宋_GB2312"/>
                <w:sz w:val="22"/>
                <w:b/>
                <w:color w:val="000000"/>
                <w:shd w:fill="FFFF00" w:val="clear"/>
              </w:rPr>
              <w:t>1</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 xml:space="preserve"> </w:t>
            </w:r>
            <w:r>
              <w:rPr>
                <w:rFonts w:ascii="仿宋_GB2312" w:hAnsi="仿宋_GB2312" w:cs="仿宋_GB2312" w:eastAsia="仿宋_GB2312"/>
                <w:sz w:val="22"/>
                <w:b/>
                <w:color w:val="000000"/>
                <w:shd w:fill="FFFF00" w:val="clear"/>
              </w:rPr>
              <w:t>PM</w:t>
            </w:r>
            <w:r>
              <w:rPr>
                <w:rFonts w:ascii="仿宋_GB2312" w:hAnsi="仿宋_GB2312" w:cs="仿宋_GB2312" w:eastAsia="仿宋_GB2312"/>
                <w:sz w:val="22"/>
                <w:b/>
                <w:color w:val="000000"/>
                <w:vertAlign w:val="subscript"/>
                <w:shd w:fill="FFFF00" w:val="clear"/>
              </w:rPr>
              <w:t>10</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①设备用途：用于空气中PM</w:t>
            </w:r>
            <w:r>
              <w:rPr>
                <w:rFonts w:ascii="仿宋_GB2312" w:hAnsi="仿宋_GB2312" w:cs="仿宋_GB2312" w:eastAsia="仿宋_GB2312"/>
                <w:sz w:val="22"/>
                <w:color w:val="000000"/>
                <w:vertAlign w:val="subscript"/>
              </w:rPr>
              <w:t>10</w:t>
            </w:r>
            <w:r>
              <w:rPr>
                <w:rFonts w:ascii="仿宋_GB2312" w:hAnsi="仿宋_GB2312" w:cs="仿宋_GB2312" w:eastAsia="仿宋_GB2312"/>
                <w:sz w:val="22"/>
                <w:color w:val="000000"/>
              </w:rPr>
              <w:t>浓度的连续监测</w:t>
            </w:r>
          </w:p>
          <w:p>
            <w:pPr>
              <w:pStyle w:val="null3"/>
              <w:ind w:firstLine="440"/>
            </w:pPr>
            <w:r>
              <w:rPr>
                <w:rFonts w:ascii="仿宋_GB2312" w:hAnsi="仿宋_GB2312" w:cs="仿宋_GB2312" w:eastAsia="仿宋_GB2312"/>
                <w:sz w:val="22"/>
                <w:color w:val="000000"/>
              </w:rPr>
              <w:t>②配置要求：主机1台、PM</w:t>
            </w:r>
            <w:r>
              <w:rPr>
                <w:rFonts w:ascii="仿宋_GB2312" w:hAnsi="仿宋_GB2312" w:cs="仿宋_GB2312" w:eastAsia="仿宋_GB2312"/>
                <w:sz w:val="22"/>
                <w:color w:val="000000"/>
                <w:vertAlign w:val="subscript"/>
              </w:rPr>
              <w:t>10</w:t>
            </w:r>
            <w:r>
              <w:rPr>
                <w:rFonts w:ascii="仿宋_GB2312" w:hAnsi="仿宋_GB2312" w:cs="仿宋_GB2312" w:eastAsia="仿宋_GB2312"/>
                <w:sz w:val="22"/>
                <w:color w:val="000000"/>
              </w:rPr>
              <w:t>切割器</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外置采样泵</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颗粒物采样管</w:t>
            </w:r>
            <w:r>
              <w:rPr>
                <w:rFonts w:ascii="仿宋_GB2312" w:hAnsi="仿宋_GB2312" w:cs="仿宋_GB2312" w:eastAsia="仿宋_GB2312"/>
                <w:sz w:val="22"/>
                <w:color w:val="000000"/>
              </w:rPr>
              <w:t>1套</w:t>
            </w:r>
          </w:p>
          <w:p>
            <w:pPr>
              <w:pStyle w:val="null3"/>
              <w:ind w:firstLine="440"/>
            </w:pPr>
            <w:r>
              <w:rPr>
                <w:rFonts w:ascii="仿宋_GB2312" w:hAnsi="仿宋_GB2312" w:cs="仿宋_GB2312" w:eastAsia="仿宋_GB2312"/>
                <w:sz w:val="22"/>
                <w:color w:val="000000"/>
              </w:rPr>
              <w:t>③技术参数：</w:t>
            </w:r>
          </w:p>
          <w:p>
            <w:pPr>
              <w:pStyle w:val="null3"/>
              <w:ind w:firstLine="440"/>
            </w:pPr>
            <w:r>
              <w:rPr>
                <w:rFonts w:ascii="仿宋_GB2312" w:hAnsi="仿宋_GB2312" w:cs="仿宋_GB2312" w:eastAsia="仿宋_GB2312"/>
                <w:sz w:val="22"/>
                <w:color w:val="000000"/>
              </w:rPr>
              <w:t>▲测量方法：</w:t>
            </w:r>
            <w:r>
              <w:rPr>
                <w:rFonts w:ascii="仿宋_GB2312" w:hAnsi="仿宋_GB2312" w:cs="仿宋_GB2312" w:eastAsia="仿宋_GB2312"/>
                <w:sz w:val="22"/>
                <w:i/>
                <w:color w:val="000000"/>
              </w:rPr>
              <w:t>β</w:t>
            </w:r>
            <w:r>
              <w:rPr>
                <w:rFonts w:ascii="仿宋_GB2312" w:hAnsi="仿宋_GB2312" w:cs="仿宋_GB2312" w:eastAsia="仿宋_GB2312"/>
                <w:sz w:val="22"/>
                <w:color w:val="000000"/>
              </w:rPr>
              <w:t>射线吸收法或其他符合国家标准规范的等效方法</w:t>
            </w:r>
            <w:r>
              <w:rPr>
                <w:rFonts w:ascii="仿宋_GB2312" w:hAnsi="仿宋_GB2312" w:cs="仿宋_GB2312" w:eastAsia="仿宋_GB2312"/>
                <w:sz w:val="22"/>
                <w:color w:val="000000"/>
              </w:rPr>
              <w:t>+动态加热（需要提供制造商公开发行的仪器说明书或产品彩页，并对其中相应内容进行显著标记）。</w:t>
            </w:r>
          </w:p>
          <w:p>
            <w:pPr>
              <w:pStyle w:val="null3"/>
              <w:ind w:firstLine="440"/>
            </w:pPr>
            <w:r>
              <w:rPr>
                <w:rFonts w:ascii="仿宋_GB2312" w:hAnsi="仿宋_GB2312" w:cs="仿宋_GB2312" w:eastAsia="仿宋_GB2312"/>
                <w:sz w:val="22"/>
                <w:color w:val="000000"/>
              </w:rPr>
              <w:t>▲量程：0～1000μg/m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或</w:t>
            </w:r>
            <w:r>
              <w:rPr>
                <w:rFonts w:ascii="仿宋_GB2312" w:hAnsi="仿宋_GB2312" w:cs="仿宋_GB2312" w:eastAsia="仿宋_GB2312"/>
                <w:sz w:val="22"/>
                <w:color w:val="000000"/>
              </w:rPr>
              <w:t>0～10000μg/m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（可选）</w:t>
            </w:r>
          </w:p>
          <w:p>
            <w:pPr>
              <w:pStyle w:val="null3"/>
              <w:ind w:firstLine="440"/>
            </w:pPr>
            <w:r>
              <w:rPr>
                <w:rFonts w:ascii="仿宋_GB2312" w:hAnsi="仿宋_GB2312" w:cs="仿宋_GB2312" w:eastAsia="仿宋_GB2312"/>
                <w:sz w:val="22"/>
                <w:color w:val="000000"/>
              </w:rPr>
              <w:t>▲最低检测限：≤2μg/m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1小时平均值）</w:t>
            </w:r>
          </w:p>
          <w:p>
            <w:pPr>
              <w:pStyle w:val="null3"/>
              <w:ind w:firstLine="442"/>
            </w:pPr>
            <w:r>
              <w:rPr>
                <w:rFonts w:ascii="仿宋_GB2312" w:hAnsi="仿宋_GB2312" w:cs="仿宋_GB2312" w:eastAsia="仿宋_GB2312"/>
                <w:sz w:val="22"/>
                <w:b/>
                <w:color w:val="000000"/>
              </w:rPr>
              <w:t>▲显示分辨率：≤0.1μg/m</w:t>
            </w:r>
            <w:r>
              <w:rPr>
                <w:rFonts w:ascii="仿宋_GB2312" w:hAnsi="仿宋_GB2312" w:cs="仿宋_GB2312" w:eastAsia="仿宋_GB2312"/>
                <w:sz w:val="22"/>
                <w:b/>
                <w:color w:val="000000"/>
                <w:vertAlign w:val="superscript"/>
              </w:rPr>
              <w:t>3</w:t>
            </w:r>
            <w:r>
              <w:rPr>
                <w:rFonts w:ascii="仿宋_GB2312" w:hAnsi="仿宋_GB2312" w:cs="仿宋_GB2312" w:eastAsia="仿宋_GB2312"/>
                <w:sz w:val="22"/>
                <w:b/>
                <w:color w:val="000000"/>
              </w:rPr>
              <w:t>。</w:t>
            </w:r>
          </w:p>
          <w:p>
            <w:pPr>
              <w:pStyle w:val="null3"/>
              <w:ind w:firstLine="440"/>
            </w:pPr>
            <w:r>
              <w:rPr>
                <w:rFonts w:ascii="仿宋_GB2312" w:hAnsi="仿宋_GB2312" w:cs="仿宋_GB2312" w:eastAsia="仿宋_GB2312"/>
                <w:sz w:val="22"/>
                <w:color w:val="000000"/>
              </w:rPr>
              <w:t>▲流量：1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/h＝16.67L/min</w:t>
            </w:r>
          </w:p>
          <w:p>
            <w:pPr>
              <w:pStyle w:val="null3"/>
              <w:ind w:firstLine="440"/>
            </w:pPr>
            <w:r>
              <w:rPr>
                <w:rFonts w:ascii="仿宋_GB2312" w:hAnsi="仿宋_GB2312" w:cs="仿宋_GB2312" w:eastAsia="仿宋_GB2312"/>
                <w:sz w:val="22"/>
                <w:color w:val="000000"/>
              </w:rPr>
              <w:t>▲测量周期：≤1小时</w:t>
            </w:r>
          </w:p>
          <w:p>
            <w:pPr>
              <w:pStyle w:val="null3"/>
              <w:ind w:firstLine="440"/>
            </w:pPr>
            <w:r>
              <w:rPr>
                <w:rFonts w:ascii="仿宋_GB2312" w:hAnsi="仿宋_GB2312" w:cs="仿宋_GB2312" w:eastAsia="仿宋_GB2312"/>
                <w:sz w:val="22"/>
                <w:color w:val="000000"/>
              </w:rPr>
              <w:t>▲仪器平行性：≤10%。</w:t>
            </w:r>
          </w:p>
          <w:p>
            <w:pPr>
              <w:pStyle w:val="null3"/>
              <w:ind w:firstLine="440"/>
            </w:pPr>
            <w:r>
              <w:rPr>
                <w:rFonts w:ascii="仿宋_GB2312" w:hAnsi="仿宋_GB2312" w:cs="仿宋_GB2312" w:eastAsia="仿宋_GB2312"/>
                <w:sz w:val="22"/>
                <w:color w:val="000000"/>
              </w:rPr>
              <w:t>▲校准膜示值误差：±2%（标称值）。</w:t>
            </w:r>
          </w:p>
          <w:p>
            <w:pPr>
              <w:pStyle w:val="null3"/>
              <w:ind w:firstLine="440"/>
            </w:pPr>
            <w:r>
              <w:rPr>
                <w:rFonts w:ascii="仿宋_GB2312" w:hAnsi="仿宋_GB2312" w:cs="仿宋_GB2312" w:eastAsia="仿宋_GB2312"/>
                <w:sz w:val="22"/>
                <w:color w:val="000000"/>
              </w:rPr>
              <w:t>标准：带智能化去湿系统。</w:t>
            </w:r>
          </w:p>
          <w:p>
            <w:pPr>
              <w:pStyle w:val="null3"/>
              <w:ind w:firstLine="440"/>
            </w:pPr>
            <w:r>
              <w:rPr>
                <w:rFonts w:ascii="仿宋_GB2312" w:hAnsi="仿宋_GB2312" w:cs="仿宋_GB2312" w:eastAsia="仿宋_GB2312"/>
                <w:sz w:val="22"/>
                <w:color w:val="000000"/>
              </w:rPr>
              <w:t>核素：密封</w:t>
            </w:r>
            <w:r>
              <w:rPr>
                <w:rFonts w:ascii="仿宋_GB2312" w:hAnsi="仿宋_GB2312" w:cs="仿宋_GB2312" w:eastAsia="仿宋_GB2312"/>
                <w:sz w:val="22"/>
                <w:color w:val="000000"/>
              </w:rPr>
              <w:t>C-14（颗粒物监测仪需要考虑来自于自然界的</w:t>
            </w:r>
            <w:r>
              <w:rPr>
                <w:rFonts w:ascii="仿宋_GB2312" w:hAnsi="仿宋_GB2312" w:cs="仿宋_GB2312" w:eastAsia="仿宋_GB2312"/>
                <w:sz w:val="22"/>
                <w:i/>
                <w:color w:val="000000"/>
              </w:rPr>
              <w:t>β</w:t>
            </w:r>
            <w:r>
              <w:rPr>
                <w:rFonts w:ascii="仿宋_GB2312" w:hAnsi="仿宋_GB2312" w:cs="仿宋_GB2312" w:eastAsia="仿宋_GB2312"/>
                <w:sz w:val="22"/>
                <w:color w:val="000000"/>
              </w:rPr>
              <w:t>射线源对背景值的干扰）。</w:t>
            </w:r>
          </w:p>
          <w:p>
            <w:pPr>
              <w:pStyle w:val="null3"/>
              <w:ind w:firstLine="440"/>
            </w:pPr>
            <w:r>
              <w:rPr>
                <w:rFonts w:ascii="仿宋_GB2312" w:hAnsi="仿宋_GB2312" w:cs="仿宋_GB2312" w:eastAsia="仿宋_GB2312"/>
                <w:sz w:val="22"/>
                <w:color w:val="000000"/>
              </w:rPr>
              <w:t>控制：所有传感器的校准由处理器控制</w:t>
            </w:r>
          </w:p>
          <w:p>
            <w:pPr>
              <w:pStyle w:val="null3"/>
              <w:ind w:firstLine="440"/>
            </w:pPr>
            <w:r>
              <w:rPr>
                <w:rFonts w:ascii="仿宋_GB2312" w:hAnsi="仿宋_GB2312" w:cs="仿宋_GB2312" w:eastAsia="仿宋_GB2312"/>
                <w:sz w:val="22"/>
                <w:color w:val="000000"/>
              </w:rPr>
              <w:t>仪器发生故障时，仪器的数字输出量不得误导使用者的判断（如不得以量程内特定浓度数值来表征仪器异常状态），仪器的运行状态会有报警标识显示并能进行历史查询。</w:t>
            </w:r>
          </w:p>
          <w:p>
            <w:pPr>
              <w:pStyle w:val="null3"/>
              <w:ind w:firstLine="440"/>
            </w:pPr>
            <w:r>
              <w:rPr>
                <w:rFonts w:ascii="仿宋_GB2312" w:hAnsi="仿宋_GB2312" w:cs="仿宋_GB2312" w:eastAsia="仿宋_GB2312"/>
                <w:sz w:val="22"/>
                <w:color w:val="000000"/>
              </w:rPr>
              <w:t>数据储存：可储存超过一年的半小时平均浓度值</w:t>
            </w:r>
            <w:r>
              <w:rPr>
                <w:rFonts w:ascii="仿宋_GB2312" w:hAnsi="仿宋_GB2312" w:cs="仿宋_GB2312" w:eastAsia="仿宋_GB2312"/>
                <w:sz w:val="22"/>
                <w:color w:val="000000"/>
              </w:rPr>
              <w:t>。</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采样管具备温度动态调整系统，能够保持受测量气流的湿度相对稳定在合适测量水平，最大限度减少对颗粒物监测的影响。</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p>
            <w:pPr>
              <w:pStyle w:val="null3"/>
              <w:ind w:firstLine="442"/>
            </w:pPr>
            <w:r>
              <w:rPr>
                <w:rFonts w:ascii="仿宋_GB2312" w:hAnsi="仿宋_GB2312" w:cs="仿宋_GB2312" w:eastAsia="仿宋_GB2312"/>
                <w:sz w:val="22"/>
                <w:b/>
                <w:color w:val="000000"/>
              </w:rPr>
              <w:t>颗粒物分析仪及配套设备所必须配备的采样系统等；采样管长度应满足各子站采样高度设置要求（高于站房房顶</w:t>
            </w:r>
            <w:r>
              <w:rPr>
                <w:rFonts w:ascii="仿宋_GB2312" w:hAnsi="仿宋_GB2312" w:cs="仿宋_GB2312" w:eastAsia="仿宋_GB2312"/>
                <w:sz w:val="22"/>
                <w:b/>
                <w:color w:val="000000"/>
              </w:rPr>
              <w:t>1.2米），保证采样不受周边障碍物影响。</w:t>
            </w:r>
          </w:p>
          <w:p>
            <w:pPr>
              <w:pStyle w:val="null3"/>
              <w:ind w:firstLine="442"/>
            </w:pPr>
            <w:r>
              <w:rPr>
                <w:rFonts w:ascii="仿宋_GB2312" w:hAnsi="仿宋_GB2312" w:cs="仿宋_GB2312" w:eastAsia="仿宋_GB2312"/>
                <w:sz w:val="22"/>
                <w:b/>
                <w:color w:val="000000"/>
                <w:shd w:fill="FFFF00" w:val="clear"/>
              </w:rPr>
              <w:t>2</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 xml:space="preserve"> </w:t>
            </w:r>
            <w:r>
              <w:rPr>
                <w:rFonts w:ascii="仿宋_GB2312" w:hAnsi="仿宋_GB2312" w:cs="仿宋_GB2312" w:eastAsia="仿宋_GB2312"/>
                <w:sz w:val="22"/>
                <w:b/>
                <w:color w:val="000000"/>
                <w:shd w:fill="FFFF00" w:val="clear"/>
              </w:rPr>
              <w:t>SO</w:t>
            </w:r>
            <w:r>
              <w:rPr>
                <w:rFonts w:ascii="仿宋_GB2312" w:hAnsi="仿宋_GB2312" w:cs="仿宋_GB2312" w:eastAsia="仿宋_GB2312"/>
                <w:sz w:val="22"/>
                <w:b/>
                <w:color w:val="000000"/>
                <w:vertAlign w:val="subscript"/>
                <w:shd w:fill="FFFF00" w:val="clear"/>
              </w:rPr>
              <w:t>2</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①设备用途：用于空气中二氧化硫浓度的监测</w:t>
            </w:r>
          </w:p>
          <w:p>
            <w:pPr>
              <w:pStyle w:val="null3"/>
              <w:ind w:firstLine="440"/>
            </w:pPr>
            <w:r>
              <w:rPr>
                <w:rFonts w:ascii="仿宋_GB2312" w:hAnsi="仿宋_GB2312" w:cs="仿宋_GB2312" w:eastAsia="仿宋_GB2312"/>
                <w:sz w:val="22"/>
                <w:color w:val="000000"/>
              </w:rPr>
              <w:t>②配置要求：主机1台</w:t>
            </w:r>
          </w:p>
          <w:p>
            <w:pPr>
              <w:pStyle w:val="null3"/>
              <w:ind w:firstLine="440"/>
            </w:pPr>
            <w:r>
              <w:rPr>
                <w:rFonts w:ascii="仿宋_GB2312" w:hAnsi="仿宋_GB2312" w:cs="仿宋_GB2312" w:eastAsia="仿宋_GB2312"/>
                <w:sz w:val="22"/>
                <w:color w:val="000000"/>
              </w:rPr>
              <w:t>③技术参数：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方法：紫外荧光法或其他符合国家标准规范的等效方法</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0～0.5ppm</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零点噪音：</w:t>
            </w:r>
            <w:r>
              <w:rPr>
                <w:rFonts w:ascii="仿宋_GB2312" w:hAnsi="仿宋_GB2312" w:cs="仿宋_GB2312" w:eastAsia="仿宋_GB2312"/>
                <w:sz w:val="22"/>
                <w:color w:val="000000"/>
              </w:rPr>
              <w:t>≤0.5ppb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≤1.0ppb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零漂（</w:t>
            </w:r>
            <w:r>
              <w:rPr>
                <w:rFonts w:ascii="仿宋_GB2312" w:hAnsi="仿宋_GB2312" w:cs="仿宋_GB2312" w:eastAsia="仿宋_GB2312"/>
                <w:sz w:val="22"/>
                <w:color w:val="000000"/>
              </w:rPr>
              <w:t>24 h）≤2.0ppb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跨漂（</w:t>
            </w:r>
            <w:r>
              <w:rPr>
                <w:rFonts w:ascii="仿宋_GB2312" w:hAnsi="仿宋_GB2312" w:cs="仿宋_GB2312" w:eastAsia="仿宋_GB2312"/>
                <w:sz w:val="22"/>
                <w:color w:val="000000"/>
              </w:rPr>
              <w:t>24 h）：±1%满量程</w:t>
            </w:r>
          </w:p>
          <w:p>
            <w:pPr>
              <w:pStyle w:val="null3"/>
              <w:ind w:firstLine="440"/>
            </w:pPr>
            <w:r>
              <w:rPr>
                <w:rFonts w:ascii="仿宋_GB2312" w:hAnsi="仿宋_GB2312" w:cs="仿宋_GB2312" w:eastAsia="仿宋_GB2312"/>
                <w:sz w:val="22"/>
                <w:color w:val="000000"/>
              </w:rPr>
              <w:t>显示及控制：液晶显示；在局域网上可被远程访问和下载分析结果</w:t>
            </w:r>
          </w:p>
          <w:p>
            <w:pPr>
              <w:pStyle w:val="null3"/>
              <w:ind w:firstLine="440"/>
            </w:pPr>
            <w:r>
              <w:rPr>
                <w:rFonts w:ascii="仿宋_GB2312" w:hAnsi="仿宋_GB2312" w:cs="仿宋_GB2312" w:eastAsia="仿宋_GB2312"/>
                <w:sz w:val="22"/>
                <w:color w:val="000000"/>
              </w:rPr>
              <w:t>远程控制：能够远程设置所有的仪器参数和完全操作仪器；需随机附带远程控制软件</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数据存储功能：独立内存，支持参数存储，可存储超过</w:t>
            </w:r>
            <w:r>
              <w:rPr>
                <w:rFonts w:ascii="仿宋_GB2312" w:hAnsi="仿宋_GB2312" w:cs="仿宋_GB2312" w:eastAsia="仿宋_GB2312"/>
                <w:sz w:val="22"/>
                <w:color w:val="000000"/>
              </w:rPr>
              <w:t>100天的5分钟均值数据。</w:t>
            </w:r>
          </w:p>
          <w:p>
            <w:pPr>
              <w:pStyle w:val="null3"/>
              <w:ind w:firstLine="440"/>
            </w:pPr>
            <w:r>
              <w:rPr>
                <w:rFonts w:ascii="仿宋_GB2312" w:hAnsi="仿宋_GB2312" w:cs="仿宋_GB2312" w:eastAsia="仿宋_GB2312"/>
                <w:sz w:val="22"/>
                <w:color w:val="000000"/>
              </w:rPr>
              <w:t>校准：具有自动校零、校跨，显示仪器的操作状态和远距离诊断。</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p>
            <w:pPr>
              <w:pStyle w:val="null3"/>
              <w:ind w:firstLine="442"/>
            </w:pPr>
            <w:r>
              <w:rPr>
                <w:rFonts w:ascii="仿宋_GB2312" w:hAnsi="仿宋_GB2312" w:cs="仿宋_GB2312" w:eastAsia="仿宋_GB2312"/>
                <w:sz w:val="22"/>
                <w:b/>
                <w:color w:val="000000"/>
                <w:shd w:fill="FFFF00" w:val="clear"/>
              </w:rPr>
              <w:t>3</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NO-NO</w:t>
            </w:r>
            <w:r>
              <w:rPr>
                <w:rFonts w:ascii="仿宋_GB2312" w:hAnsi="仿宋_GB2312" w:cs="仿宋_GB2312" w:eastAsia="仿宋_GB2312"/>
                <w:sz w:val="22"/>
                <w:b/>
                <w:color w:val="000000"/>
                <w:vertAlign w:val="subscript"/>
                <w:shd w:fill="FFFF00" w:val="clear"/>
              </w:rPr>
              <w:t>2</w:t>
            </w:r>
            <w:r>
              <w:rPr>
                <w:rFonts w:ascii="仿宋_GB2312" w:hAnsi="仿宋_GB2312" w:cs="仿宋_GB2312" w:eastAsia="仿宋_GB2312"/>
                <w:sz w:val="22"/>
                <w:b/>
                <w:color w:val="000000"/>
                <w:shd w:fill="FFFF00" w:val="clear"/>
              </w:rPr>
              <w:t>-NO</w:t>
            </w:r>
            <w:r>
              <w:rPr>
                <w:rFonts w:ascii="仿宋_GB2312" w:hAnsi="仿宋_GB2312" w:cs="仿宋_GB2312" w:eastAsia="仿宋_GB2312"/>
                <w:sz w:val="22"/>
                <w:b/>
                <w:color w:val="000000"/>
                <w:vertAlign w:val="subscript"/>
                <w:shd w:fill="FFFF00" w:val="clear"/>
              </w:rPr>
              <w:t>X</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①设备及用途：点式NO</w:t>
            </w:r>
            <w:r>
              <w:rPr>
                <w:rFonts w:ascii="仿宋_GB2312" w:hAnsi="仿宋_GB2312" w:cs="仿宋_GB2312" w:eastAsia="仿宋_GB2312"/>
                <w:sz w:val="22"/>
                <w:color w:val="000000"/>
                <w:vertAlign w:val="subscript"/>
              </w:rPr>
              <w:t>2</w:t>
            </w:r>
            <w:r>
              <w:rPr>
                <w:rFonts w:ascii="仿宋_GB2312" w:hAnsi="仿宋_GB2312" w:cs="仿宋_GB2312" w:eastAsia="仿宋_GB2312"/>
                <w:sz w:val="22"/>
                <w:color w:val="000000"/>
              </w:rPr>
              <w:t>分析仪，用于空气中氮氧化物浓度的监测</w:t>
            </w:r>
          </w:p>
          <w:p>
            <w:pPr>
              <w:pStyle w:val="null3"/>
              <w:ind w:firstLine="440"/>
            </w:pPr>
            <w:r>
              <w:rPr>
                <w:rFonts w:ascii="仿宋_GB2312" w:hAnsi="仿宋_GB2312" w:cs="仿宋_GB2312" w:eastAsia="仿宋_GB2312"/>
                <w:sz w:val="22"/>
                <w:color w:val="000000"/>
              </w:rPr>
              <w:t>②配置要求：主机1台</w:t>
            </w:r>
          </w:p>
          <w:p>
            <w:pPr>
              <w:pStyle w:val="null3"/>
              <w:ind w:firstLine="440"/>
            </w:pPr>
            <w:r>
              <w:rPr>
                <w:rFonts w:ascii="仿宋_GB2312" w:hAnsi="仿宋_GB2312" w:cs="仿宋_GB2312" w:eastAsia="仿宋_GB2312"/>
                <w:sz w:val="22"/>
                <w:color w:val="000000"/>
              </w:rPr>
              <w:t>③技术参数：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方法：化学发光法或其他符合国家标准规范的等效方法（需要提供制造商公开发行的仪器说明书或产品彩页，并对其中相应内容进行显著标记）。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0～0.5ppm或更多可选量程，具有量程自动切换功能。</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零点噪音：</w:t>
            </w:r>
            <w:r>
              <w:rPr>
                <w:rFonts w:ascii="仿宋_GB2312" w:hAnsi="仿宋_GB2312" w:cs="仿宋_GB2312" w:eastAsia="仿宋_GB2312"/>
                <w:sz w:val="22"/>
                <w:color w:val="000000"/>
              </w:rPr>
              <w:t>≤0.20ppb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≤1.0ppb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示值误差：</w:t>
            </w:r>
            <w:r>
              <w:rPr>
                <w:rFonts w:ascii="仿宋_GB2312" w:hAnsi="仿宋_GB2312" w:cs="仿宋_GB2312" w:eastAsia="仿宋_GB2312"/>
                <w:sz w:val="22"/>
                <w:color w:val="000000"/>
              </w:rPr>
              <w:t>±2％ 满量程。</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20%量程精密度：≤5ppb；80%量程精密度：≤10ppb。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24h零点漂移：±2ppb（需要提供制造商公开发行的仪器说明书或产品彩页，并对其中相应内容进行显著标记）。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24h 20%量程漂移：±5ppb；24h 80%量程漂移：±10ppb（需要提供制造商公开发行的仪器说明书或产品彩页，并对其中相应内容进行显著标记）。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响应时间：</w:t>
            </w:r>
            <w:r>
              <w:rPr>
                <w:rFonts w:ascii="仿宋_GB2312" w:hAnsi="仿宋_GB2312" w:cs="仿宋_GB2312" w:eastAsia="仿宋_GB2312"/>
                <w:sz w:val="22"/>
                <w:color w:val="000000"/>
              </w:rPr>
              <w:t>≤120秒（上升时间/下降时间，t</w:t>
            </w:r>
            <w:r>
              <w:rPr>
                <w:rFonts w:ascii="仿宋_GB2312" w:hAnsi="仿宋_GB2312" w:cs="仿宋_GB2312" w:eastAsia="仿宋_GB2312"/>
                <w:sz w:val="22"/>
                <w:color w:val="000000"/>
                <w:vertAlign w:val="subscript"/>
              </w:rPr>
              <w:t>90</w:t>
            </w:r>
            <w:r>
              <w:rPr>
                <w:rFonts w:ascii="仿宋_GB2312" w:hAnsi="仿宋_GB2312" w:cs="仿宋_GB2312" w:eastAsia="仿宋_GB2312"/>
                <w:sz w:val="22"/>
                <w:color w:val="000000"/>
              </w:rPr>
              <w:t>/t</w:t>
            </w:r>
            <w:r>
              <w:rPr>
                <w:rFonts w:ascii="仿宋_GB2312" w:hAnsi="仿宋_GB2312" w:cs="仿宋_GB2312" w:eastAsia="仿宋_GB2312"/>
                <w:sz w:val="22"/>
                <w:color w:val="000000"/>
                <w:vertAlign w:val="subscript"/>
              </w:rPr>
              <w:t>10</w:t>
            </w:r>
            <w:r>
              <w:rPr>
                <w:rFonts w:ascii="仿宋_GB2312" w:hAnsi="仿宋_GB2312" w:cs="仿宋_GB2312" w:eastAsia="仿宋_GB2312"/>
                <w:sz w:val="22"/>
                <w:color w:val="000000"/>
              </w:rPr>
              <w:t>）</w:t>
            </w:r>
          </w:p>
          <w:p>
            <w:pPr>
              <w:pStyle w:val="null3"/>
              <w:ind w:firstLine="440"/>
            </w:pPr>
            <w:r>
              <w:rPr>
                <w:rFonts w:ascii="仿宋_GB2312" w:hAnsi="仿宋_GB2312" w:cs="仿宋_GB2312" w:eastAsia="仿宋_GB2312"/>
                <w:sz w:val="22"/>
                <w:color w:val="000000"/>
              </w:rPr>
              <w:t>诊断功能：仪器有自诊断及报警功能。</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钼炉转换效率：</w:t>
            </w:r>
            <w:r>
              <w:rPr>
                <w:rFonts w:ascii="仿宋_GB2312" w:hAnsi="仿宋_GB2312" w:cs="仿宋_GB2312" w:eastAsia="仿宋_GB2312"/>
                <w:sz w:val="22"/>
                <w:color w:val="000000"/>
              </w:rPr>
              <w:t>≥96%。</w:t>
            </w:r>
          </w:p>
          <w:p>
            <w:pPr>
              <w:pStyle w:val="null3"/>
              <w:ind w:firstLine="440"/>
            </w:pPr>
            <w:r>
              <w:rPr>
                <w:rFonts w:ascii="仿宋_GB2312" w:hAnsi="仿宋_GB2312" w:cs="仿宋_GB2312" w:eastAsia="仿宋_GB2312"/>
                <w:sz w:val="22"/>
                <w:color w:val="000000"/>
              </w:rPr>
              <w:t>电源要求：</w:t>
            </w:r>
            <w:r>
              <w:rPr>
                <w:rFonts w:ascii="仿宋_GB2312" w:hAnsi="仿宋_GB2312" w:cs="仿宋_GB2312" w:eastAsia="仿宋_GB2312"/>
                <w:sz w:val="22"/>
                <w:color w:val="000000"/>
              </w:rPr>
              <w:t>220±10%VAC，50Hz。</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数据存储功能：独立内存，支持参数存储，可存储超过</w:t>
            </w:r>
            <w:r>
              <w:rPr>
                <w:rFonts w:ascii="仿宋_GB2312" w:hAnsi="仿宋_GB2312" w:cs="仿宋_GB2312" w:eastAsia="仿宋_GB2312"/>
                <w:sz w:val="22"/>
                <w:color w:val="000000"/>
              </w:rPr>
              <w:t>100天的5分钟均值数据。</w:t>
            </w:r>
          </w:p>
          <w:p>
            <w:pPr>
              <w:pStyle w:val="null3"/>
              <w:ind w:firstLine="440"/>
            </w:pPr>
            <w:r>
              <w:rPr>
                <w:rFonts w:ascii="仿宋_GB2312" w:hAnsi="仿宋_GB2312" w:cs="仿宋_GB2312" w:eastAsia="仿宋_GB2312"/>
                <w:sz w:val="22"/>
                <w:color w:val="000000"/>
              </w:rPr>
              <w:t>校准：具有自动校零、校跨，显示仪器的操作状态和远程诊断。</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p>
            <w:pPr>
              <w:pStyle w:val="null3"/>
              <w:ind w:firstLine="442"/>
            </w:pPr>
            <w:r>
              <w:rPr>
                <w:rFonts w:ascii="仿宋_GB2312" w:hAnsi="仿宋_GB2312" w:cs="仿宋_GB2312" w:eastAsia="仿宋_GB2312"/>
                <w:sz w:val="22"/>
                <w:b/>
                <w:color w:val="000000"/>
                <w:shd w:fill="FFFF00" w:val="clear"/>
              </w:rPr>
              <w:t>4</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PM</w:t>
            </w:r>
            <w:r>
              <w:rPr>
                <w:rFonts w:ascii="仿宋_GB2312" w:hAnsi="仿宋_GB2312" w:cs="仿宋_GB2312" w:eastAsia="仿宋_GB2312"/>
                <w:sz w:val="22"/>
                <w:b/>
                <w:color w:val="000000"/>
                <w:vertAlign w:val="subscript"/>
                <w:shd w:fill="FFFF00" w:val="clear"/>
              </w:rPr>
              <w:t>2.5</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①设备用途：用于空气中PM</w:t>
            </w:r>
            <w:r>
              <w:rPr>
                <w:rFonts w:ascii="仿宋_GB2312" w:hAnsi="仿宋_GB2312" w:cs="仿宋_GB2312" w:eastAsia="仿宋_GB2312"/>
                <w:sz w:val="22"/>
                <w:color w:val="000000"/>
                <w:vertAlign w:val="subscript"/>
              </w:rPr>
              <w:t>2.5</w:t>
            </w:r>
            <w:r>
              <w:rPr>
                <w:rFonts w:ascii="仿宋_GB2312" w:hAnsi="仿宋_GB2312" w:cs="仿宋_GB2312" w:eastAsia="仿宋_GB2312"/>
                <w:sz w:val="22"/>
                <w:color w:val="000000"/>
              </w:rPr>
              <w:t>浓度的监测</w:t>
            </w:r>
          </w:p>
          <w:p>
            <w:pPr>
              <w:pStyle w:val="null3"/>
              <w:ind w:firstLine="440"/>
            </w:pPr>
            <w:r>
              <w:rPr>
                <w:rFonts w:ascii="仿宋_GB2312" w:hAnsi="仿宋_GB2312" w:cs="仿宋_GB2312" w:eastAsia="仿宋_GB2312"/>
                <w:sz w:val="22"/>
                <w:color w:val="000000"/>
              </w:rPr>
              <w:t>②配置要求：PM</w:t>
            </w:r>
            <w:r>
              <w:rPr>
                <w:rFonts w:ascii="仿宋_GB2312" w:hAnsi="仿宋_GB2312" w:cs="仿宋_GB2312" w:eastAsia="仿宋_GB2312"/>
                <w:sz w:val="22"/>
                <w:color w:val="000000"/>
                <w:vertAlign w:val="subscript"/>
              </w:rPr>
              <w:t>2.5</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1台、PM</w:t>
            </w:r>
            <w:r>
              <w:rPr>
                <w:rFonts w:ascii="仿宋_GB2312" w:hAnsi="仿宋_GB2312" w:cs="仿宋_GB2312" w:eastAsia="仿宋_GB2312"/>
                <w:sz w:val="22"/>
                <w:color w:val="000000"/>
                <w:vertAlign w:val="subscript"/>
              </w:rPr>
              <w:t>2.5</w:t>
            </w:r>
            <w:r>
              <w:rPr>
                <w:rFonts w:ascii="仿宋_GB2312" w:hAnsi="仿宋_GB2312" w:cs="仿宋_GB2312" w:eastAsia="仿宋_GB2312"/>
                <w:sz w:val="22"/>
                <w:color w:val="000000"/>
              </w:rPr>
              <w:t>切割器</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外置采样泵</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颗粒物采样管</w:t>
            </w:r>
            <w:r>
              <w:rPr>
                <w:rFonts w:ascii="仿宋_GB2312" w:hAnsi="仿宋_GB2312" w:cs="仿宋_GB2312" w:eastAsia="仿宋_GB2312"/>
                <w:sz w:val="22"/>
                <w:color w:val="000000"/>
              </w:rPr>
              <w:t>1套</w:t>
            </w:r>
          </w:p>
          <w:p>
            <w:pPr>
              <w:pStyle w:val="null3"/>
              <w:ind w:firstLine="440"/>
            </w:pPr>
            <w:r>
              <w:rPr>
                <w:rFonts w:ascii="仿宋_GB2312" w:hAnsi="仿宋_GB2312" w:cs="仿宋_GB2312" w:eastAsia="仿宋_GB2312"/>
                <w:sz w:val="22"/>
                <w:color w:val="000000"/>
              </w:rPr>
              <w:t>③技术参数：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测量方法：</w:t>
            </w:r>
            <w:r>
              <w:rPr>
                <w:rFonts w:ascii="仿宋_GB2312" w:hAnsi="仿宋_GB2312" w:cs="仿宋_GB2312" w:eastAsia="仿宋_GB2312"/>
                <w:sz w:val="22"/>
                <w:i/>
                <w:color w:val="000000"/>
              </w:rPr>
              <w:t>β</w:t>
            </w:r>
            <w:r>
              <w:rPr>
                <w:rFonts w:ascii="仿宋_GB2312" w:hAnsi="仿宋_GB2312" w:cs="仿宋_GB2312" w:eastAsia="仿宋_GB2312"/>
                <w:sz w:val="22"/>
                <w:color w:val="000000"/>
              </w:rPr>
              <w:t>射线吸收法或其他符合国家标准规范的等效方法</w:t>
            </w:r>
            <w:r>
              <w:rPr>
                <w:rFonts w:ascii="仿宋_GB2312" w:hAnsi="仿宋_GB2312" w:cs="仿宋_GB2312" w:eastAsia="仿宋_GB2312"/>
                <w:sz w:val="22"/>
                <w:color w:val="000000"/>
              </w:rPr>
              <w:t>+动态加热（需要提供制造商公开发行的仪器说明书或产品彩页，并对其中相应内容进行显著标记）。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0～1000μg/m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或</w:t>
            </w:r>
            <w:r>
              <w:rPr>
                <w:rFonts w:ascii="仿宋_GB2312" w:hAnsi="仿宋_GB2312" w:cs="仿宋_GB2312" w:eastAsia="仿宋_GB2312"/>
                <w:sz w:val="22"/>
                <w:color w:val="000000"/>
              </w:rPr>
              <w:t>0～10000μg/m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（可选）</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≤2μg/m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1小时平均值）</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2"/>
                <w:b/>
                <w:color w:val="000000"/>
              </w:rPr>
              <w:t>显示分辨率：</w:t>
            </w:r>
            <w:r>
              <w:rPr>
                <w:rFonts w:ascii="仿宋_GB2312" w:hAnsi="仿宋_GB2312" w:cs="仿宋_GB2312" w:eastAsia="仿宋_GB2312"/>
                <w:sz w:val="22"/>
                <w:b/>
                <w:color w:val="000000"/>
              </w:rPr>
              <w:t>≤0.1μg/m</w:t>
            </w:r>
            <w:r>
              <w:rPr>
                <w:rFonts w:ascii="仿宋_GB2312" w:hAnsi="仿宋_GB2312" w:cs="仿宋_GB2312" w:eastAsia="仿宋_GB2312"/>
                <w:sz w:val="22"/>
                <w:b/>
                <w:color w:val="000000"/>
                <w:vertAlign w:val="superscript"/>
              </w:rPr>
              <w:t>3</w:t>
            </w:r>
            <w:r>
              <w:rPr>
                <w:rFonts w:ascii="仿宋_GB2312" w:hAnsi="仿宋_GB2312" w:cs="仿宋_GB2312" w:eastAsia="仿宋_GB2312"/>
                <w:sz w:val="22"/>
                <w:b/>
                <w:color w:val="000000"/>
              </w:rPr>
              <w:t>。</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流量：</w:t>
            </w:r>
            <w:r>
              <w:rPr>
                <w:rFonts w:ascii="仿宋_GB2312" w:hAnsi="仿宋_GB2312" w:cs="仿宋_GB2312" w:eastAsia="仿宋_GB2312"/>
                <w:sz w:val="22"/>
                <w:color w:val="000000"/>
              </w:rPr>
              <w:t>1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/h＝16.67L/min</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测量周期：</w:t>
            </w:r>
            <w:r>
              <w:rPr>
                <w:rFonts w:ascii="仿宋_GB2312" w:hAnsi="仿宋_GB2312" w:cs="仿宋_GB2312" w:eastAsia="仿宋_GB2312"/>
                <w:sz w:val="22"/>
                <w:color w:val="000000"/>
              </w:rPr>
              <w:t>≤1小时</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数据输出速率：</w:t>
            </w:r>
            <w:r>
              <w:rPr>
                <w:rFonts w:ascii="仿宋_GB2312" w:hAnsi="仿宋_GB2312" w:cs="仿宋_GB2312" w:eastAsia="仿宋_GB2312"/>
                <w:sz w:val="22"/>
                <w:color w:val="000000"/>
              </w:rPr>
              <w:t>≤1min</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仪器平行性：</w:t>
            </w:r>
            <w:r>
              <w:rPr>
                <w:rFonts w:ascii="仿宋_GB2312" w:hAnsi="仿宋_GB2312" w:cs="仿宋_GB2312" w:eastAsia="仿宋_GB2312"/>
                <w:sz w:val="22"/>
                <w:color w:val="000000"/>
              </w:rPr>
              <w:t>≤15%。</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校准：监测仪校准膜重现性</w:t>
            </w:r>
            <w:r>
              <w:rPr>
                <w:rFonts w:ascii="仿宋_GB2312" w:hAnsi="仿宋_GB2312" w:cs="仿宋_GB2312" w:eastAsia="仿宋_GB2312"/>
                <w:sz w:val="22"/>
                <w:color w:val="000000"/>
              </w:rPr>
              <w:t>±2%。</w:t>
            </w:r>
          </w:p>
          <w:p>
            <w:pPr>
              <w:pStyle w:val="null3"/>
              <w:ind w:firstLine="440"/>
            </w:pPr>
            <w:r>
              <w:rPr>
                <w:rFonts w:ascii="仿宋_GB2312" w:hAnsi="仿宋_GB2312" w:cs="仿宋_GB2312" w:eastAsia="仿宋_GB2312"/>
                <w:sz w:val="22"/>
                <w:color w:val="000000"/>
              </w:rPr>
              <w:t>标准：带智能化去湿系统。</w:t>
            </w:r>
          </w:p>
          <w:p>
            <w:pPr>
              <w:pStyle w:val="null3"/>
              <w:ind w:firstLine="440"/>
            </w:pPr>
            <w:r>
              <w:rPr>
                <w:rFonts w:ascii="仿宋_GB2312" w:hAnsi="仿宋_GB2312" w:cs="仿宋_GB2312" w:eastAsia="仿宋_GB2312"/>
                <w:sz w:val="22"/>
                <w:color w:val="000000"/>
              </w:rPr>
              <w:t>核素：密封</w:t>
            </w:r>
            <w:r>
              <w:rPr>
                <w:rFonts w:ascii="仿宋_GB2312" w:hAnsi="仿宋_GB2312" w:cs="仿宋_GB2312" w:eastAsia="仿宋_GB2312"/>
                <w:sz w:val="22"/>
                <w:color w:val="000000"/>
              </w:rPr>
              <w:t>C-14放射源（颗粒物监测仪需要考虑来自于自然界的β射线源对背景值的干扰）。</w:t>
            </w:r>
          </w:p>
          <w:p>
            <w:pPr>
              <w:pStyle w:val="null3"/>
              <w:ind w:firstLine="440"/>
            </w:pPr>
            <w:r>
              <w:rPr>
                <w:rFonts w:ascii="仿宋_GB2312" w:hAnsi="仿宋_GB2312" w:cs="仿宋_GB2312" w:eastAsia="仿宋_GB2312"/>
                <w:sz w:val="22"/>
                <w:color w:val="000000"/>
              </w:rPr>
              <w:t>小时精度：测量值</w:t>
            </w:r>
            <w:r>
              <w:rPr>
                <w:rFonts w:ascii="仿宋_GB2312" w:hAnsi="仿宋_GB2312" w:cs="仿宋_GB2312" w:eastAsia="仿宋_GB2312"/>
                <w:sz w:val="22"/>
                <w:color w:val="000000"/>
              </w:rPr>
              <w:t>≤80μg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，精度为</w:t>
            </w:r>
            <w:r>
              <w:rPr>
                <w:rFonts w:ascii="仿宋_GB2312" w:hAnsi="仿宋_GB2312" w:cs="仿宋_GB2312" w:eastAsia="仿宋_GB2312"/>
                <w:sz w:val="22"/>
                <w:color w:val="000000"/>
              </w:rPr>
              <w:t>±2μg；测量值≥80μg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，精度为</w:t>
            </w:r>
            <w:r>
              <w:rPr>
                <w:rFonts w:ascii="仿宋_GB2312" w:hAnsi="仿宋_GB2312" w:cs="仿宋_GB2312" w:eastAsia="仿宋_GB2312"/>
                <w:sz w:val="22"/>
                <w:color w:val="000000"/>
              </w:rPr>
              <w:t>±5μg。</w:t>
            </w:r>
          </w:p>
          <w:p>
            <w:pPr>
              <w:pStyle w:val="null3"/>
              <w:ind w:firstLine="440"/>
            </w:pPr>
            <w:r>
              <w:rPr>
                <w:rFonts w:ascii="仿宋_GB2312" w:hAnsi="仿宋_GB2312" w:cs="仿宋_GB2312" w:eastAsia="仿宋_GB2312"/>
                <w:sz w:val="22"/>
                <w:color w:val="000000"/>
              </w:rPr>
              <w:t>核素：密封</w:t>
            </w:r>
            <w:r>
              <w:rPr>
                <w:rFonts w:ascii="仿宋_GB2312" w:hAnsi="仿宋_GB2312" w:cs="仿宋_GB2312" w:eastAsia="仿宋_GB2312"/>
                <w:sz w:val="22"/>
                <w:color w:val="000000"/>
              </w:rPr>
              <w:t>C-14（颗粒物监测仪需要考虑来自于自然界的β射线源对背景值的干扰）。</w:t>
            </w:r>
          </w:p>
          <w:p>
            <w:pPr>
              <w:pStyle w:val="null3"/>
              <w:ind w:firstLine="440"/>
            </w:pPr>
            <w:r>
              <w:rPr>
                <w:rFonts w:ascii="仿宋_GB2312" w:hAnsi="仿宋_GB2312" w:cs="仿宋_GB2312" w:eastAsia="仿宋_GB2312"/>
                <w:sz w:val="22"/>
                <w:color w:val="000000"/>
              </w:rPr>
              <w:t>仪器发生故障时，仪器的数字输出量不得误导使用者的判断（如不得以量程内特定浓度数值来表征仪器异常状态），仪器的运行状态会有报警标识显示并能进行历史查询。</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数据储存：可储存超过一年的半小时平均浓度值</w:t>
            </w:r>
            <w:r>
              <w:rPr>
                <w:rFonts w:ascii="仿宋_GB2312" w:hAnsi="仿宋_GB2312" w:cs="仿宋_GB2312" w:eastAsia="仿宋_GB2312"/>
                <w:sz w:val="22"/>
                <w:color w:val="000000"/>
              </w:rPr>
              <w:t>。</w:t>
            </w:r>
          </w:p>
          <w:p>
            <w:pPr>
              <w:pStyle w:val="null3"/>
              <w:ind w:firstLine="440"/>
            </w:pPr>
            <w:r>
              <w:rPr>
                <w:rFonts w:ascii="仿宋_GB2312" w:hAnsi="仿宋_GB2312" w:cs="仿宋_GB2312" w:eastAsia="仿宋_GB2312"/>
                <w:sz w:val="22"/>
                <w:color w:val="000000"/>
              </w:rPr>
              <w:t>采样管具备温度动态调整系统，能够保持受测量气流的湿度相对稳定在合适测量水平，最大限度减少对颗粒物监测的影响。</w:t>
            </w:r>
          </w:p>
          <w:p>
            <w:pPr>
              <w:pStyle w:val="null3"/>
              <w:ind w:firstLine="482"/>
            </w:pP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p>
            <w:pPr>
              <w:pStyle w:val="null3"/>
              <w:ind w:firstLine="442"/>
            </w:pPr>
            <w:r>
              <w:rPr>
                <w:rFonts w:ascii="仿宋_GB2312" w:hAnsi="仿宋_GB2312" w:cs="仿宋_GB2312" w:eastAsia="仿宋_GB2312"/>
                <w:sz w:val="22"/>
                <w:b/>
                <w:color w:val="000000"/>
              </w:rPr>
              <w:t>颗粒物分析仪及配套设备所必须配备的采样系统等；采样管长度应满足各子站采样高度设置要求（高于站房房顶</w:t>
            </w:r>
            <w:r>
              <w:rPr>
                <w:rFonts w:ascii="仿宋_GB2312" w:hAnsi="仿宋_GB2312" w:cs="仿宋_GB2312" w:eastAsia="仿宋_GB2312"/>
                <w:sz w:val="22"/>
                <w:b/>
                <w:color w:val="000000"/>
              </w:rPr>
              <w:t>1.2米），保证采样不受周边障碍物影响。</w:t>
            </w:r>
          </w:p>
          <w:p>
            <w:pPr>
              <w:pStyle w:val="null3"/>
              <w:ind w:firstLine="442"/>
            </w:pPr>
            <w:r>
              <w:rPr>
                <w:rFonts w:ascii="仿宋_GB2312" w:hAnsi="仿宋_GB2312" w:cs="仿宋_GB2312" w:eastAsia="仿宋_GB2312"/>
                <w:sz w:val="22"/>
                <w:b/>
                <w:color w:val="000000"/>
                <w:shd w:fill="FFFF00" w:val="clear"/>
              </w:rPr>
              <w:t>5</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 xml:space="preserve"> </w:t>
            </w:r>
            <w:r>
              <w:rPr>
                <w:rFonts w:ascii="仿宋_GB2312" w:hAnsi="仿宋_GB2312" w:cs="仿宋_GB2312" w:eastAsia="仿宋_GB2312"/>
                <w:sz w:val="22"/>
                <w:b/>
                <w:color w:val="000000"/>
                <w:shd w:fill="FFFF00" w:val="clear"/>
              </w:rPr>
              <w:t>O</w:t>
            </w:r>
            <w:r>
              <w:rPr>
                <w:rFonts w:ascii="仿宋_GB2312" w:hAnsi="仿宋_GB2312" w:cs="仿宋_GB2312" w:eastAsia="仿宋_GB2312"/>
                <w:sz w:val="22"/>
                <w:b/>
                <w:color w:val="000000"/>
                <w:vertAlign w:val="subscript"/>
                <w:shd w:fill="FFFF00" w:val="clear"/>
              </w:rPr>
              <w:t>3</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①设备及用途：点式 O</w:t>
            </w:r>
            <w:r>
              <w:rPr>
                <w:rFonts w:ascii="仿宋_GB2312" w:hAnsi="仿宋_GB2312" w:cs="仿宋_GB2312" w:eastAsia="仿宋_GB2312"/>
                <w:sz w:val="22"/>
                <w:color w:val="000000"/>
                <w:vertAlign w:val="subscript"/>
              </w:rPr>
              <w:t>3</w:t>
            </w:r>
            <w:r>
              <w:rPr>
                <w:rFonts w:ascii="仿宋_GB2312" w:hAnsi="仿宋_GB2312" w:cs="仿宋_GB2312" w:eastAsia="仿宋_GB2312"/>
                <w:sz w:val="22"/>
                <w:color w:val="000000"/>
              </w:rPr>
              <w:t>分析仪，用于空气中臭氧浓度的监测</w:t>
            </w:r>
          </w:p>
          <w:p>
            <w:pPr>
              <w:pStyle w:val="null3"/>
              <w:ind w:firstLine="440"/>
            </w:pPr>
            <w:r>
              <w:rPr>
                <w:rFonts w:ascii="仿宋_GB2312" w:hAnsi="仿宋_GB2312" w:cs="仿宋_GB2312" w:eastAsia="仿宋_GB2312"/>
                <w:sz w:val="22"/>
                <w:color w:val="000000"/>
              </w:rPr>
              <w:t>②配置要求：主机1台</w:t>
            </w:r>
          </w:p>
          <w:p>
            <w:pPr>
              <w:pStyle w:val="null3"/>
              <w:ind w:firstLine="440"/>
            </w:pPr>
            <w:r>
              <w:rPr>
                <w:rFonts w:ascii="仿宋_GB2312" w:hAnsi="仿宋_GB2312" w:cs="仿宋_GB2312" w:eastAsia="仿宋_GB2312"/>
                <w:sz w:val="22"/>
                <w:color w:val="000000"/>
              </w:rPr>
              <w:t>③技术参数：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方法：紫外吸收法或其他符合国家标准规范的等效方法（需要提供制造商公开发行的仪器说明书或产品彩页，并对其中相应内容进行显著标记。）</w:t>
            </w:r>
          </w:p>
          <w:p>
            <w:pPr>
              <w:pStyle w:val="null3"/>
              <w:ind w:firstLine="440"/>
            </w:pPr>
            <w:r>
              <w:rPr>
                <w:rFonts w:ascii="仿宋_GB2312" w:hAnsi="仿宋_GB2312" w:cs="仿宋_GB2312" w:eastAsia="仿宋_GB2312"/>
                <w:sz w:val="22"/>
                <w:color w:val="000000"/>
              </w:rPr>
              <w:t>采用光强稳定的检测系统，能够实现连续监测功能。</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紫外光度计中的样品检测光池：</w:t>
            </w:r>
            <w:r>
              <w:rPr>
                <w:rFonts w:ascii="仿宋_GB2312" w:hAnsi="仿宋_GB2312" w:cs="仿宋_GB2312" w:eastAsia="仿宋_GB2312"/>
                <w:sz w:val="22"/>
                <w:color w:val="000000"/>
              </w:rPr>
              <w:t>≥1</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0～0.5ppm或更多可选量程，具有量程自动切换功能。</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零点噪音：</w:t>
            </w:r>
            <w:r>
              <w:rPr>
                <w:rFonts w:ascii="仿宋_GB2312" w:hAnsi="仿宋_GB2312" w:cs="仿宋_GB2312" w:eastAsia="仿宋_GB2312"/>
                <w:sz w:val="22"/>
                <w:color w:val="000000"/>
              </w:rPr>
              <w:t>≤0.5ppb</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1ppb（需要提供制造商公开发行的仪器说明书或产品彩页，并对其中相应内容进行显著标记。）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24h零点漂移：±3ppb（需要提供制造商公开发行的仪器说明书或产品彩页，并对其中相应内容进行显著标记）。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24h 20%量程漂移：±5ppb；24h 80%量程漂移：±10ppb                                                                                                                                                                                                        （需要提供制造商公开发行的仪器说明书或产品彩页，并对其中相应内容进行显著标记）。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响应时间：</w:t>
            </w:r>
            <w:r>
              <w:rPr>
                <w:rFonts w:ascii="仿宋_GB2312" w:hAnsi="仿宋_GB2312" w:cs="仿宋_GB2312" w:eastAsia="仿宋_GB2312"/>
                <w:sz w:val="22"/>
                <w:color w:val="000000"/>
              </w:rPr>
              <w:t>≤120秒（上升时间/下降时间，t</w:t>
            </w:r>
            <w:r>
              <w:rPr>
                <w:rFonts w:ascii="仿宋_GB2312" w:hAnsi="仿宋_GB2312" w:cs="仿宋_GB2312" w:eastAsia="仿宋_GB2312"/>
                <w:sz w:val="22"/>
                <w:color w:val="000000"/>
                <w:vertAlign w:val="subscript"/>
              </w:rPr>
              <w:t>90</w:t>
            </w:r>
            <w:r>
              <w:rPr>
                <w:rFonts w:ascii="仿宋_GB2312" w:hAnsi="仿宋_GB2312" w:cs="仿宋_GB2312" w:eastAsia="仿宋_GB2312"/>
                <w:sz w:val="22"/>
                <w:color w:val="000000"/>
              </w:rPr>
              <w:t>/t</w:t>
            </w:r>
            <w:r>
              <w:rPr>
                <w:rFonts w:ascii="仿宋_GB2312" w:hAnsi="仿宋_GB2312" w:cs="仿宋_GB2312" w:eastAsia="仿宋_GB2312"/>
                <w:sz w:val="22"/>
                <w:color w:val="000000"/>
                <w:vertAlign w:val="subscript"/>
              </w:rPr>
              <w:t>10</w:t>
            </w:r>
            <w:r>
              <w:rPr>
                <w:rFonts w:ascii="仿宋_GB2312" w:hAnsi="仿宋_GB2312" w:cs="仿宋_GB2312" w:eastAsia="仿宋_GB2312"/>
                <w:sz w:val="22"/>
                <w:color w:val="000000"/>
              </w:rPr>
              <w:t>）。</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诊断功能：仪器有自诊断及报警功能。</w:t>
            </w:r>
          </w:p>
          <w:p>
            <w:pPr>
              <w:pStyle w:val="null3"/>
              <w:ind w:firstLine="440"/>
            </w:pPr>
            <w:r>
              <w:rPr>
                <w:rFonts w:ascii="仿宋_GB2312" w:hAnsi="仿宋_GB2312" w:cs="仿宋_GB2312" w:eastAsia="仿宋_GB2312"/>
                <w:sz w:val="22"/>
                <w:color w:val="000000"/>
              </w:rPr>
              <w:t>电源要求：</w:t>
            </w:r>
            <w:r>
              <w:rPr>
                <w:rFonts w:ascii="仿宋_GB2312" w:hAnsi="仿宋_GB2312" w:cs="仿宋_GB2312" w:eastAsia="仿宋_GB2312"/>
                <w:sz w:val="22"/>
                <w:color w:val="000000"/>
              </w:rPr>
              <w:t>220±10%VAC，50Hz。</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数据存储功能：独立内存，支持参数存储，可存储超过</w:t>
            </w:r>
            <w:r>
              <w:rPr>
                <w:rFonts w:ascii="仿宋_GB2312" w:hAnsi="仿宋_GB2312" w:cs="仿宋_GB2312" w:eastAsia="仿宋_GB2312"/>
                <w:sz w:val="22"/>
                <w:color w:val="000000"/>
              </w:rPr>
              <w:t>100天的5分钟均值数据。</w:t>
            </w:r>
          </w:p>
          <w:p>
            <w:pPr>
              <w:pStyle w:val="null3"/>
              <w:ind w:firstLine="440"/>
            </w:pPr>
            <w:r>
              <w:rPr>
                <w:rFonts w:ascii="仿宋_GB2312" w:hAnsi="仿宋_GB2312" w:cs="仿宋_GB2312" w:eastAsia="仿宋_GB2312"/>
                <w:sz w:val="22"/>
                <w:color w:val="000000"/>
              </w:rPr>
              <w:t>校准：具有自动校零、校跨，显示仪器的操作状态和远距离诊断。</w:t>
            </w:r>
          </w:p>
          <w:p>
            <w:pPr>
              <w:pStyle w:val="null3"/>
              <w:ind w:firstLine="440"/>
            </w:pPr>
            <w:r>
              <w:rPr>
                <w:rFonts w:ascii="仿宋_GB2312" w:hAnsi="仿宋_GB2312" w:cs="仿宋_GB2312" w:eastAsia="仿宋_GB2312"/>
              </w:rPr>
              <w:t>★要求仪器通过环境保护部环境监测仪器质量监督检验中心检定，属环境空气连续监测系统适用性检测合格名录内产品（需提供检定报告）</w:t>
            </w:r>
          </w:p>
          <w:p>
            <w:pPr>
              <w:pStyle w:val="null3"/>
              <w:ind w:firstLine="442"/>
              <w:jc w:val="left"/>
            </w:pPr>
            <w:r>
              <w:rPr>
                <w:rFonts w:ascii="仿宋_GB2312" w:hAnsi="仿宋_GB2312" w:cs="仿宋_GB2312" w:eastAsia="仿宋_GB2312"/>
                <w:sz w:val="22"/>
                <w:b/>
                <w:color w:val="000000"/>
                <w:shd w:fill="FFFF00" w:val="clear"/>
              </w:rPr>
              <w:t>6</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 xml:space="preserve"> CO分析仪</w:t>
            </w:r>
          </w:p>
          <w:p>
            <w:pPr>
              <w:pStyle w:val="null3"/>
              <w:ind w:firstLine="440"/>
              <w:jc w:val="left"/>
            </w:pPr>
            <w:r>
              <w:rPr>
                <w:rFonts w:ascii="仿宋_GB2312" w:hAnsi="仿宋_GB2312" w:cs="仿宋_GB2312" w:eastAsia="仿宋_GB2312"/>
                <w:sz w:val="22"/>
                <w:color w:val="000000"/>
              </w:rPr>
              <w:t>①设备用途：用于空气中一氧化碳浓度的监测</w:t>
            </w:r>
          </w:p>
          <w:p>
            <w:pPr>
              <w:pStyle w:val="null3"/>
              <w:ind w:firstLine="440"/>
              <w:jc w:val="left"/>
            </w:pPr>
            <w:r>
              <w:rPr>
                <w:rFonts w:ascii="仿宋_GB2312" w:hAnsi="仿宋_GB2312" w:cs="仿宋_GB2312" w:eastAsia="仿宋_GB2312"/>
                <w:sz w:val="22"/>
                <w:color w:val="000000"/>
              </w:rPr>
              <w:t>②配置要求：主机1台</w:t>
            </w:r>
          </w:p>
          <w:p>
            <w:pPr>
              <w:pStyle w:val="null3"/>
              <w:ind w:firstLine="440"/>
              <w:jc w:val="left"/>
            </w:pPr>
            <w:r>
              <w:rPr>
                <w:rFonts w:ascii="仿宋_GB2312" w:hAnsi="仿宋_GB2312" w:cs="仿宋_GB2312" w:eastAsia="仿宋_GB2312"/>
                <w:sz w:val="22"/>
                <w:color w:val="000000"/>
              </w:rPr>
              <w:t>③技术参数：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2"/>
                <w:color w:val="000000"/>
              </w:rPr>
              <w:t>方法：气体滤波相关红外吸收法或其他符合国家标准规范的等效方法量程：</w:t>
            </w:r>
            <w:r>
              <w:rPr>
                <w:rFonts w:ascii="仿宋_GB2312" w:hAnsi="仿宋_GB2312" w:cs="仿宋_GB2312" w:eastAsia="仿宋_GB2312"/>
                <w:sz w:val="22"/>
                <w:color w:val="000000"/>
              </w:rPr>
              <w:t>0～20ppm</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2"/>
                <w:color w:val="000000"/>
              </w:rPr>
              <w:t>零点噪音：</w:t>
            </w:r>
            <w:r>
              <w:rPr>
                <w:rFonts w:ascii="仿宋_GB2312" w:hAnsi="仿宋_GB2312" w:cs="仿宋_GB2312" w:eastAsia="仿宋_GB2312"/>
                <w:sz w:val="22"/>
                <w:color w:val="000000"/>
              </w:rPr>
              <w:t>≤0.2ppm</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≤0.5ppm</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2"/>
                <w:color w:val="000000"/>
              </w:rPr>
              <w:t>零漂（</w:t>
            </w:r>
            <w:r>
              <w:rPr>
                <w:rFonts w:ascii="仿宋_GB2312" w:hAnsi="仿宋_GB2312" w:cs="仿宋_GB2312" w:eastAsia="仿宋_GB2312"/>
                <w:sz w:val="22"/>
                <w:color w:val="000000"/>
              </w:rPr>
              <w:t>24h）：±0.1ppm</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2"/>
                <w:color w:val="000000"/>
              </w:rPr>
              <w:t>跨漂（</w:t>
            </w:r>
            <w:r>
              <w:rPr>
                <w:rFonts w:ascii="仿宋_GB2312" w:hAnsi="仿宋_GB2312" w:cs="仿宋_GB2312" w:eastAsia="仿宋_GB2312"/>
                <w:sz w:val="22"/>
                <w:color w:val="000000"/>
              </w:rPr>
              <w:t>24h）：±1%满量程</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2"/>
                <w:color w:val="000000"/>
              </w:rPr>
              <w:t>24h 20%量程漂移：±1ppm；24h 80%量程漂移：±1ppm（需要提供制造商公开发行的仪器说明书或产品彩页，并对其中相应内容进行显著标记）。</w:t>
            </w:r>
          </w:p>
          <w:p>
            <w:pPr>
              <w:pStyle w:val="null3"/>
              <w:ind w:firstLine="440"/>
              <w:jc w:val="left"/>
            </w:pPr>
            <w:r>
              <w:rPr>
                <w:rFonts w:ascii="仿宋_GB2312" w:hAnsi="仿宋_GB2312" w:cs="仿宋_GB2312" w:eastAsia="仿宋_GB2312"/>
                <w:sz w:val="22"/>
                <w:color w:val="000000"/>
              </w:rPr>
              <w:t>显示及控制：液晶显示；在局域网上可被远程访问和下载分析结果</w:t>
            </w:r>
          </w:p>
          <w:p>
            <w:pPr>
              <w:pStyle w:val="null3"/>
              <w:ind w:firstLine="440"/>
              <w:jc w:val="left"/>
            </w:pPr>
            <w:r>
              <w:rPr>
                <w:rFonts w:ascii="仿宋_GB2312" w:hAnsi="仿宋_GB2312" w:cs="仿宋_GB2312" w:eastAsia="仿宋_GB2312"/>
                <w:sz w:val="22"/>
                <w:color w:val="000000"/>
              </w:rPr>
              <w:t>远程控制：能够远程设置所有的仪器参数和完全操作仪器；需随机附带远程控制软件</w:t>
            </w:r>
          </w:p>
          <w:p>
            <w:pPr>
              <w:pStyle w:val="null3"/>
              <w:ind w:firstLine="440"/>
              <w:jc w:val="left"/>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jc w:val="left"/>
            </w:pPr>
            <w:r>
              <w:rPr>
                <w:rFonts w:ascii="仿宋_GB2312" w:hAnsi="仿宋_GB2312" w:cs="仿宋_GB2312" w:eastAsia="仿宋_GB2312"/>
                <w:sz w:val="22"/>
                <w:color w:val="000000"/>
              </w:rPr>
              <w:t>数据存储功能：独立内存，支持参数存储，可存储超过</w:t>
            </w:r>
            <w:r>
              <w:rPr>
                <w:rFonts w:ascii="仿宋_GB2312" w:hAnsi="仿宋_GB2312" w:cs="仿宋_GB2312" w:eastAsia="仿宋_GB2312"/>
                <w:sz w:val="22"/>
                <w:color w:val="000000"/>
              </w:rPr>
              <w:t>100天的5分钟均值数据。</w:t>
            </w:r>
          </w:p>
          <w:p>
            <w:pPr>
              <w:pStyle w:val="null3"/>
              <w:ind w:firstLine="440"/>
              <w:jc w:val="left"/>
            </w:pPr>
            <w:r>
              <w:rPr>
                <w:rFonts w:ascii="仿宋_GB2312" w:hAnsi="仿宋_GB2312" w:cs="仿宋_GB2312" w:eastAsia="仿宋_GB2312"/>
                <w:sz w:val="22"/>
                <w:color w:val="000000"/>
              </w:rPr>
              <w:t>校准：具有自动校零、校跨，显示仪器的操作状态和远距离诊断。</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标的名称：环境空气自动站监测六参数分析仪4台及配套采样系统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4"/>
              <w:gridCol w:w="858"/>
              <w:gridCol w:w="731"/>
              <w:gridCol w:w="503"/>
            </w:tblGrid>
            <w:tr>
              <w:tc>
                <w:tcPr>
                  <w:tcW w:type="dxa" w:w="254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2025年省控空气自动站交叉运维备机采购</w:t>
                  </w:r>
                  <w:r>
                    <w:rPr>
                      <w:rFonts w:ascii="仿宋_GB2312" w:hAnsi="仿宋_GB2312" w:cs="仿宋_GB2312" w:eastAsia="仿宋_GB2312"/>
                      <w:sz w:val="24"/>
                    </w:rPr>
                    <w:t>项目</w:t>
                  </w:r>
                  <w:r>
                    <w:rPr>
                      <w:rFonts w:ascii="仿宋_GB2312" w:hAnsi="仿宋_GB2312" w:cs="仿宋_GB2312" w:eastAsia="仿宋_GB2312"/>
                      <w:sz w:val="24"/>
                    </w:rPr>
                    <w:t>包2采购清单</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7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（台）</w:t>
                  </w:r>
                </w:p>
              </w:tc>
              <w:tc>
                <w:tcPr>
                  <w:tcW w:type="dxa" w:w="5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PM</w:t>
                  </w:r>
                  <w:r>
                    <w:rPr>
                      <w:rFonts w:ascii="仿宋_GB2312" w:hAnsi="仿宋_GB2312" w:cs="仿宋_GB2312" w:eastAsia="仿宋_GB2312"/>
                      <w:sz w:val="22"/>
                      <w:b/>
                      <w:color w:val="000000"/>
                      <w:vertAlign w:val="subscript"/>
                    </w:rPr>
                    <w:t>10</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PM</w:t>
                  </w:r>
                  <w:r>
                    <w:rPr>
                      <w:rFonts w:ascii="仿宋_GB2312" w:hAnsi="仿宋_GB2312" w:cs="仿宋_GB2312" w:eastAsia="仿宋_GB2312"/>
                      <w:sz w:val="22"/>
                      <w:b/>
                      <w:color w:val="000000"/>
                      <w:vertAlign w:val="subscript"/>
                    </w:rPr>
                    <w:t>2.5</w:t>
                  </w:r>
                  <w:r>
                    <w:rPr>
                      <w:rFonts w:ascii="仿宋_GB2312" w:hAnsi="仿宋_GB2312" w:cs="仿宋_GB2312" w:eastAsia="仿宋_GB2312"/>
                      <w:sz w:val="22"/>
                      <w:b/>
                      <w:color w:val="000000"/>
                    </w:rPr>
                    <w:t>分析仪</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1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7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2"/>
              </w:rPr>
              <w:t>附录：具体配置及参数</w:t>
            </w:r>
          </w:p>
          <w:p>
            <w:pPr>
              <w:pStyle w:val="null3"/>
              <w:ind w:firstLine="442"/>
            </w:pPr>
            <w:r>
              <w:rPr>
                <w:rFonts w:ascii="仿宋_GB2312" w:hAnsi="仿宋_GB2312" w:cs="仿宋_GB2312" w:eastAsia="仿宋_GB2312"/>
                <w:sz w:val="22"/>
                <w:b/>
                <w:color w:val="000000"/>
                <w:shd w:fill="FFFF00" w:val="clear"/>
              </w:rPr>
              <w:t>1</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 xml:space="preserve"> </w:t>
            </w:r>
            <w:r>
              <w:rPr>
                <w:rFonts w:ascii="仿宋_GB2312" w:hAnsi="仿宋_GB2312" w:cs="仿宋_GB2312" w:eastAsia="仿宋_GB2312"/>
                <w:sz w:val="22"/>
                <w:b/>
                <w:color w:val="000000"/>
                <w:shd w:fill="FFFF00" w:val="clear"/>
              </w:rPr>
              <w:t>PM</w:t>
            </w:r>
            <w:r>
              <w:rPr>
                <w:rFonts w:ascii="仿宋_GB2312" w:hAnsi="仿宋_GB2312" w:cs="仿宋_GB2312" w:eastAsia="仿宋_GB2312"/>
                <w:sz w:val="22"/>
                <w:b/>
                <w:color w:val="000000"/>
                <w:vertAlign w:val="subscript"/>
                <w:shd w:fill="FFFF00" w:val="clear"/>
              </w:rPr>
              <w:t>10</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①设备用途：用于空气中PM</w:t>
            </w:r>
            <w:r>
              <w:rPr>
                <w:rFonts w:ascii="仿宋_GB2312" w:hAnsi="仿宋_GB2312" w:cs="仿宋_GB2312" w:eastAsia="仿宋_GB2312"/>
                <w:sz w:val="22"/>
                <w:color w:val="000000"/>
                <w:vertAlign w:val="subscript"/>
              </w:rPr>
              <w:t>10</w:t>
            </w:r>
            <w:r>
              <w:rPr>
                <w:rFonts w:ascii="仿宋_GB2312" w:hAnsi="仿宋_GB2312" w:cs="仿宋_GB2312" w:eastAsia="仿宋_GB2312"/>
                <w:sz w:val="22"/>
                <w:color w:val="000000"/>
              </w:rPr>
              <w:t>浓度的连续监测</w:t>
            </w:r>
          </w:p>
          <w:p>
            <w:pPr>
              <w:pStyle w:val="null3"/>
              <w:ind w:firstLine="440"/>
            </w:pPr>
            <w:r>
              <w:rPr>
                <w:rFonts w:ascii="仿宋_GB2312" w:hAnsi="仿宋_GB2312" w:cs="仿宋_GB2312" w:eastAsia="仿宋_GB2312"/>
                <w:sz w:val="22"/>
                <w:color w:val="000000"/>
              </w:rPr>
              <w:t>②配置要求：主机1台、PM</w:t>
            </w:r>
            <w:r>
              <w:rPr>
                <w:rFonts w:ascii="仿宋_GB2312" w:hAnsi="仿宋_GB2312" w:cs="仿宋_GB2312" w:eastAsia="仿宋_GB2312"/>
                <w:sz w:val="22"/>
                <w:color w:val="000000"/>
                <w:vertAlign w:val="subscript"/>
              </w:rPr>
              <w:t>10</w:t>
            </w:r>
            <w:r>
              <w:rPr>
                <w:rFonts w:ascii="仿宋_GB2312" w:hAnsi="仿宋_GB2312" w:cs="仿宋_GB2312" w:eastAsia="仿宋_GB2312"/>
                <w:sz w:val="22"/>
                <w:color w:val="000000"/>
              </w:rPr>
              <w:t>切割器</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外置采样泵</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颗粒物采样管</w:t>
            </w:r>
            <w:r>
              <w:rPr>
                <w:rFonts w:ascii="仿宋_GB2312" w:hAnsi="仿宋_GB2312" w:cs="仿宋_GB2312" w:eastAsia="仿宋_GB2312"/>
                <w:sz w:val="22"/>
                <w:color w:val="000000"/>
              </w:rPr>
              <w:t>1套</w:t>
            </w:r>
          </w:p>
          <w:p>
            <w:pPr>
              <w:pStyle w:val="null3"/>
              <w:ind w:firstLine="440"/>
            </w:pPr>
            <w:r>
              <w:rPr>
                <w:rFonts w:ascii="仿宋_GB2312" w:hAnsi="仿宋_GB2312" w:cs="仿宋_GB2312" w:eastAsia="仿宋_GB2312"/>
                <w:sz w:val="22"/>
                <w:color w:val="000000"/>
              </w:rPr>
              <w:t>③技术参数：</w:t>
            </w:r>
          </w:p>
          <w:p>
            <w:pPr>
              <w:pStyle w:val="null3"/>
              <w:ind w:firstLine="440"/>
            </w:pPr>
            <w:r>
              <w:rPr>
                <w:rFonts w:ascii="仿宋_GB2312" w:hAnsi="仿宋_GB2312" w:cs="仿宋_GB2312" w:eastAsia="仿宋_GB2312"/>
                <w:sz w:val="22"/>
                <w:color w:val="000000"/>
              </w:rPr>
              <w:t>▲测量方法：</w:t>
            </w:r>
            <w:r>
              <w:rPr>
                <w:rFonts w:ascii="仿宋_GB2312" w:hAnsi="仿宋_GB2312" w:cs="仿宋_GB2312" w:eastAsia="仿宋_GB2312"/>
                <w:sz w:val="22"/>
                <w:i/>
                <w:color w:val="000000"/>
              </w:rPr>
              <w:t>β</w:t>
            </w:r>
            <w:r>
              <w:rPr>
                <w:rFonts w:ascii="仿宋_GB2312" w:hAnsi="仿宋_GB2312" w:cs="仿宋_GB2312" w:eastAsia="仿宋_GB2312"/>
                <w:sz w:val="22"/>
                <w:color w:val="000000"/>
              </w:rPr>
              <w:t>射线吸收法或其他符合国家标准规范的等效方法</w:t>
            </w:r>
            <w:r>
              <w:rPr>
                <w:rFonts w:ascii="仿宋_GB2312" w:hAnsi="仿宋_GB2312" w:cs="仿宋_GB2312" w:eastAsia="仿宋_GB2312"/>
                <w:sz w:val="22"/>
                <w:color w:val="000000"/>
              </w:rPr>
              <w:t>+动态加热（需要提供制造商公开发行的仪器说明书或产品彩页，并对其中相应内容进行显著标记）。</w:t>
            </w:r>
          </w:p>
          <w:p>
            <w:pPr>
              <w:pStyle w:val="null3"/>
              <w:ind w:firstLine="440"/>
            </w:pPr>
            <w:r>
              <w:rPr>
                <w:rFonts w:ascii="仿宋_GB2312" w:hAnsi="仿宋_GB2312" w:cs="仿宋_GB2312" w:eastAsia="仿宋_GB2312"/>
                <w:sz w:val="22"/>
                <w:color w:val="000000"/>
              </w:rPr>
              <w:t>▲量程：0～1000μg/m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或</w:t>
            </w:r>
            <w:r>
              <w:rPr>
                <w:rFonts w:ascii="仿宋_GB2312" w:hAnsi="仿宋_GB2312" w:cs="仿宋_GB2312" w:eastAsia="仿宋_GB2312"/>
                <w:sz w:val="22"/>
                <w:color w:val="000000"/>
              </w:rPr>
              <w:t>0～10000μg/m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（可选）</w:t>
            </w:r>
          </w:p>
          <w:p>
            <w:pPr>
              <w:pStyle w:val="null3"/>
              <w:ind w:firstLine="440"/>
            </w:pPr>
            <w:r>
              <w:rPr>
                <w:rFonts w:ascii="仿宋_GB2312" w:hAnsi="仿宋_GB2312" w:cs="仿宋_GB2312" w:eastAsia="仿宋_GB2312"/>
                <w:sz w:val="22"/>
                <w:color w:val="000000"/>
              </w:rPr>
              <w:t>▲最低检测限：≤2μg/m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1小时平均值）</w:t>
            </w:r>
          </w:p>
          <w:p>
            <w:pPr>
              <w:pStyle w:val="null3"/>
              <w:ind w:firstLine="442"/>
            </w:pPr>
            <w:r>
              <w:rPr>
                <w:rFonts w:ascii="仿宋_GB2312" w:hAnsi="仿宋_GB2312" w:cs="仿宋_GB2312" w:eastAsia="仿宋_GB2312"/>
                <w:sz w:val="22"/>
                <w:b/>
                <w:color w:val="000000"/>
              </w:rPr>
              <w:t>▲显示分辨率：≤0.1μg/m</w:t>
            </w:r>
            <w:r>
              <w:rPr>
                <w:rFonts w:ascii="仿宋_GB2312" w:hAnsi="仿宋_GB2312" w:cs="仿宋_GB2312" w:eastAsia="仿宋_GB2312"/>
                <w:sz w:val="22"/>
                <w:b/>
                <w:color w:val="000000"/>
                <w:vertAlign w:val="superscript"/>
              </w:rPr>
              <w:t>3</w:t>
            </w:r>
            <w:r>
              <w:rPr>
                <w:rFonts w:ascii="仿宋_GB2312" w:hAnsi="仿宋_GB2312" w:cs="仿宋_GB2312" w:eastAsia="仿宋_GB2312"/>
                <w:sz w:val="22"/>
                <w:b/>
                <w:color w:val="000000"/>
              </w:rPr>
              <w:t>。</w:t>
            </w:r>
          </w:p>
          <w:p>
            <w:pPr>
              <w:pStyle w:val="null3"/>
              <w:ind w:firstLine="440"/>
            </w:pPr>
            <w:r>
              <w:rPr>
                <w:rFonts w:ascii="仿宋_GB2312" w:hAnsi="仿宋_GB2312" w:cs="仿宋_GB2312" w:eastAsia="仿宋_GB2312"/>
                <w:sz w:val="22"/>
                <w:color w:val="000000"/>
              </w:rPr>
              <w:t>▲流量：1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/h＝16.67L/min</w:t>
            </w:r>
          </w:p>
          <w:p>
            <w:pPr>
              <w:pStyle w:val="null3"/>
              <w:ind w:firstLine="440"/>
            </w:pPr>
            <w:r>
              <w:rPr>
                <w:rFonts w:ascii="仿宋_GB2312" w:hAnsi="仿宋_GB2312" w:cs="仿宋_GB2312" w:eastAsia="仿宋_GB2312"/>
                <w:sz w:val="22"/>
                <w:color w:val="000000"/>
              </w:rPr>
              <w:t>▲测量周期：≤1小时</w:t>
            </w:r>
          </w:p>
          <w:p>
            <w:pPr>
              <w:pStyle w:val="null3"/>
              <w:ind w:firstLine="440"/>
            </w:pPr>
            <w:r>
              <w:rPr>
                <w:rFonts w:ascii="仿宋_GB2312" w:hAnsi="仿宋_GB2312" w:cs="仿宋_GB2312" w:eastAsia="仿宋_GB2312"/>
                <w:sz w:val="22"/>
                <w:color w:val="000000"/>
              </w:rPr>
              <w:t>▲仪器平行性：≤10%。</w:t>
            </w:r>
          </w:p>
          <w:p>
            <w:pPr>
              <w:pStyle w:val="null3"/>
              <w:ind w:firstLine="440"/>
            </w:pPr>
            <w:r>
              <w:rPr>
                <w:rFonts w:ascii="仿宋_GB2312" w:hAnsi="仿宋_GB2312" w:cs="仿宋_GB2312" w:eastAsia="仿宋_GB2312"/>
                <w:sz w:val="22"/>
                <w:color w:val="000000"/>
              </w:rPr>
              <w:t>▲校准膜示值误差：±2%（标称值）。</w:t>
            </w:r>
          </w:p>
          <w:p>
            <w:pPr>
              <w:pStyle w:val="null3"/>
              <w:ind w:firstLine="440"/>
            </w:pPr>
            <w:r>
              <w:rPr>
                <w:rFonts w:ascii="仿宋_GB2312" w:hAnsi="仿宋_GB2312" w:cs="仿宋_GB2312" w:eastAsia="仿宋_GB2312"/>
                <w:sz w:val="22"/>
                <w:color w:val="000000"/>
              </w:rPr>
              <w:t>标准：带智能化去湿系统。</w:t>
            </w:r>
          </w:p>
          <w:p>
            <w:pPr>
              <w:pStyle w:val="null3"/>
              <w:ind w:firstLine="440"/>
            </w:pPr>
            <w:r>
              <w:rPr>
                <w:rFonts w:ascii="仿宋_GB2312" w:hAnsi="仿宋_GB2312" w:cs="仿宋_GB2312" w:eastAsia="仿宋_GB2312"/>
                <w:sz w:val="22"/>
                <w:color w:val="000000"/>
              </w:rPr>
              <w:t>核素：密封</w:t>
            </w:r>
            <w:r>
              <w:rPr>
                <w:rFonts w:ascii="仿宋_GB2312" w:hAnsi="仿宋_GB2312" w:cs="仿宋_GB2312" w:eastAsia="仿宋_GB2312"/>
                <w:sz w:val="22"/>
                <w:color w:val="000000"/>
              </w:rPr>
              <w:t>C-14（颗粒物监测仪需要考虑来自于自然界的</w:t>
            </w:r>
            <w:r>
              <w:rPr>
                <w:rFonts w:ascii="仿宋_GB2312" w:hAnsi="仿宋_GB2312" w:cs="仿宋_GB2312" w:eastAsia="仿宋_GB2312"/>
                <w:sz w:val="22"/>
                <w:i/>
                <w:color w:val="000000"/>
              </w:rPr>
              <w:t>β</w:t>
            </w:r>
            <w:r>
              <w:rPr>
                <w:rFonts w:ascii="仿宋_GB2312" w:hAnsi="仿宋_GB2312" w:cs="仿宋_GB2312" w:eastAsia="仿宋_GB2312"/>
                <w:sz w:val="22"/>
                <w:color w:val="000000"/>
              </w:rPr>
              <w:t>射线源对背景值的干扰）。</w:t>
            </w:r>
          </w:p>
          <w:p>
            <w:pPr>
              <w:pStyle w:val="null3"/>
              <w:ind w:firstLine="440"/>
            </w:pPr>
            <w:r>
              <w:rPr>
                <w:rFonts w:ascii="仿宋_GB2312" w:hAnsi="仿宋_GB2312" w:cs="仿宋_GB2312" w:eastAsia="仿宋_GB2312"/>
                <w:sz w:val="22"/>
                <w:color w:val="000000"/>
              </w:rPr>
              <w:t>控制：所有传感器的校准由处理器控制</w:t>
            </w:r>
          </w:p>
          <w:p>
            <w:pPr>
              <w:pStyle w:val="null3"/>
              <w:ind w:firstLine="440"/>
            </w:pPr>
            <w:r>
              <w:rPr>
                <w:rFonts w:ascii="仿宋_GB2312" w:hAnsi="仿宋_GB2312" w:cs="仿宋_GB2312" w:eastAsia="仿宋_GB2312"/>
                <w:sz w:val="22"/>
                <w:color w:val="000000"/>
              </w:rPr>
              <w:t>仪器发生故障时，仪器的数字输出量不得误导使用者的判断（如不得以量程内特定浓度数值来表征仪器异常状态），仪器的运行状态会有报警标识显示并能进行历史查询。</w:t>
            </w:r>
          </w:p>
          <w:p>
            <w:pPr>
              <w:pStyle w:val="null3"/>
              <w:ind w:firstLine="440"/>
            </w:pPr>
            <w:r>
              <w:rPr>
                <w:rFonts w:ascii="仿宋_GB2312" w:hAnsi="仿宋_GB2312" w:cs="仿宋_GB2312" w:eastAsia="仿宋_GB2312"/>
                <w:sz w:val="22"/>
                <w:color w:val="000000"/>
              </w:rPr>
              <w:t>数据储存：可储存超过一年的半小时平均浓度值</w:t>
            </w:r>
            <w:r>
              <w:rPr>
                <w:rFonts w:ascii="仿宋_GB2312" w:hAnsi="仿宋_GB2312" w:cs="仿宋_GB2312" w:eastAsia="仿宋_GB2312"/>
                <w:sz w:val="22"/>
                <w:color w:val="000000"/>
              </w:rPr>
              <w:t>。</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采样管具备温度动态调整系统，能够保持受测量气流的湿度相对稳定在合适测量水平，最大限度减少对颗粒物监测的影响。</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p>
            <w:pPr>
              <w:pStyle w:val="null3"/>
              <w:ind w:firstLine="442"/>
            </w:pPr>
            <w:r>
              <w:rPr>
                <w:rFonts w:ascii="仿宋_GB2312" w:hAnsi="仿宋_GB2312" w:cs="仿宋_GB2312" w:eastAsia="仿宋_GB2312"/>
                <w:sz w:val="22"/>
                <w:b/>
                <w:color w:val="000000"/>
              </w:rPr>
              <w:t>颗粒物分析仪及配套设备所必须配备的采样系统等；采样管长度应满足各子站采样高度设置要求（高于站房房顶</w:t>
            </w:r>
            <w:r>
              <w:rPr>
                <w:rFonts w:ascii="仿宋_GB2312" w:hAnsi="仿宋_GB2312" w:cs="仿宋_GB2312" w:eastAsia="仿宋_GB2312"/>
                <w:sz w:val="22"/>
                <w:b/>
                <w:color w:val="000000"/>
              </w:rPr>
              <w:t>1.2米），保证采样不受周边障碍物影响。</w:t>
            </w:r>
          </w:p>
          <w:p>
            <w:pPr>
              <w:pStyle w:val="null3"/>
              <w:ind w:firstLine="442"/>
            </w:pPr>
            <w:r>
              <w:rPr>
                <w:rFonts w:ascii="仿宋_GB2312" w:hAnsi="仿宋_GB2312" w:cs="仿宋_GB2312" w:eastAsia="仿宋_GB2312"/>
                <w:sz w:val="22"/>
                <w:b/>
                <w:color w:val="000000"/>
                <w:shd w:fill="FFFF00" w:val="clear"/>
              </w:rPr>
              <w:t>2</w:t>
            </w:r>
            <w:r>
              <w:rPr>
                <w:rFonts w:ascii="仿宋_GB2312" w:hAnsi="仿宋_GB2312" w:cs="仿宋_GB2312" w:eastAsia="仿宋_GB2312"/>
                <w:sz w:val="22"/>
                <w:b/>
                <w:color w:val="000000"/>
                <w:shd w:fill="FFFF00" w:val="clear"/>
              </w:rPr>
              <w:t>、</w:t>
            </w:r>
            <w:r>
              <w:rPr>
                <w:rFonts w:ascii="仿宋_GB2312" w:hAnsi="仿宋_GB2312" w:cs="仿宋_GB2312" w:eastAsia="仿宋_GB2312"/>
                <w:sz w:val="22"/>
                <w:b/>
                <w:color w:val="000000"/>
                <w:shd w:fill="FFFF00" w:val="clear"/>
              </w:rPr>
              <w:t>PM</w:t>
            </w:r>
            <w:r>
              <w:rPr>
                <w:rFonts w:ascii="仿宋_GB2312" w:hAnsi="仿宋_GB2312" w:cs="仿宋_GB2312" w:eastAsia="仿宋_GB2312"/>
                <w:sz w:val="22"/>
                <w:b/>
                <w:color w:val="000000"/>
                <w:vertAlign w:val="subscript"/>
                <w:shd w:fill="FFFF00" w:val="clear"/>
              </w:rPr>
              <w:t>2.5</w:t>
            </w:r>
            <w:r>
              <w:rPr>
                <w:rFonts w:ascii="仿宋_GB2312" w:hAnsi="仿宋_GB2312" w:cs="仿宋_GB2312" w:eastAsia="仿宋_GB2312"/>
                <w:sz w:val="22"/>
                <w:b/>
                <w:color w:val="000000"/>
                <w:shd w:fill="FFFF00" w:val="clear"/>
              </w:rPr>
              <w:t>分析仪</w:t>
            </w:r>
          </w:p>
          <w:p>
            <w:pPr>
              <w:pStyle w:val="null3"/>
              <w:ind w:firstLine="440"/>
            </w:pPr>
            <w:r>
              <w:rPr>
                <w:rFonts w:ascii="仿宋_GB2312" w:hAnsi="仿宋_GB2312" w:cs="仿宋_GB2312" w:eastAsia="仿宋_GB2312"/>
                <w:sz w:val="22"/>
                <w:color w:val="000000"/>
              </w:rPr>
              <w:t>①设备用途：用于空气中PM</w:t>
            </w:r>
            <w:r>
              <w:rPr>
                <w:rFonts w:ascii="仿宋_GB2312" w:hAnsi="仿宋_GB2312" w:cs="仿宋_GB2312" w:eastAsia="仿宋_GB2312"/>
                <w:sz w:val="22"/>
                <w:color w:val="000000"/>
                <w:vertAlign w:val="subscript"/>
              </w:rPr>
              <w:t>2.5</w:t>
            </w:r>
            <w:r>
              <w:rPr>
                <w:rFonts w:ascii="仿宋_GB2312" w:hAnsi="仿宋_GB2312" w:cs="仿宋_GB2312" w:eastAsia="仿宋_GB2312"/>
                <w:sz w:val="22"/>
                <w:color w:val="000000"/>
              </w:rPr>
              <w:t>浓度的监测</w:t>
            </w:r>
          </w:p>
          <w:p>
            <w:pPr>
              <w:pStyle w:val="null3"/>
              <w:ind w:firstLine="440"/>
            </w:pPr>
            <w:r>
              <w:rPr>
                <w:rFonts w:ascii="仿宋_GB2312" w:hAnsi="仿宋_GB2312" w:cs="仿宋_GB2312" w:eastAsia="仿宋_GB2312"/>
                <w:sz w:val="22"/>
                <w:color w:val="000000"/>
              </w:rPr>
              <w:t>②配置要求：PM</w:t>
            </w:r>
            <w:r>
              <w:rPr>
                <w:rFonts w:ascii="仿宋_GB2312" w:hAnsi="仿宋_GB2312" w:cs="仿宋_GB2312" w:eastAsia="仿宋_GB2312"/>
                <w:sz w:val="22"/>
                <w:color w:val="000000"/>
                <w:vertAlign w:val="subscript"/>
              </w:rPr>
              <w:t>2.5</w:t>
            </w:r>
            <w:r>
              <w:rPr>
                <w:rFonts w:ascii="仿宋_GB2312" w:hAnsi="仿宋_GB2312" w:cs="仿宋_GB2312" w:eastAsia="仿宋_GB2312"/>
                <w:sz w:val="22"/>
                <w:color w:val="000000"/>
              </w:rPr>
              <w:t>主机</w:t>
            </w:r>
            <w:r>
              <w:rPr>
                <w:rFonts w:ascii="仿宋_GB2312" w:hAnsi="仿宋_GB2312" w:cs="仿宋_GB2312" w:eastAsia="仿宋_GB2312"/>
                <w:sz w:val="22"/>
                <w:color w:val="000000"/>
              </w:rPr>
              <w:t>1台、PM</w:t>
            </w:r>
            <w:r>
              <w:rPr>
                <w:rFonts w:ascii="仿宋_GB2312" w:hAnsi="仿宋_GB2312" w:cs="仿宋_GB2312" w:eastAsia="仿宋_GB2312"/>
                <w:sz w:val="22"/>
                <w:color w:val="000000"/>
                <w:vertAlign w:val="subscript"/>
              </w:rPr>
              <w:t>2.5</w:t>
            </w:r>
            <w:r>
              <w:rPr>
                <w:rFonts w:ascii="仿宋_GB2312" w:hAnsi="仿宋_GB2312" w:cs="仿宋_GB2312" w:eastAsia="仿宋_GB2312"/>
                <w:sz w:val="22"/>
                <w:color w:val="000000"/>
              </w:rPr>
              <w:t>切割器</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外置采样泵</w:t>
            </w:r>
            <w:r>
              <w:rPr>
                <w:rFonts w:ascii="仿宋_GB2312" w:hAnsi="仿宋_GB2312" w:cs="仿宋_GB2312" w:eastAsia="仿宋_GB2312"/>
                <w:sz w:val="22"/>
                <w:color w:val="000000"/>
              </w:rPr>
              <w:t>1个、</w:t>
            </w:r>
            <w:r>
              <w:rPr>
                <w:rFonts w:ascii="仿宋_GB2312" w:hAnsi="仿宋_GB2312" w:cs="仿宋_GB2312" w:eastAsia="仿宋_GB2312"/>
                <w:sz w:val="22"/>
                <w:color w:val="000000"/>
              </w:rPr>
              <w:t>颗粒物采样管</w:t>
            </w:r>
            <w:r>
              <w:rPr>
                <w:rFonts w:ascii="仿宋_GB2312" w:hAnsi="仿宋_GB2312" w:cs="仿宋_GB2312" w:eastAsia="仿宋_GB2312"/>
                <w:sz w:val="22"/>
                <w:color w:val="000000"/>
              </w:rPr>
              <w:t>1套</w:t>
            </w:r>
          </w:p>
          <w:p>
            <w:pPr>
              <w:pStyle w:val="null3"/>
              <w:ind w:firstLine="440"/>
            </w:pPr>
            <w:r>
              <w:rPr>
                <w:rFonts w:ascii="仿宋_GB2312" w:hAnsi="仿宋_GB2312" w:cs="仿宋_GB2312" w:eastAsia="仿宋_GB2312"/>
                <w:sz w:val="22"/>
                <w:color w:val="000000"/>
              </w:rPr>
              <w:t>③技术参数：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测量方法：</w:t>
            </w:r>
            <w:r>
              <w:rPr>
                <w:rFonts w:ascii="仿宋_GB2312" w:hAnsi="仿宋_GB2312" w:cs="仿宋_GB2312" w:eastAsia="仿宋_GB2312"/>
                <w:sz w:val="22"/>
                <w:i/>
                <w:color w:val="000000"/>
              </w:rPr>
              <w:t>β</w:t>
            </w:r>
            <w:r>
              <w:rPr>
                <w:rFonts w:ascii="仿宋_GB2312" w:hAnsi="仿宋_GB2312" w:cs="仿宋_GB2312" w:eastAsia="仿宋_GB2312"/>
                <w:sz w:val="22"/>
                <w:color w:val="000000"/>
              </w:rPr>
              <w:t>射线吸收法或其他符合国家标准规范的等效方法</w:t>
            </w:r>
            <w:r>
              <w:rPr>
                <w:rFonts w:ascii="仿宋_GB2312" w:hAnsi="仿宋_GB2312" w:cs="仿宋_GB2312" w:eastAsia="仿宋_GB2312"/>
                <w:sz w:val="22"/>
                <w:color w:val="000000"/>
              </w:rPr>
              <w:t>+动态加热（需要提供制造商公开发行的仪器说明书或产品彩页，并对其中相应内容进行显著标记）。</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量程：</w:t>
            </w:r>
            <w:r>
              <w:rPr>
                <w:rFonts w:ascii="仿宋_GB2312" w:hAnsi="仿宋_GB2312" w:cs="仿宋_GB2312" w:eastAsia="仿宋_GB2312"/>
                <w:sz w:val="22"/>
                <w:color w:val="000000"/>
              </w:rPr>
              <w:t>0～1000μg/m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或</w:t>
            </w:r>
            <w:r>
              <w:rPr>
                <w:rFonts w:ascii="仿宋_GB2312" w:hAnsi="仿宋_GB2312" w:cs="仿宋_GB2312" w:eastAsia="仿宋_GB2312"/>
                <w:sz w:val="22"/>
                <w:color w:val="000000"/>
              </w:rPr>
              <w:t>0～10000μg/m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（可选）</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最低检测限：</w:t>
            </w:r>
            <w:r>
              <w:rPr>
                <w:rFonts w:ascii="仿宋_GB2312" w:hAnsi="仿宋_GB2312" w:cs="仿宋_GB2312" w:eastAsia="仿宋_GB2312"/>
                <w:sz w:val="22"/>
                <w:color w:val="000000"/>
              </w:rPr>
              <w:t>≤2μg/m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1小时平均值）</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2"/>
                <w:b/>
                <w:color w:val="000000"/>
              </w:rPr>
              <w:t>显示分辨率：</w:t>
            </w:r>
            <w:r>
              <w:rPr>
                <w:rFonts w:ascii="仿宋_GB2312" w:hAnsi="仿宋_GB2312" w:cs="仿宋_GB2312" w:eastAsia="仿宋_GB2312"/>
                <w:sz w:val="22"/>
                <w:b/>
                <w:color w:val="000000"/>
              </w:rPr>
              <w:t>≤0.1μg/m</w:t>
            </w:r>
            <w:r>
              <w:rPr>
                <w:rFonts w:ascii="仿宋_GB2312" w:hAnsi="仿宋_GB2312" w:cs="仿宋_GB2312" w:eastAsia="仿宋_GB2312"/>
                <w:sz w:val="22"/>
                <w:b/>
                <w:color w:val="000000"/>
                <w:vertAlign w:val="superscript"/>
              </w:rPr>
              <w:t>3</w:t>
            </w:r>
            <w:r>
              <w:rPr>
                <w:rFonts w:ascii="仿宋_GB2312" w:hAnsi="仿宋_GB2312" w:cs="仿宋_GB2312" w:eastAsia="仿宋_GB2312"/>
                <w:sz w:val="22"/>
                <w:b/>
                <w:color w:val="000000"/>
              </w:rPr>
              <w:t>。</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流量：</w:t>
            </w:r>
            <w:r>
              <w:rPr>
                <w:rFonts w:ascii="仿宋_GB2312" w:hAnsi="仿宋_GB2312" w:cs="仿宋_GB2312" w:eastAsia="仿宋_GB2312"/>
                <w:sz w:val="22"/>
                <w:color w:val="000000"/>
              </w:rPr>
              <w:t>1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/h＝16.67L/min</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测量周期：</w:t>
            </w:r>
            <w:r>
              <w:rPr>
                <w:rFonts w:ascii="仿宋_GB2312" w:hAnsi="仿宋_GB2312" w:cs="仿宋_GB2312" w:eastAsia="仿宋_GB2312"/>
                <w:sz w:val="22"/>
                <w:color w:val="000000"/>
              </w:rPr>
              <w:t>≤1小时</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数据输出速率：</w:t>
            </w:r>
            <w:r>
              <w:rPr>
                <w:rFonts w:ascii="仿宋_GB2312" w:hAnsi="仿宋_GB2312" w:cs="仿宋_GB2312" w:eastAsia="仿宋_GB2312"/>
                <w:sz w:val="22"/>
                <w:color w:val="000000"/>
              </w:rPr>
              <w:t>≤1min</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仪器平行性：</w:t>
            </w:r>
            <w:r>
              <w:rPr>
                <w:rFonts w:ascii="仿宋_GB2312" w:hAnsi="仿宋_GB2312" w:cs="仿宋_GB2312" w:eastAsia="仿宋_GB2312"/>
                <w:sz w:val="22"/>
                <w:color w:val="000000"/>
              </w:rPr>
              <w:t>≤15%。</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2"/>
                <w:color w:val="000000"/>
              </w:rPr>
              <w:t>校准：监测仪校准膜重现性</w:t>
            </w:r>
            <w:r>
              <w:rPr>
                <w:rFonts w:ascii="仿宋_GB2312" w:hAnsi="仿宋_GB2312" w:cs="仿宋_GB2312" w:eastAsia="仿宋_GB2312"/>
                <w:sz w:val="22"/>
                <w:color w:val="000000"/>
              </w:rPr>
              <w:t>±2%。</w:t>
            </w:r>
          </w:p>
          <w:p>
            <w:pPr>
              <w:pStyle w:val="null3"/>
              <w:ind w:firstLine="440"/>
            </w:pPr>
            <w:r>
              <w:rPr>
                <w:rFonts w:ascii="仿宋_GB2312" w:hAnsi="仿宋_GB2312" w:cs="仿宋_GB2312" w:eastAsia="仿宋_GB2312"/>
                <w:sz w:val="22"/>
                <w:color w:val="000000"/>
              </w:rPr>
              <w:t>标准：带智能化去湿系统。</w:t>
            </w:r>
          </w:p>
          <w:p>
            <w:pPr>
              <w:pStyle w:val="null3"/>
              <w:ind w:firstLine="440"/>
            </w:pPr>
            <w:r>
              <w:rPr>
                <w:rFonts w:ascii="仿宋_GB2312" w:hAnsi="仿宋_GB2312" w:cs="仿宋_GB2312" w:eastAsia="仿宋_GB2312"/>
                <w:sz w:val="22"/>
                <w:color w:val="000000"/>
              </w:rPr>
              <w:t>核素：密封</w:t>
            </w:r>
            <w:r>
              <w:rPr>
                <w:rFonts w:ascii="仿宋_GB2312" w:hAnsi="仿宋_GB2312" w:cs="仿宋_GB2312" w:eastAsia="仿宋_GB2312"/>
                <w:sz w:val="22"/>
                <w:color w:val="000000"/>
              </w:rPr>
              <w:t>C-14放射源（颗粒物监测仪需要考虑来自于自然界的β射线源对背景值的干扰）。</w:t>
            </w:r>
          </w:p>
          <w:p>
            <w:pPr>
              <w:pStyle w:val="null3"/>
              <w:ind w:firstLine="440"/>
            </w:pPr>
            <w:r>
              <w:rPr>
                <w:rFonts w:ascii="仿宋_GB2312" w:hAnsi="仿宋_GB2312" w:cs="仿宋_GB2312" w:eastAsia="仿宋_GB2312"/>
                <w:sz w:val="22"/>
                <w:color w:val="000000"/>
              </w:rPr>
              <w:t>小时精度：测量值</w:t>
            </w:r>
            <w:r>
              <w:rPr>
                <w:rFonts w:ascii="仿宋_GB2312" w:hAnsi="仿宋_GB2312" w:cs="仿宋_GB2312" w:eastAsia="仿宋_GB2312"/>
                <w:sz w:val="22"/>
                <w:color w:val="000000"/>
              </w:rPr>
              <w:t>≤80μg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，精度为</w:t>
            </w:r>
            <w:r>
              <w:rPr>
                <w:rFonts w:ascii="仿宋_GB2312" w:hAnsi="仿宋_GB2312" w:cs="仿宋_GB2312" w:eastAsia="仿宋_GB2312"/>
                <w:sz w:val="22"/>
                <w:color w:val="000000"/>
              </w:rPr>
              <w:t>±2μg；测量值≥80μg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，精度为</w:t>
            </w:r>
            <w:r>
              <w:rPr>
                <w:rFonts w:ascii="仿宋_GB2312" w:hAnsi="仿宋_GB2312" w:cs="仿宋_GB2312" w:eastAsia="仿宋_GB2312"/>
                <w:sz w:val="22"/>
                <w:color w:val="000000"/>
              </w:rPr>
              <w:t>±5μg。</w:t>
            </w:r>
          </w:p>
          <w:p>
            <w:pPr>
              <w:pStyle w:val="null3"/>
              <w:ind w:firstLine="440"/>
            </w:pPr>
            <w:r>
              <w:rPr>
                <w:rFonts w:ascii="仿宋_GB2312" w:hAnsi="仿宋_GB2312" w:cs="仿宋_GB2312" w:eastAsia="仿宋_GB2312"/>
                <w:sz w:val="22"/>
                <w:color w:val="000000"/>
              </w:rPr>
              <w:t>核素：密封</w:t>
            </w:r>
            <w:r>
              <w:rPr>
                <w:rFonts w:ascii="仿宋_GB2312" w:hAnsi="仿宋_GB2312" w:cs="仿宋_GB2312" w:eastAsia="仿宋_GB2312"/>
                <w:sz w:val="22"/>
                <w:color w:val="000000"/>
              </w:rPr>
              <w:t>C-14（颗粒物监测仪需要考虑来自于自然界的β射线源对背景值的干扰）。</w:t>
            </w:r>
          </w:p>
          <w:p>
            <w:pPr>
              <w:pStyle w:val="null3"/>
              <w:ind w:firstLine="440"/>
            </w:pPr>
            <w:r>
              <w:rPr>
                <w:rFonts w:ascii="仿宋_GB2312" w:hAnsi="仿宋_GB2312" w:cs="仿宋_GB2312" w:eastAsia="仿宋_GB2312"/>
                <w:sz w:val="22"/>
                <w:color w:val="000000"/>
              </w:rPr>
              <w:t>仪器发生故障时，仪器的数字输出量不得误导使用者的判断（如不得以量程内特定浓度数值来表征仪器异常状态），仪器的运行状态会有报警标识显示并能进行历史查询。</w:t>
            </w:r>
          </w:p>
          <w:p>
            <w:pPr>
              <w:pStyle w:val="null3"/>
              <w:ind w:firstLine="440"/>
            </w:pPr>
            <w:r>
              <w:rPr>
                <w:rFonts w:ascii="仿宋_GB2312" w:hAnsi="仿宋_GB2312" w:cs="仿宋_GB2312" w:eastAsia="仿宋_GB2312"/>
                <w:sz w:val="22"/>
                <w:color w:val="000000"/>
              </w:rPr>
              <w:t>数字输出信号：</w:t>
            </w:r>
            <w:r>
              <w:rPr>
                <w:rFonts w:ascii="仿宋_GB2312" w:hAnsi="仿宋_GB2312" w:cs="仿宋_GB2312" w:eastAsia="仿宋_GB2312"/>
                <w:sz w:val="22"/>
                <w:color w:val="000000"/>
              </w:rPr>
              <w:t>RS232/485、以太网等数字接口；数字接口至少2个（分别用于本地数采仪、智能维护和质控系统接口）。</w:t>
            </w:r>
          </w:p>
          <w:p>
            <w:pPr>
              <w:pStyle w:val="null3"/>
              <w:ind w:firstLine="440"/>
            </w:pPr>
            <w:r>
              <w:rPr>
                <w:rFonts w:ascii="仿宋_GB2312" w:hAnsi="仿宋_GB2312" w:cs="仿宋_GB2312" w:eastAsia="仿宋_GB2312"/>
                <w:sz w:val="22"/>
                <w:color w:val="000000"/>
              </w:rPr>
              <w:t>数据储存：可储存超过一年的半小时平均浓度值</w:t>
            </w:r>
            <w:r>
              <w:rPr>
                <w:rFonts w:ascii="仿宋_GB2312" w:hAnsi="仿宋_GB2312" w:cs="仿宋_GB2312" w:eastAsia="仿宋_GB2312"/>
                <w:sz w:val="22"/>
                <w:color w:val="000000"/>
              </w:rPr>
              <w:t>。</w:t>
            </w:r>
          </w:p>
          <w:p>
            <w:pPr>
              <w:pStyle w:val="null3"/>
              <w:ind w:firstLine="440"/>
            </w:pPr>
            <w:r>
              <w:rPr>
                <w:rFonts w:ascii="仿宋_GB2312" w:hAnsi="仿宋_GB2312" w:cs="仿宋_GB2312" w:eastAsia="仿宋_GB2312"/>
                <w:sz w:val="22"/>
                <w:color w:val="000000"/>
              </w:rPr>
              <w:t>采样管具备温度动态调整系统，能够保持受测量气流的湿度相对稳定在合适测量水平，最大限度减少对颗粒物监测的影响。</w:t>
            </w:r>
          </w:p>
          <w:p>
            <w:pPr>
              <w:pStyle w:val="null3"/>
              <w:ind w:firstLine="482"/>
            </w:pPr>
            <w:r>
              <w:rPr>
                <w:rFonts w:ascii="仿宋_GB2312" w:hAnsi="仿宋_GB2312" w:cs="仿宋_GB2312" w:eastAsia="仿宋_GB2312"/>
                <w:sz w:val="22"/>
                <w:color w:val="000000"/>
              </w:rPr>
              <w:t>★要求仪器通过环境保护部环境监测仪器质量监督检验中心检定，属环境空气连续监测系统适用性检测合格名录内产品。（需提供检定报告。）</w:t>
            </w:r>
          </w:p>
          <w:p>
            <w:pPr>
              <w:pStyle w:val="null3"/>
              <w:jc w:val="both"/>
            </w:pPr>
            <w:r>
              <w:rPr>
                <w:rFonts w:ascii="仿宋_GB2312" w:hAnsi="仿宋_GB2312" w:cs="仿宋_GB2312" w:eastAsia="仿宋_GB2312"/>
                <w:sz w:val="22"/>
                <w:b/>
                <w:color w:val="000000"/>
              </w:rPr>
              <w:t>颗粒物分析仪及配套设备所必须配备的采样系统等；采样管长度应满足各子站采样高度设置要求（高于站房房顶</w:t>
            </w:r>
            <w:r>
              <w:rPr>
                <w:rFonts w:ascii="仿宋_GB2312" w:hAnsi="仿宋_GB2312" w:cs="仿宋_GB2312" w:eastAsia="仿宋_GB2312"/>
                <w:sz w:val="22"/>
                <w:b/>
                <w:color w:val="000000"/>
              </w:rPr>
              <w:t>1.2米），保证采样不受周边障碍物影响。</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自设备验收合格后，货物（产品）的原厂质保期为3年；投标人的售后服务期为10年（含质保期），质保期内乙方提供免费维修，售后服务期内甲方支付材料费。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自设备验收合格后，货物（产品）的原厂质保期为3年；投标人的售后服务期为10年（含质保期），质保期内乙方提供免费维修，售后服务期内甲方支付材料费。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次所采购的省控空气自动站交叉运维备机（PM10分析仪、SO2分析仪、NO-NO2-NOX分析仪、PM2.5分析仪、PM2.5分析仪、O3分析仪、CO分析仪），须满足交叉运维空气自动站现有分析仪使用要求，并与省控空气自动站交叉运维系统兼容，投标人可自行联系采购人了解系统概况或进行现场踏勘。二、非实质性偏离：非实质性偏差不影响投标文件的有效性。以下情况属于非实质性偏差：1.文字表述的内容含义不明确的；2.同类问题表述不一致的；3.有明显文字和计算错误的；4.提供的技术信息和资料不完整的；5.评标委员会认定的其他非实质性偏差。 三、无效投标情形： 投标人或投标文件存在下列情况之一的为无效投标： 1．投标人名称与注册证照名称不符的； 2．不具备招标文件规定的资格条件或证明材料无效或不全的； 3．无投标有效期或投标有效期不足的； 4．执行标准明显低于采购需求的； 5．不能实质性响应招标文件采购内容的； 6．报价明显低于其他合格投标人的报价，在现场规定的时间内不能提供有效证明材料且经评标委员会认定形成不正当竞争的； 7．提供虚假证明，开具虚假资质，出现虚假应答或故意隐瞒行为的，除按无效投标处理外还按政府采购相关规定进行相应的处罚； 8．不符合法律、法规和招标文件规定的其他无效情形。四、投标人在领取成交通知书时，须提交纸质投标响应文件正本壹份、副本叁份、电子版壹份（U盘壹份注明单位名称），内容和通过电子化交易平台提交的投标响应文件一致；纸质投标文件正副本分别胶装成册，采用双面打印。五、采用电子保函提交投标保证金的，须在投标文件提交截止时间前将电子保函发送至邮箱407811026@qq.com，代理机构收到保函后将由财务处出具保函接收凭证。 六、本文件中投标人也称供应商，采购文件也称招标文件。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供应商具有独立承担民事责任能力的法人、其他组织或自然人，并出具合法有效的营业执照或事业单位法人证书等国家规定的相关证明，自然人参与的提供其身份证明；（2）供应商具有健全的财务会计制度，具有履行合同所必需的设备和专业技术能力，具有依法缴纳税收和社会保障金的良好记录，参加本项目采购活动前三年内无重大违法活动记录，投标人须提供《汉中市政府采购供应商资格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供应商具有独立承担民事责任能力的法人、其他组织或自然人，并出具合法有效的营业执照或事业单位法人证书等国家规定的相关证明，自然人参与的提供其身份证明；（2）供应商具有健全的财务会计制度，具有履行合同所必需的设备和专业技术能力，具有依法缴纳税收和社会保障金的良好记录，参加本项目采购活动前三年内无重大违法活动记录，投标人须提供《汉中市政府采购供应商资格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供应商应授权合法的人员参加投标全过程，其中法定代表人直接参加投标的，须出具法定代表人证明书及其身份证，法定代表人授权代表参加投标的，须出具法定代表人授权书及授权代表身份证。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须提供《投标人信用记录书面声明函》（按格式填写，提供原件）。经查，投标人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供应商应授权合法的人员参加投标全过程，其中法定代表人直接参加投标的，须出具法定代表人证明书及其身份证，法定代表人授权代表参加投标的，须出具法定代表人授权书及授权代表身份证。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须提供《投标人信用记录书面声明函》（按格式填写，提供原件）。经查，投标人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投标产品技术参数明细表.docx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供应商应按格式/模板填写供应商名称，应与营业执照、公章一致。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应符合投标响应文件的签署及盖章规定；</w:t>
            </w:r>
          </w:p>
        </w:tc>
        <w:tc>
          <w:tcPr>
            <w:tcW w:type="dxa" w:w="1661"/>
          </w:tcPr>
          <w:p>
            <w:pPr>
              <w:pStyle w:val="null3"/>
            </w:pPr>
            <w:r>
              <w:rPr>
                <w:rFonts w:ascii="仿宋_GB2312" w:hAnsi="仿宋_GB2312" w:cs="仿宋_GB2312" w:eastAsia="仿宋_GB2312"/>
              </w:rPr>
              <w:t>开标一览表 投标产品技术指标偏离表.docx 投标函 投标产品技术参数明细表.docx 中小企业声明函 残疾人福利性单位声明函 商务应答表 标的清单 投标文件封面 资格证明文件.docx 节能环保标志产品.docx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1.报价未超过采购包最高限价且报价唯一； 2.报价货币符合招标文件要求。</w:t>
            </w:r>
          </w:p>
        </w:tc>
        <w:tc>
          <w:tcPr>
            <w:tcW w:type="dxa" w:w="1661"/>
          </w:tcPr>
          <w:p>
            <w:pPr>
              <w:pStyle w:val="null3"/>
            </w:pPr>
            <w:r>
              <w:rPr>
                <w:rFonts w:ascii="仿宋_GB2312" w:hAnsi="仿宋_GB2312" w:cs="仿宋_GB2312" w:eastAsia="仿宋_GB2312"/>
              </w:rPr>
              <w:t>开标一览表 投标产品技术参数明细表.docx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合同签订后30日历天。</w:t>
            </w:r>
          </w:p>
        </w:tc>
        <w:tc>
          <w:tcPr>
            <w:tcW w:type="dxa" w:w="1661"/>
          </w:tcPr>
          <w:p>
            <w:pPr>
              <w:pStyle w:val="null3"/>
            </w:pPr>
            <w:r>
              <w:rPr>
                <w:rFonts w:ascii="仿宋_GB2312" w:hAnsi="仿宋_GB2312" w:cs="仿宋_GB2312" w:eastAsia="仿宋_GB2312"/>
              </w:rPr>
              <w:t>投标方案.docx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自设备验收合格后，货物（产品）的原厂质保期为3年；投标人的售后服务期为10年（含质保期），质保期内乙方提供免费维修，售后服务期内甲方支付材料费。</w:t>
            </w:r>
          </w:p>
        </w:tc>
        <w:tc>
          <w:tcPr>
            <w:tcW w:type="dxa" w:w="1661"/>
          </w:tcPr>
          <w:p>
            <w:pPr>
              <w:pStyle w:val="null3"/>
            </w:pPr>
            <w:r>
              <w:rPr>
                <w:rFonts w:ascii="仿宋_GB2312" w:hAnsi="仿宋_GB2312" w:cs="仿宋_GB2312" w:eastAsia="仿宋_GB2312"/>
              </w:rPr>
              <w:t>投标方案.docx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★号项</w:t>
            </w:r>
          </w:p>
        </w:tc>
        <w:tc>
          <w:tcPr>
            <w:tcW w:type="dxa" w:w="3322"/>
          </w:tcPr>
          <w:p>
            <w:pPr>
              <w:pStyle w:val="null3"/>
            </w:pPr>
            <w:r>
              <w:rPr>
                <w:rFonts w:ascii="仿宋_GB2312" w:hAnsi="仿宋_GB2312" w:cs="仿宋_GB2312" w:eastAsia="仿宋_GB2312"/>
              </w:rPr>
              <w:t>对技术参数与性能指标中★号项响应无负偏离</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开标一览表 投标产品技术指标偏离表.docx 投标函 投标产品技术参数明细表.docx 商务应答表 标的清单 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投标产品技术参数明细表.docx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供应商应按格式/模板填写供应商名称，应与营业执照、公章一致。</w:t>
            </w:r>
          </w:p>
        </w:tc>
        <w:tc>
          <w:tcPr>
            <w:tcW w:type="dxa" w:w="1661"/>
          </w:tcPr>
          <w:p>
            <w:pPr>
              <w:pStyle w:val="null3"/>
            </w:pPr>
            <w:r>
              <w:rPr>
                <w:rFonts w:ascii="仿宋_GB2312" w:hAnsi="仿宋_GB2312" w:cs="仿宋_GB2312" w:eastAsia="仿宋_GB2312"/>
              </w:rPr>
              <w:t>开标一览表 投标产品技术指标偏离表.docx 投标函 投标产品技术参数明细表.docx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应符合投标响应文件的签署及盖章规定；</w:t>
            </w:r>
          </w:p>
        </w:tc>
        <w:tc>
          <w:tcPr>
            <w:tcW w:type="dxa" w:w="1661"/>
          </w:tcPr>
          <w:p>
            <w:pPr>
              <w:pStyle w:val="null3"/>
            </w:pPr>
            <w:r>
              <w:rPr>
                <w:rFonts w:ascii="仿宋_GB2312" w:hAnsi="仿宋_GB2312" w:cs="仿宋_GB2312" w:eastAsia="仿宋_GB2312"/>
              </w:rPr>
              <w:t>开标一览表 投标产品技术指标偏离表.docx 投标函 投标产品技术参数明细表.docx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1.报价未超过采购包最高限价且报价唯一； 2.报价货币符合招标文件要求。</w:t>
            </w:r>
          </w:p>
        </w:tc>
        <w:tc>
          <w:tcPr>
            <w:tcW w:type="dxa" w:w="1661"/>
          </w:tcPr>
          <w:p>
            <w:pPr>
              <w:pStyle w:val="null3"/>
            </w:pPr>
            <w:r>
              <w:rPr>
                <w:rFonts w:ascii="仿宋_GB2312" w:hAnsi="仿宋_GB2312" w:cs="仿宋_GB2312" w:eastAsia="仿宋_GB2312"/>
              </w:rPr>
              <w:t>开标一览表 投标产品技术参数明细表.docx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合同签订后30日历天。</w:t>
            </w:r>
          </w:p>
        </w:tc>
        <w:tc>
          <w:tcPr>
            <w:tcW w:type="dxa" w:w="1661"/>
          </w:tcPr>
          <w:p>
            <w:pPr>
              <w:pStyle w:val="null3"/>
            </w:pPr>
            <w:r>
              <w:rPr>
                <w:rFonts w:ascii="仿宋_GB2312" w:hAnsi="仿宋_GB2312" w:cs="仿宋_GB2312" w:eastAsia="仿宋_GB2312"/>
              </w:rPr>
              <w:t>投标方案.docx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质量保修范围和保修期：</w:t>
            </w:r>
          </w:p>
        </w:tc>
        <w:tc>
          <w:tcPr>
            <w:tcW w:type="dxa" w:w="3322"/>
          </w:tcPr>
          <w:p>
            <w:pPr>
              <w:pStyle w:val="null3"/>
            </w:pPr>
            <w:r>
              <w:rPr>
                <w:rFonts w:ascii="仿宋_GB2312" w:hAnsi="仿宋_GB2312" w:cs="仿宋_GB2312" w:eastAsia="仿宋_GB2312"/>
              </w:rPr>
              <w:t>自设备验收合格后，货物（产品）的原厂质保期为3年；投标人的售后服务期为10年（含质保期），质保期内乙方提供免费维修，售后服务期内甲方支付材料费。</w:t>
            </w:r>
          </w:p>
        </w:tc>
        <w:tc>
          <w:tcPr>
            <w:tcW w:type="dxa" w:w="1661"/>
          </w:tcPr>
          <w:p>
            <w:pPr>
              <w:pStyle w:val="null3"/>
            </w:pPr>
            <w:r>
              <w:rPr>
                <w:rFonts w:ascii="仿宋_GB2312" w:hAnsi="仿宋_GB2312" w:cs="仿宋_GB2312" w:eastAsia="仿宋_GB2312"/>
              </w:rPr>
              <w:t>投标方案.docx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★号项</w:t>
            </w:r>
          </w:p>
        </w:tc>
        <w:tc>
          <w:tcPr>
            <w:tcW w:type="dxa" w:w="3322"/>
          </w:tcPr>
          <w:p>
            <w:pPr>
              <w:pStyle w:val="null3"/>
            </w:pPr>
            <w:r>
              <w:rPr>
                <w:rFonts w:ascii="仿宋_GB2312" w:hAnsi="仿宋_GB2312" w:cs="仿宋_GB2312" w:eastAsia="仿宋_GB2312"/>
              </w:rPr>
              <w:t>对技术参数与性能指标中★号项响应无负偏离</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投标产品技术指标偏离表.docx 投标函 投标产品技术参数明细表.docx 商务应答表 标的清单 其他相关资料.docx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1、基础分：所供6种分析仪（PM10、SO2、NO-NO2-NOX、PM2.5、O3、CO分析仪）产品性能和技术参数完全满足采购要求的，计10分；2、加分（5分）：在各自所得基本分的基础上，投标产品主要技术指标、参数或功能优于招标文件规定的相应技术指标、参数或功能，并且有实质性能提升的，评标委员会一致认可的可进行相应加分，每项加0.5分，加分最多加5分。 注：①除说明外，采购需求中▲号参数需提相关佐证材料，材料不限于产品说明书、技术手册、产品样本、检测报告、制造商公开发行的产品宣传册/页、制造商官网产品技术参数截图等。非▲号参数以投标文件中《产品技术参数偏离表》为准。②采购需求中有明确要求的，需提供要求的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投标产品技术指标偏离表.docx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投标人需针对本项目提供完整的项目实施方案。内容包含：①产品来源及组织②人力资金保障③运输保障④调试方案⑤验收⑥交付等。 二、评审标准（每一项） （1）方案完整、针对性强、可实施性高，得2分。 （2）方案基本完整、具有一定的针对性、可实施性，得1分。 （3）方案完整性较为全面、针对性、可实施性一般，得0.5分。 （4）缺乏针对性、可实施性、完整性，得0—0.5分。 （5）未提供的不得分。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项目团队人员情况表.docx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 产品来源渠道供应链完整齐全，可追溯性清晰，得 4 分； 产品来源渠道供应链比较完整，具有较强的可追溯性，得 3 分； 产品来源渠道供应链基本完整，具有基本的可追溯性，得 2 分； 产品来源渠道供应链不够完整，部分具有可追溯性，得 1 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投标人需针对本项目编制完善的售后服务方案，内容包含：①售后服务网点的设定②拟投入售后服务人员配置情况③日常维护④项目交付用户后出现故障响应时间及措施⑤备品备件计划⑥质量保证范围。 二、评审标准（每一项） （1）方案完整、针对性强、可实施性高，得2分。 （2）方案基本完整、具有一定的针对性、可实施性，得1分。 （3）方案完整性较为全面、针对性、可实施性一般，得0.5分。 （4）缺乏针对性、可实施性、完整性，得0—0.5分。 （5）未提供的不得分。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项目团队人员情况表.docx</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投标人对本项目需求理解及综合分析，内容包含：①功能需求及性能要求②重难点分析及措施③风险预见与控制能力。 二、评审标准（每一项）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针对培训要求提供培训计划，为采购人培训操作维护人员，以保障使用过程中能熟练操作、维护和正常使用，培训方案内容包含①培训内容②培训目标和方式③培训对象及培训课程计划安排。 二、评审标准（每一项）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投标人提供2022年9月至今类似项目业绩（以合同/协议书签订日期为准），每出具一个得2分，满分8分。 评审依据：以供应商提供的业绩合同/协议书的扫描件（加盖投标人公章）为评审依据进行计分（合同须体现项目内容、签订时间及签字盖章页等关键页），未提供不得分。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投标产品具有国家确定的认证机构出具的处于有效期内的中国节能产品认证证书、中国环境标志产品认证证书的，每1个产品得0.5分，最高1分。注：需提供有效期内的节能环保标志产品认证证书复印件。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节能环保标志产品.docx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满足招标文件全部实质性要求，且投标价格最低的投标报价为评标基准价，其价格分为满分。 评标委员会认为投标人的报价明显低于其他通过符合性审查投标人的报价，有可能影响产品质量或者不能诚信履约的，应当要求其在评审现场合理的时间内提供成本构成书面说明，并提交相关证明材料。书面说明应当按照国家财务会计制度的规定要求，逐项就投标人提供的货物、工程和服务的主营业务成本（应根据供应商企业类型予以区别）、税金及附加、销售费用、管理费用、财务费用等成本构成事项详细陈述。投标人不能证明其报价合理性的，评标委员会应当将其作为无效投标处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投标产品技术参数明细表.docx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1、基础分：所供2种分析仪（PM10、PM2.5分析仪）产品性能和技术参数完全满足采购要求的，计10分；2、加分（5分）：在各自所得基本分的基础上，投标产品主要技术指标、参数或功能优于招标文件规定的相应技术指标、参数或功能，并且有实质性能提升的，评标委员会一致认可的可进行相应加分，每项加0.5分，加分最多加5分。 注：①除说明外，采购需求中▲号参数需提相关佐证材料，材料不限于产品说明书、技术手册、产品样本、检测报告、制造商公开发行的产品宣传册/页、制造商官网产品技术参数截图等。非▲号参数以投标文件中《产品技术参数偏离表》为准。②采购需求中有明确要求的，需提供要求的资料。</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投标产品技术指标偏离表.docx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投标人需针对本项目提供完整的项目实施方案。内容包含：①产品来源及组织②人力资金保障③运输保障④调试方案⑤验收⑥交付等。 二、评审标准（每一项） （1）方案完整、针对性强、可实施性高，得2分。 （2）方案基本完整、具有一定的针对性、可实施性，得1分。 （3）方案完整性较为全面、针对性、可实施性一般，得0.5分。 （4）缺乏针对性、可实施性、完整性，得0—0.5分。 （5）未提供的不得分。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 产品来源渠道供应链完整齐全，可追溯性清晰，得 4 分； 产品来源渠道供应链比较完整，具有较强的可追溯性，得 3 分； 产品来源渠道供应链基本完整，具有基本的可追溯性，得 2 分； 产品来源渠道供应链不够完整，部分具有可追溯性，得 1 分； 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投标人需针对本项目编制完善的售后服务方案，内容包含：①售后服务网点的设定②拟投入售后服务人员配置情况③日常维护④项目交付用户后出现故障响应时间及措施⑤备品备件计划⑥质量保证范围。 二、评审标准（每一项） （1）方案完整、针对性强、可实施性高，得2分。 （2）方案基本完整、具有一定的针对性、可实施性，得1分。 （3）方案完整性较为全面、针对性、可实施性一般，得0.5分。 （4）缺乏针对性、可实施性、完整性，得0—0.5分。 （5）未提供的不得分。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投标人对本项目需求理解及综合分析，内容包含：①功能需求及性能要求②重难点分析及措施③风险预见与控制能力。 二、评审标准（每一项）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针对培训要求提供培训计划，为采购人培训操作维护人员，以保障使用过程中能熟练操作、维护和正常使用，培训方案内容包含①培训内容②培训目标和方式③培训对象及培训课程计划安排。 二、评审标准（每一项） （1）方案完整、针对性强、可实施性高，得3分。 （2）方案基本完整、具有一定的针对性、可实施性，得2分。 （3）方案完整性较为全面、针对性、可实施性一般，得1分。 （4）缺乏针对性、可实施性、完整性，得0—0.5分。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投标人提供2022年9月至今类似项目业绩（以合同/协议书签订日期为准），每出具一个得2分，满分8分。 评审依据：以供应商提供的业绩合同/协议书的扫描件（加盖投标人公章）为评审依据进行计分（合同须体现项目内容、签订时间及签字盖章页等关键页），未提供不得分。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投标产品具有国家确定的认证机构出具的处于有效期内的中国节能产品认证证书、中国环境标志产品认证证书的，每1个产品得0.5分，最高1分。注：需提供有效期内的节能环保标志产品认证证书复印件。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节能环保标志产品.docx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满足招标文件全部实质性要求，且投标价格最低的投标报价为评标基准价，其价格分为满分。 评标委员会认为投标人的报价明显低于其他通过符合性审查投标人的报价，有可能影响产品质量或者不能诚信履约的，应当要求其在评审现场合理的时间内提供成本构成书面说明，并提交相关证明材料。书面说明应当按照国家财务会计制度的规定要求，逐项就投标人提供的货物、工程和服务的主营业务成本（应根据供应商企业类型予以区别）、税金及附加、销售费用、管理费用、财务费用等成本构成事项详细陈述。投标人不能证明其报价合理性的，评标委员会应当将其作为无效投标处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投标产品技术参数明细表.docx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详见附件：项目团队人员情况表.docx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详见附件：节能环保标志产品.docx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详见附件：项目团队人员情况表.docx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详见附件：节能环保标志产品.docx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