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2D1AB">
      <w:pPr>
        <w:shd w:val="clear" w:color="auto" w:fill="auto"/>
        <w:spacing w:line="360" w:lineRule="auto"/>
        <w:jc w:val="center"/>
        <w:rPr>
          <w:rFonts w:hint="default" w:ascii="黑体" w:hAnsi="宋体" w:eastAsia="黑体" w:cs="Times New Roman"/>
          <w:b w:val="0"/>
          <w:bCs/>
          <w:kern w:val="0"/>
          <w:sz w:val="36"/>
          <w:szCs w:val="36"/>
          <w:lang w:val="en-US" w:eastAsia="zh-CN" w:bidi="ar-SA"/>
        </w:rPr>
      </w:pPr>
      <w:r>
        <w:rPr>
          <w:rFonts w:hint="eastAsia" w:ascii="黑体" w:hAnsi="宋体" w:eastAsia="黑体" w:cs="Times New Roman"/>
          <w:b w:val="0"/>
          <w:bCs/>
          <w:kern w:val="0"/>
          <w:sz w:val="36"/>
          <w:szCs w:val="36"/>
          <w:lang w:val="en-US" w:eastAsia="zh-CN" w:bidi="ar-SA"/>
        </w:rPr>
        <w:t>技术方案</w:t>
      </w:r>
    </w:p>
    <w:p w14:paraId="23492AC6">
      <w:pPr>
        <w:pStyle w:val="2"/>
        <w:rPr>
          <w:rFonts w:hint="default"/>
          <w:lang w:val="en-US" w:eastAsia="zh-CN"/>
        </w:rPr>
      </w:pPr>
    </w:p>
    <w:p w14:paraId="108079EA">
      <w:pPr>
        <w:shd w:val="clear" w:color="auto" w:fill="auto"/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根据本项目制定详细的方案，应当包括（但不限于）下列内容：</w:t>
      </w:r>
    </w:p>
    <w:p w14:paraId="1AC4A889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（1）供货方案</w:t>
      </w:r>
      <w:bookmarkStart w:id="0" w:name="_GoBack"/>
      <w:bookmarkEnd w:id="0"/>
    </w:p>
    <w:p w14:paraId="21FF71FF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（2）运输方案</w:t>
      </w:r>
    </w:p>
    <w:p w14:paraId="03094237">
      <w:pPr>
        <w:pStyle w:val="2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（3）质量保障方案</w:t>
      </w:r>
    </w:p>
    <w:p w14:paraId="241AEDDC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（4）售后服务方案</w:t>
      </w:r>
    </w:p>
    <w:p w14:paraId="339E758A">
      <w:pPr>
        <w:pStyle w:val="2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AD6378C">
      <w:pPr>
        <w:bidi w:val="0"/>
        <w:rPr>
          <w:rFonts w:hint="eastAsia"/>
        </w:rPr>
      </w:pPr>
    </w:p>
    <w:p w14:paraId="6FBDB42B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4E55C2BE"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/>
          <w:bCs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6FCFB689"/>
    <w:rsid w:val="0187402D"/>
    <w:rsid w:val="06FA0938"/>
    <w:rsid w:val="0D88388F"/>
    <w:rsid w:val="10CA7A92"/>
    <w:rsid w:val="163A7468"/>
    <w:rsid w:val="16E65303"/>
    <w:rsid w:val="19516FA3"/>
    <w:rsid w:val="19CE05F3"/>
    <w:rsid w:val="1D2A664F"/>
    <w:rsid w:val="268B070D"/>
    <w:rsid w:val="27693992"/>
    <w:rsid w:val="2987256D"/>
    <w:rsid w:val="2BA54671"/>
    <w:rsid w:val="32356A97"/>
    <w:rsid w:val="36062A6B"/>
    <w:rsid w:val="37E868CC"/>
    <w:rsid w:val="3DAB4624"/>
    <w:rsid w:val="407C22A8"/>
    <w:rsid w:val="41004C87"/>
    <w:rsid w:val="4EA56E6D"/>
    <w:rsid w:val="51A27694"/>
    <w:rsid w:val="52707792"/>
    <w:rsid w:val="531445C2"/>
    <w:rsid w:val="53F00B8B"/>
    <w:rsid w:val="547A352D"/>
    <w:rsid w:val="589A23F0"/>
    <w:rsid w:val="5FEA0B84"/>
    <w:rsid w:val="61630BEE"/>
    <w:rsid w:val="695F613F"/>
    <w:rsid w:val="6EE80984"/>
    <w:rsid w:val="6FCFB689"/>
    <w:rsid w:val="76AC673B"/>
    <w:rsid w:val="7C014D13"/>
    <w:rsid w:val="7F87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autoRedefine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customStyle="1" w:styleId="7">
    <w:name w:val="正文文本 31"/>
    <w:basedOn w:val="1"/>
    <w:autoRedefine/>
    <w:qFormat/>
    <w:uiPriority w:val="0"/>
    <w:rPr>
      <w:sz w:val="16"/>
      <w:szCs w:val="16"/>
    </w:rPr>
  </w:style>
  <w:style w:type="paragraph" w:customStyle="1" w:styleId="8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75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大碗</cp:lastModifiedBy>
  <dcterms:modified xsi:type="dcterms:W3CDTF">2025-08-22T14:30:07Z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B6C32CE86BB74201B43B6BC769A8A359_12</vt:lpwstr>
  </property>
  <property fmtid="{D5CDD505-2E9C-101B-9397-08002B2CF9AE}" pid="4" name="KSOTemplateDocerSaveRecord">
    <vt:lpwstr>eyJoZGlkIjoiMGY2ZmY2NWZiZTJmNDZlOTc1NWJhOTY4NGNlODg3NjEiLCJ1c2VySWQiOiI2MzQwMjU1NDcifQ==</vt:lpwstr>
  </property>
</Properties>
</file>