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89211"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根据磋商文件评分标准</w:t>
      </w:r>
      <w:r>
        <w:rPr>
          <w:rFonts w:hint="eastAsia" w:ascii="仿宋" w:hAnsi="仿宋" w:eastAsia="仿宋" w:cs="仿宋"/>
          <w:sz w:val="28"/>
          <w:szCs w:val="28"/>
        </w:rPr>
        <w:t>要求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提供响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应资料。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C43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2026-01-15T08:30:24Z</dcterms:created>
  <dc:creator>Administrator</dc:creator>
  <cp:lastModifiedBy>田颖</cp:lastModifiedBy>
  <dcterms:modified xsi:type="dcterms:W3CDTF">2026-01-15T08:30:36Z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eyJoZGlkIjoiN2IwYjZlNmRiZjVjODYzZTEwNjBiZDc4NzZjNWNhMDAiLCJ1c2VySWQiOiI0MjYwNTYzMzIifQ==</vt:lpwstr>
  </property>
  <property fmtid="{D5CDD505-2E9C-101B-9397-08002B2CF9AE}" pid="4" name="ICV">
    <vt:lpwstr>B802C8021D444D2F85846CFE03AC1FCE_12</vt:lpwstr>
  </property>
</Properties>
</file>