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2FFC">
      <w:pPr>
        <w:pStyle w:val="2"/>
        <w:jc w:val="center"/>
        <w:rPr>
          <w:rFonts w:hint="default" w:ascii="Times New Roman" w:hAnsi="Times New Roman" w:eastAsia="仿宋_GB2312" w:cs="Times New Roman"/>
        </w:rPr>
      </w:pPr>
      <w:r>
        <w:rPr>
          <w:rFonts w:hint="default" w:ascii="Times New Roman" w:hAnsi="Times New Roman" w:eastAsia="仿宋_GB2312" w:cs="Times New Roman"/>
          <w:b/>
          <w:bCs/>
        </w:rPr>
        <w:t>第一部分  身份证明文件</w:t>
      </w:r>
    </w:p>
    <w:p w14:paraId="23089BEE">
      <w:pPr>
        <w:widowControl/>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lang w:val="zh-CN"/>
        </w:rPr>
        <w:t>1、法定代表人（或单位负责人）授权</w:t>
      </w:r>
      <w:r>
        <w:rPr>
          <w:rFonts w:hint="default" w:ascii="Times New Roman" w:hAnsi="Times New Roman" w:eastAsia="仿宋_GB2312" w:cs="Times New Roman"/>
          <w:b/>
          <w:bCs/>
          <w:sz w:val="28"/>
          <w:szCs w:val="28"/>
        </w:rPr>
        <w:t>委托</w:t>
      </w:r>
      <w:r>
        <w:rPr>
          <w:rFonts w:hint="default" w:ascii="Times New Roman" w:hAnsi="Times New Roman" w:eastAsia="仿宋_GB2312" w:cs="Times New Roman"/>
          <w:b/>
          <w:bCs/>
          <w:sz w:val="28"/>
          <w:szCs w:val="28"/>
          <w:lang w:val="zh-CN"/>
        </w:rPr>
        <w:t>书</w:t>
      </w:r>
    </w:p>
    <w:p w14:paraId="33B0F25B">
      <w:pPr>
        <w:autoSpaceDE w:val="0"/>
        <w:autoSpaceDN w:val="0"/>
        <w:adjustRightInd w:val="0"/>
        <w:spacing w:line="348" w:lineRule="auto"/>
        <w:ind w:firstLine="400"/>
        <w:rPr>
          <w:rFonts w:hint="default" w:ascii="Times New Roman" w:hAnsi="Times New Roman" w:eastAsia="仿宋_GB2312" w:cs="Times New Roman"/>
          <w:b/>
          <w:bCs/>
          <w:sz w:val="20"/>
        </w:rPr>
      </w:pPr>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2508AD0F">
      <w:pPr>
        <w:autoSpaceDE w:val="0"/>
        <w:autoSpaceDN w:val="0"/>
        <w:adjustRightInd w:val="0"/>
        <w:spacing w:line="348" w:lineRule="auto"/>
        <w:rPr>
          <w:rFonts w:hint="default" w:ascii="Times New Roman" w:hAnsi="Times New Roman" w:eastAsia="仿宋_GB2312" w:cs="Times New Roman"/>
          <w:sz w:val="24"/>
        </w:rPr>
      </w:pPr>
    </w:p>
    <w:p w14:paraId="48D75B32">
      <w:pPr>
        <w:autoSpaceDE w:val="0"/>
        <w:autoSpaceDN w:val="0"/>
        <w:adjustRightInd w:val="0"/>
        <w:spacing w:line="348" w:lineRule="auto"/>
        <w:rPr>
          <w:rFonts w:hint="default" w:ascii="Times New Roman" w:hAnsi="Times New Roman" w:eastAsia="仿宋_GB2312" w:cs="Times New Roman"/>
          <w:sz w:val="24"/>
          <w:u w:val="single"/>
          <w:lang w:val="zh-CN"/>
        </w:rPr>
      </w:pPr>
      <w:r>
        <w:rPr>
          <w:rFonts w:hint="default" w:ascii="Times New Roman" w:hAnsi="Times New Roman" w:eastAsia="仿宋_GB2312" w:cs="Times New Roman"/>
          <w:sz w:val="24"/>
          <w:lang w:val="zh-CN"/>
        </w:rPr>
        <w:t>附：被授权人姓名：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性别：</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年龄：</w:t>
      </w:r>
    </w:p>
    <w:p w14:paraId="14BD0761">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职</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务：</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身份证号码：</w:t>
      </w:r>
    </w:p>
    <w:p w14:paraId="425F4E63">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通讯地址：</w:t>
      </w:r>
    </w:p>
    <w:p w14:paraId="0D216B48">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邮政编码：</w:t>
      </w:r>
    </w:p>
    <w:p w14:paraId="60DB4A7F">
      <w:pPr>
        <w:autoSpaceDE w:val="0"/>
        <w:autoSpaceDN w:val="0"/>
        <w:adjustRightInd w:val="0"/>
        <w:spacing w:line="348"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传真：</w:t>
      </w:r>
      <w:r>
        <w:rPr>
          <w:rFonts w:hint="default" w:ascii="Times New Roman" w:hAnsi="Times New Roman" w:eastAsia="仿宋_GB2312" w:cs="Times New Roman"/>
          <w:sz w:val="24"/>
          <w:u w:val="single"/>
        </w:rPr>
        <w:t xml:space="preserve">           </w:t>
      </w:r>
    </w:p>
    <w:p w14:paraId="54CF0FD4">
      <w:pPr>
        <w:autoSpaceDE w:val="0"/>
        <w:autoSpaceDN w:val="0"/>
        <w:adjustRightInd w:val="0"/>
        <w:spacing w:line="348" w:lineRule="auto"/>
        <w:rPr>
          <w:rFonts w:hint="default" w:ascii="Times New Roman" w:hAnsi="Times New Roman" w:eastAsia="仿宋_GB2312" w:cs="Times New Roman"/>
          <w:sz w:val="24"/>
        </w:rPr>
      </w:pPr>
    </w:p>
    <w:p w14:paraId="622A79A1">
      <w:pPr>
        <w:autoSpaceDE w:val="0"/>
        <w:autoSpaceDN w:val="0"/>
        <w:adjustRightInd w:val="0"/>
        <w:spacing w:line="34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法定代表人</w:t>
      </w:r>
      <w:r>
        <w:rPr>
          <w:rFonts w:hint="default" w:ascii="Times New Roman" w:hAnsi="Times New Roman" w:eastAsia="仿宋_GB2312" w:cs="Times New Roman"/>
          <w:sz w:val="24"/>
        </w:rPr>
        <w:t>及</w:t>
      </w:r>
      <w:r>
        <w:rPr>
          <w:rFonts w:hint="default" w:ascii="Times New Roman" w:hAnsi="Times New Roman" w:eastAsia="仿宋_GB2312" w:cs="Times New Roman"/>
          <w:sz w:val="24"/>
          <w:lang w:val="zh-CN"/>
        </w:rPr>
        <w:t>委托代理人身份证复印件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法定代表人身份证复印件</w:t>
            </w:r>
          </w:p>
          <w:p w14:paraId="61B50FE6">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委托代理人身份证复印件</w:t>
            </w:r>
          </w:p>
          <w:p w14:paraId="63623697">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r>
    </w:tbl>
    <w:p w14:paraId="73181EB2">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08DAA296">
      <w:pPr>
        <w:adjustRightInd w:val="0"/>
        <w:snapToGrid w:val="0"/>
        <w:spacing w:line="360" w:lineRule="auto"/>
        <w:rPr>
          <w:rFonts w:hint="default" w:ascii="Times New Roman" w:hAnsi="Times New Roman" w:eastAsia="仿宋_GB2312" w:cs="Times New Roman"/>
          <w:sz w:val="24"/>
        </w:rPr>
      </w:pPr>
    </w:p>
    <w:p w14:paraId="26D7CE5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1FD5041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17114D5D">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5254811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注：自然人投标的或法定代表人投标的无需提供</w:t>
      </w:r>
    </w:p>
    <w:p w14:paraId="0592F6F1">
      <w:pPr>
        <w:spacing w:after="120"/>
        <w:rPr>
          <w:rFonts w:hint="default" w:ascii="Times New Roman" w:hAnsi="Times New Roman" w:eastAsia="仿宋_GB2312" w:cs="Times New Roman"/>
          <w:b/>
          <w:kern w:val="0"/>
          <w:sz w:val="28"/>
          <w:szCs w:val="28"/>
        </w:rPr>
      </w:pPr>
      <w:r>
        <w:rPr>
          <w:rFonts w:hint="default" w:ascii="Times New Roman" w:hAnsi="Times New Roman" w:eastAsia="仿宋_GB2312" w:cs="Times New Roman"/>
        </w:rPr>
        <w:br w:type="page"/>
      </w:r>
    </w:p>
    <w:p w14:paraId="6179A9F8">
      <w:pPr>
        <w:autoSpaceDE w:val="0"/>
        <w:autoSpaceDN w:val="0"/>
        <w:adjustRightInd w:val="0"/>
        <w:jc w:val="center"/>
        <w:rPr>
          <w:rFonts w:hint="default" w:ascii="Times New Roman" w:hAnsi="Times New Roman" w:eastAsia="仿宋_GB2312" w:cs="Times New Roman"/>
          <w:b/>
          <w:kern w:val="0"/>
          <w:sz w:val="28"/>
          <w:szCs w:val="28"/>
        </w:rPr>
      </w:pPr>
      <w:r>
        <w:rPr>
          <w:rFonts w:hint="default" w:ascii="Times New Roman" w:hAnsi="Times New Roman" w:eastAsia="仿宋_GB2312" w:cs="Times New Roman"/>
          <w:b/>
          <w:kern w:val="0"/>
          <w:sz w:val="28"/>
          <w:szCs w:val="28"/>
        </w:rPr>
        <w:t>2、法定代表人</w:t>
      </w:r>
      <w:r>
        <w:rPr>
          <w:rFonts w:hint="default" w:ascii="Times New Roman" w:hAnsi="Times New Roman" w:eastAsia="仿宋_GB2312" w:cs="Times New Roman"/>
          <w:b/>
          <w:bCs/>
          <w:sz w:val="32"/>
          <w:szCs w:val="32"/>
          <w:lang w:val="zh-CN"/>
        </w:rPr>
        <w:t>（单位负责人）</w:t>
      </w:r>
      <w:r>
        <w:rPr>
          <w:rFonts w:hint="default" w:ascii="Times New Roman" w:hAnsi="Times New Roman" w:eastAsia="仿宋_GB2312" w:cs="Times New Roman"/>
          <w:b/>
          <w:kern w:val="0"/>
          <w:sz w:val="28"/>
          <w:szCs w:val="28"/>
        </w:rPr>
        <w:t>身份证明</w:t>
      </w:r>
    </w:p>
    <w:p w14:paraId="33705092">
      <w:pPr>
        <w:autoSpaceDE w:val="0"/>
        <w:autoSpaceDN w:val="0"/>
        <w:adjustRightInd w:val="0"/>
        <w:spacing w:line="360" w:lineRule="auto"/>
        <w:jc w:val="left"/>
        <w:rPr>
          <w:rFonts w:hint="default" w:ascii="Times New Roman" w:hAnsi="Times New Roman" w:eastAsia="仿宋_GB2312" w:cs="Times New Roman"/>
          <w:kern w:val="0"/>
          <w:sz w:val="24"/>
        </w:rPr>
      </w:pPr>
    </w:p>
    <w:p w14:paraId="2F1139D9">
      <w:pPr>
        <w:autoSpaceDE w:val="0"/>
        <w:autoSpaceDN w:val="0"/>
        <w:adjustRightInd w:val="0"/>
        <w:spacing w:line="360" w:lineRule="auto"/>
        <w:jc w:val="left"/>
        <w:rPr>
          <w:rFonts w:hint="default" w:ascii="Times New Roman" w:hAnsi="Times New Roman" w:eastAsia="仿宋_GB2312" w:cs="Times New Roman"/>
          <w:kern w:val="0"/>
          <w:sz w:val="24"/>
        </w:rPr>
      </w:pPr>
    </w:p>
    <w:p w14:paraId="38274CB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供应商名称：</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D27A95F">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单位性质： </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3C415AD">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地    址： </w:t>
      </w:r>
      <w:r>
        <w:rPr>
          <w:rFonts w:hint="default" w:ascii="Times New Roman" w:hAnsi="Times New Roman" w:eastAsia="仿宋_GB2312" w:cs="Times New Roman"/>
          <w:kern w:val="0"/>
          <w:sz w:val="24"/>
          <w:u w:val="single"/>
        </w:rPr>
        <w:t xml:space="preserve">                       </w:t>
      </w:r>
    </w:p>
    <w:p w14:paraId="667AEFF1">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成立时间：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165603DB">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经营期限：</w:t>
      </w:r>
    </w:p>
    <w:p w14:paraId="04A44815">
      <w:pPr>
        <w:autoSpaceDE w:val="0"/>
        <w:autoSpaceDN w:val="0"/>
        <w:adjustRightInd w:val="0"/>
        <w:spacing w:line="360" w:lineRule="auto"/>
        <w:jc w:val="left"/>
        <w:rPr>
          <w:rFonts w:hint="default" w:ascii="Times New Roman" w:hAnsi="Times New Roman" w:eastAsia="仿宋_GB2312" w:cs="Times New Roman"/>
          <w:kern w:val="0"/>
          <w:sz w:val="24"/>
        </w:rPr>
      </w:pPr>
    </w:p>
    <w:p w14:paraId="5EDD6F08">
      <w:pPr>
        <w:autoSpaceDE w:val="0"/>
        <w:autoSpaceDN w:val="0"/>
        <w:adjustRightInd w:val="0"/>
        <w:spacing w:line="360" w:lineRule="auto"/>
        <w:jc w:val="left"/>
        <w:rPr>
          <w:rFonts w:hint="default" w:ascii="Times New Roman" w:hAnsi="Times New Roman" w:eastAsia="仿宋_GB2312" w:cs="Times New Roman"/>
          <w:kern w:val="0"/>
          <w:sz w:val="24"/>
        </w:rPr>
      </w:pPr>
    </w:p>
    <w:p w14:paraId="0B0F1CB4">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性别：</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年龄：</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职务：</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系</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（供应商名称）的法定代表人。</w:t>
      </w:r>
    </w:p>
    <w:p w14:paraId="46A895AC">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特此证明。</w:t>
      </w:r>
    </w:p>
    <w:p w14:paraId="65DA7A23">
      <w:pPr>
        <w:autoSpaceDE w:val="0"/>
        <w:autoSpaceDN w:val="0"/>
        <w:adjustRightInd w:val="0"/>
        <w:spacing w:line="360" w:lineRule="auto"/>
        <w:jc w:val="left"/>
        <w:rPr>
          <w:rFonts w:hint="default" w:ascii="Times New Roman" w:hAnsi="Times New Roman" w:eastAsia="仿宋_GB2312" w:cs="Times New Roman"/>
          <w:kern w:val="0"/>
          <w:sz w:val="24"/>
        </w:rPr>
      </w:pPr>
    </w:p>
    <w:p w14:paraId="51D644FD">
      <w:pPr>
        <w:autoSpaceDE w:val="0"/>
        <w:autoSpaceDN w:val="0"/>
        <w:adjustRightInd w:val="0"/>
        <w:spacing w:line="360" w:lineRule="auto"/>
        <w:jc w:val="left"/>
        <w:rPr>
          <w:rFonts w:hint="default" w:ascii="Times New Roman" w:hAnsi="Times New Roman" w:eastAsia="仿宋_GB2312" w:cs="Times New Roman"/>
          <w:kern w:val="0"/>
          <w:sz w:val="24"/>
        </w:rPr>
      </w:pPr>
    </w:p>
    <w:p w14:paraId="627A54D1">
      <w:pPr>
        <w:autoSpaceDE w:val="0"/>
        <w:autoSpaceDN w:val="0"/>
        <w:adjustRightInd w:val="0"/>
        <w:spacing w:line="360" w:lineRule="auto"/>
        <w:jc w:val="left"/>
        <w:rPr>
          <w:rFonts w:hint="default" w:ascii="Times New Roman" w:hAnsi="Times New Roman" w:eastAsia="仿宋_GB2312" w:cs="Times New Roman"/>
          <w:kern w:val="0"/>
          <w:sz w:val="24"/>
        </w:rPr>
      </w:pPr>
    </w:p>
    <w:p w14:paraId="19A2826A">
      <w:pPr>
        <w:autoSpaceDE w:val="0"/>
        <w:autoSpaceDN w:val="0"/>
        <w:adjustRightInd w:val="0"/>
        <w:spacing w:line="360" w:lineRule="auto"/>
        <w:jc w:val="left"/>
        <w:rPr>
          <w:rFonts w:hint="default" w:ascii="Times New Roman" w:hAnsi="Times New Roman" w:eastAsia="仿宋_GB2312" w:cs="Times New Roman"/>
          <w:kern w:val="0"/>
          <w:sz w:val="24"/>
        </w:rPr>
      </w:pPr>
    </w:p>
    <w:p w14:paraId="0D84D4A1">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供应商（盖公章）：           </w:t>
      </w:r>
    </w:p>
    <w:p w14:paraId="10ADEEF6">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p>
    <w:p w14:paraId="6A0B56F2">
      <w:pPr>
        <w:autoSpaceDE w:val="0"/>
        <w:autoSpaceDN w:val="0"/>
        <w:adjustRightInd w:val="0"/>
        <w:spacing w:line="360" w:lineRule="auto"/>
        <w:ind w:left="6659" w:leftChars="31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年  月  日</w:t>
      </w:r>
    </w:p>
    <w:p w14:paraId="15890361">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0FC9941">
      <w:pPr>
        <w:jc w:val="center"/>
        <w:rPr>
          <w:rFonts w:hint="default" w:ascii="Times New Roman" w:hAnsi="Times New Roman" w:eastAsia="仿宋_GB2312" w:cs="Times New Roman"/>
          <w:b/>
          <w:sz w:val="28"/>
          <w:szCs w:val="28"/>
        </w:rPr>
      </w:pPr>
      <w:bookmarkStart w:id="0" w:name="_Toc60929129"/>
      <w:r>
        <w:rPr>
          <w:rFonts w:hint="default" w:ascii="Times New Roman" w:hAnsi="Times New Roman" w:eastAsia="仿宋_GB2312" w:cs="Times New Roman"/>
          <w:b/>
          <w:sz w:val="28"/>
          <w:szCs w:val="28"/>
        </w:rPr>
        <w:t>3、</w:t>
      </w:r>
      <w:r>
        <w:rPr>
          <w:rFonts w:hint="default" w:ascii="Times New Roman" w:hAnsi="Times New Roman" w:eastAsia="仿宋_GB2312" w:cs="Times New Roman"/>
          <w:b/>
          <w:sz w:val="28"/>
          <w:szCs w:val="28"/>
          <w:lang w:eastAsia="zh-CN"/>
        </w:rPr>
        <w:t>委托代理人</w:t>
      </w:r>
      <w:r>
        <w:rPr>
          <w:rFonts w:hint="default" w:ascii="Times New Roman" w:hAnsi="Times New Roman" w:eastAsia="仿宋_GB2312" w:cs="Times New Roman"/>
          <w:b/>
          <w:sz w:val="28"/>
          <w:szCs w:val="28"/>
        </w:rPr>
        <w:t>本单位证明</w:t>
      </w:r>
      <w:bookmarkEnd w:id="0"/>
    </w:p>
    <w:p w14:paraId="303C8AB2">
      <w:pPr>
        <w:spacing w:after="120"/>
        <w:rPr>
          <w:rFonts w:hint="default" w:ascii="Times New Roman" w:hAnsi="Times New Roman" w:cs="Times New Roman"/>
        </w:rPr>
      </w:pPr>
    </w:p>
    <w:p w14:paraId="0F8DAF54">
      <w:pPr>
        <w:autoSpaceDE w:val="0"/>
        <w:autoSpaceDN w:val="0"/>
        <w:adjustRightInd w:val="0"/>
        <w:spacing w:line="348"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w:t>
      </w:r>
      <w:r>
        <w:rPr>
          <w:rFonts w:hint="default" w:ascii="Times New Roman" w:hAnsi="Times New Roman" w:eastAsia="仿宋" w:cs="Times New Roman"/>
          <w:sz w:val="28"/>
          <w:szCs w:val="28"/>
          <w:lang w:val="en-US" w:eastAsia="zh-CN"/>
        </w:rPr>
        <w:t>提供委托代理人在本单位</w:t>
      </w:r>
      <w:r>
        <w:rPr>
          <w:rFonts w:hint="default" w:ascii="Times New Roman" w:hAnsi="Times New Roman" w:eastAsia="仿宋" w:cs="Times New Roman"/>
          <w:sz w:val="28"/>
          <w:szCs w:val="28"/>
        </w:rPr>
        <w:t>养老保险缴纳证明</w:t>
      </w:r>
      <w:r>
        <w:rPr>
          <w:rFonts w:hint="default" w:ascii="Times New Roman" w:hAnsi="Times New Roman" w:eastAsia="仿宋" w:cs="Times New Roman"/>
          <w:sz w:val="28"/>
          <w:szCs w:val="28"/>
          <w:lang w:val="zh-CN"/>
        </w:rPr>
        <w:t>）</w:t>
      </w:r>
    </w:p>
    <w:p w14:paraId="7A173FF4">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0C17C67">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B81AC60">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7F8231FA">
      <w:pPr>
        <w:pStyle w:val="5"/>
        <w:rPr>
          <w:rFonts w:hint="default" w:ascii="Times New Roman" w:hAnsi="Times New Roman" w:cs="Times New Roman"/>
        </w:rPr>
      </w:pPr>
    </w:p>
    <w:p w14:paraId="40427E90">
      <w:pPr>
        <w:widowControl/>
        <w:ind w:firstLine="161" w:firstLineChars="50"/>
        <w:jc w:val="left"/>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 xml:space="preserve"> </w:t>
      </w:r>
    </w:p>
    <w:p w14:paraId="64C0E9C5">
      <w:pPr>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br w:type="page"/>
      </w:r>
    </w:p>
    <w:p w14:paraId="6D9899B2">
      <w:pPr>
        <w:pStyle w:val="2"/>
        <w:jc w:val="center"/>
        <w:rPr>
          <w:rFonts w:hint="default" w:ascii="Times New Roman" w:hAnsi="Times New Roman" w:eastAsia="仿宋_GB2312" w:cs="Times New Roman"/>
          <w:b/>
          <w:bCs/>
        </w:rPr>
      </w:pPr>
      <w:r>
        <w:rPr>
          <w:rFonts w:hint="default" w:ascii="Times New Roman" w:hAnsi="Times New Roman" w:eastAsia="仿宋_GB2312" w:cs="Times New Roman"/>
          <w:b/>
          <w:bCs/>
        </w:rPr>
        <w:t>第二部分  资格证明文件</w:t>
      </w:r>
    </w:p>
    <w:p w14:paraId="715B803E">
      <w:pPr>
        <w:snapToGrid w:val="0"/>
        <w:spacing w:line="360" w:lineRule="auto"/>
        <w:ind w:firstLine="480" w:firstLineChars="200"/>
        <w:rPr>
          <w:rFonts w:hint="default"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default" w:ascii="仿宋" w:hAnsi="仿宋" w:eastAsia="仿宋" w:cs="仿宋"/>
          <w:sz w:val="24"/>
          <w:szCs w:val="24"/>
          <w:highlight w:val="none"/>
        </w:rPr>
        <w:t>供应商的企业法人营业执照副本复印件（格式要求见附件6-1）；</w:t>
      </w:r>
    </w:p>
    <w:p w14:paraId="22C848E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（2）财务状况报告（格式要求见附件6-2）；</w:t>
      </w:r>
    </w:p>
    <w:p w14:paraId="1553A50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（3）依法缴纳税收和社会保障资金的证明材料复印件（格式要求见附件6-2）</w:t>
      </w:r>
    </w:p>
    <w:p w14:paraId="2E6FC24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（4）具备履行合同所必需的设备和专业技术能力的承诺原件（格式要求见附件6-2）</w:t>
      </w:r>
    </w:p>
    <w:p w14:paraId="2D3F133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（5）投标人参加政府采购活动前3年内在经营活动中没有重大违法记录的书面声明原件（格式要求见附件6-2）</w:t>
      </w:r>
    </w:p>
    <w:p w14:paraId="77FDAD6B">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（6）投标人控股股东名称、控股公司的名称和存在管理、被管理关系的单位名称说明（格式见附件6-</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p>
    <w:p w14:paraId="35B9471E">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（7）投标人是否属于为本项目提供整体设计、规范编制或者项目管理、监理、检测等服务的投标人声明原件（格式见附件6-</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p>
    <w:p w14:paraId="56772D33">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（8）证明投标人符合特定资格条件的证明材料（格式见附件6-</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p>
    <w:p w14:paraId="1DE60542">
      <w:pPr>
        <w:snapToGrid w:val="0"/>
        <w:spacing w:line="360" w:lineRule="auto"/>
        <w:ind w:firstLine="480" w:firstLineChars="200"/>
        <w:rPr>
          <w:rFonts w:hint="eastAsia" w:ascii="仿宋" w:hAnsi="仿宋" w:eastAsia="仿宋" w:cs="仿宋"/>
          <w:sz w:val="24"/>
          <w:szCs w:val="24"/>
          <w:highlight w:val="none"/>
          <w:lang w:val="en-US" w:eastAsia="zh-CN"/>
        </w:rPr>
      </w:pPr>
    </w:p>
    <w:p w14:paraId="5B2AA23A">
      <w:pPr>
        <w:snapToGrid w:val="0"/>
        <w:spacing w:line="360" w:lineRule="auto"/>
        <w:ind w:firstLine="480" w:firstLineChars="200"/>
        <w:rPr>
          <w:rFonts w:hint="default" w:ascii="Times New Roman" w:hAnsi="Times New Roman" w:eastAsia="仿宋_GB2312" w:cs="Times New Roman"/>
          <w:sz w:val="24"/>
          <w:lang w:val="en-US" w:eastAsia="zh-CN"/>
        </w:rPr>
      </w:pPr>
    </w:p>
    <w:p w14:paraId="73C37957">
      <w:pPr>
        <w:pStyle w:val="7"/>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要求：1</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以上资格证明文件须提供原件或加盖投标人红色公章的复印件。</w:t>
      </w:r>
    </w:p>
    <w:p w14:paraId="4230CAD9">
      <w:pPr>
        <w:pStyle w:val="7"/>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 xml:space="preserve">      2</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联合体投标应提供联合体各方满足以上要求的证明文件。</w:t>
      </w:r>
    </w:p>
    <w:p w14:paraId="51C707D2">
      <w:pPr>
        <w:pStyle w:val="7"/>
        <w:tabs>
          <w:tab w:val="left" w:pos="5580"/>
        </w:tabs>
        <w:spacing w:line="360" w:lineRule="auto"/>
        <w:ind w:left="1075" w:leftChars="512" w:firstLine="183" w:firstLineChars="76"/>
        <w:rPr>
          <w:rFonts w:hint="default" w:ascii="Times New Roman" w:hAnsi="Times New Roman" w:eastAsia="仿宋_GB2312" w:cs="Times New Roman"/>
          <w:b/>
          <w:sz w:val="24"/>
        </w:rPr>
      </w:pPr>
      <w:r>
        <w:rPr>
          <w:rFonts w:hint="default" w:ascii="Times New Roman" w:hAnsi="Times New Roman" w:eastAsia="仿宋_GB2312" w:cs="Times New Roman"/>
          <w:b/>
          <w:sz w:val="24"/>
        </w:rPr>
        <w:t>3</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《资格证明文件》</w:t>
      </w:r>
      <w:r>
        <w:rPr>
          <w:rFonts w:hint="default" w:ascii="Times New Roman" w:hAnsi="Times New Roman" w:eastAsia="仿宋_GB2312" w:cs="Times New Roman"/>
          <w:b/>
          <w:sz w:val="24"/>
          <w:lang w:val="en-US" w:eastAsia="zh-CN"/>
        </w:rPr>
        <w:t>需</w:t>
      </w:r>
      <w:r>
        <w:rPr>
          <w:rFonts w:hint="default" w:ascii="Times New Roman" w:hAnsi="Times New Roman" w:eastAsia="仿宋_GB2312" w:cs="Times New Roman"/>
          <w:b/>
          <w:sz w:val="24"/>
        </w:rPr>
        <w:t>与《商务及技术文件》分开装订。</w:t>
      </w:r>
    </w:p>
    <w:p w14:paraId="02BBE994">
      <w:pPr>
        <w:jc w:val="left"/>
        <w:outlineLvl w:val="2"/>
        <w:rPr>
          <w:rFonts w:hint="default" w:ascii="Times New Roman" w:hAnsi="Times New Roman" w:eastAsia="仿宋_GB2312" w:cs="Times New Roman"/>
          <w:b/>
          <w:sz w:val="24"/>
        </w:rPr>
      </w:pPr>
      <w:bookmarkStart w:id="1" w:name="_Toc7005120"/>
      <w:r>
        <w:rPr>
          <w:rFonts w:hint="default" w:ascii="Times New Roman" w:hAnsi="Times New Roman" w:eastAsia="仿宋_GB2312" w:cs="Times New Roman"/>
          <w:b/>
          <w:sz w:val="24"/>
        </w:rPr>
        <w:t>6-1  供应商的企业法人营业执照副本复印件（加盖公章）</w:t>
      </w:r>
      <w:bookmarkEnd w:id="1"/>
    </w:p>
    <w:p w14:paraId="335A4763">
      <w:pPr>
        <w:jc w:val="left"/>
        <w:rPr>
          <w:rFonts w:hint="default" w:ascii="Times New Roman" w:hAnsi="Times New Roman" w:eastAsia="仿宋_GB2312" w:cs="Times New Roman"/>
          <w:sz w:val="24"/>
        </w:rPr>
      </w:pPr>
    </w:p>
    <w:p w14:paraId="3C27D427">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28744621">
      <w:pPr>
        <w:adjustRightInd w:val="0"/>
        <w:spacing w:line="360" w:lineRule="atLeast"/>
        <w:jc w:val="left"/>
        <w:textAlignment w:val="baseline"/>
        <w:rPr>
          <w:rFonts w:hint="default" w:ascii="Times New Roman" w:hAnsi="Times New Roman" w:eastAsia="仿宋_GB2312" w:cs="Times New Roman"/>
          <w:b/>
          <w:sz w:val="28"/>
        </w:rPr>
      </w:pPr>
    </w:p>
    <w:p w14:paraId="740E3086">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0D78589D">
      <w:pPr>
        <w:rPr>
          <w:rFonts w:hint="default" w:ascii="Times New Roman" w:hAnsi="Times New Roman" w:eastAsia="仿宋_GB2312" w:cs="Times New Roman"/>
          <w:b/>
          <w:sz w:val="24"/>
        </w:rPr>
      </w:pPr>
      <w:bookmarkStart w:id="2" w:name="_Ref527015333"/>
      <w:bookmarkStart w:id="3" w:name="_Toc7005121"/>
      <w:r>
        <w:rPr>
          <w:rFonts w:hint="default" w:ascii="Times New Roman" w:hAnsi="Times New Roman" w:eastAsia="仿宋_GB2312" w:cs="Times New Roman"/>
          <w:b/>
          <w:sz w:val="24"/>
        </w:rPr>
        <w:br w:type="page"/>
      </w:r>
    </w:p>
    <w:bookmarkEnd w:id="2"/>
    <w:bookmarkEnd w:id="3"/>
    <w:p w14:paraId="243D936C">
      <w:pPr>
        <w:rPr>
          <w:rFonts w:hint="eastAsia" w:ascii="仿宋" w:hAnsi="仿宋" w:eastAsia="仿宋" w:cs="仿宋"/>
          <w:b/>
          <w:sz w:val="24"/>
          <w:szCs w:val="24"/>
          <w:highlight w:val="none"/>
        </w:rPr>
      </w:pPr>
      <w:r>
        <w:rPr>
          <w:rFonts w:hint="eastAsia" w:ascii="仿宋" w:hAnsi="仿宋" w:eastAsia="仿宋" w:cs="仿宋"/>
          <w:b/>
          <w:sz w:val="24"/>
          <w:szCs w:val="24"/>
          <w:highlight w:val="none"/>
        </w:rPr>
        <w:t>6-2  汉中市政府采购供应商资格承诺函</w:t>
      </w:r>
    </w:p>
    <w:p w14:paraId="0FC41DC5">
      <w:pPr>
        <w:rPr>
          <w:rFonts w:hint="eastAsia" w:ascii="仿宋" w:hAnsi="仿宋" w:eastAsia="仿宋" w:cs="仿宋"/>
          <w:b/>
          <w:sz w:val="24"/>
          <w:szCs w:val="24"/>
          <w:highlight w:val="none"/>
          <w:lang w:eastAsia="zh-CN"/>
        </w:rPr>
      </w:pPr>
    </w:p>
    <w:p w14:paraId="3EE23317">
      <w:pPr>
        <w:spacing w:line="360" w:lineRule="auto"/>
        <w:rPr>
          <w:rFonts w:hint="eastAsia" w:ascii="仿宋" w:hAnsi="仿宋" w:eastAsia="仿宋" w:cs="仿宋"/>
          <w:sz w:val="24"/>
          <w:szCs w:val="24"/>
          <w:highlight w:val="none"/>
        </w:rPr>
      </w:pPr>
    </w:p>
    <w:p w14:paraId="261028D2">
      <w:pPr>
        <w:spacing w:before="58" w:line="360" w:lineRule="auto"/>
        <w:jc w:val="center"/>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汉中市政府采购供应商资格承诺函</w:t>
      </w:r>
    </w:p>
    <w:p w14:paraId="777B34A9">
      <w:pPr>
        <w:spacing w:line="360" w:lineRule="auto"/>
        <w:rPr>
          <w:rFonts w:hint="eastAsia" w:ascii="仿宋" w:hAnsi="仿宋" w:eastAsia="仿宋" w:cs="仿宋"/>
          <w:sz w:val="24"/>
          <w:szCs w:val="24"/>
          <w:highlight w:val="none"/>
        </w:rPr>
      </w:pPr>
    </w:p>
    <w:p w14:paraId="78237361">
      <w:pPr>
        <w:pStyle w:val="5"/>
        <w:tabs>
          <w:tab w:val="left" w:pos="567"/>
        </w:tabs>
        <w:spacing w:before="65" w:line="360" w:lineRule="auto"/>
        <w:rPr>
          <w:rFonts w:hint="eastAsia" w:ascii="仿宋" w:hAnsi="仿宋" w:eastAsia="仿宋" w:cs="仿宋"/>
          <w:sz w:val="24"/>
          <w:szCs w:val="24"/>
          <w:highlight w:val="none"/>
        </w:rPr>
      </w:pPr>
      <w:r>
        <w:rPr>
          <w:rFonts w:hint="eastAsia" w:ascii="仿宋" w:hAnsi="仿宋" w:eastAsia="仿宋" w:cs="仿宋"/>
          <w:spacing w:val="12"/>
          <w:sz w:val="24"/>
          <w:szCs w:val="24"/>
          <w:highlight w:val="none"/>
        </w:rPr>
        <w:t>致：(采购人、采购代理机构名称)</w:t>
      </w:r>
    </w:p>
    <w:p w14:paraId="5164C15F">
      <w:pPr>
        <w:pStyle w:val="5"/>
        <w:tabs>
          <w:tab w:val="left" w:pos="567"/>
        </w:tabs>
        <w:spacing w:before="137" w:line="360" w:lineRule="auto"/>
        <w:ind w:left="532"/>
        <w:rPr>
          <w:rFonts w:hint="eastAsia" w:ascii="仿宋" w:hAnsi="仿宋" w:eastAsia="仿宋" w:cs="仿宋"/>
          <w:sz w:val="24"/>
          <w:szCs w:val="24"/>
          <w:highlight w:val="none"/>
        </w:rPr>
      </w:pPr>
      <w:r>
        <w:rPr>
          <w:rFonts w:hint="eastAsia" w:ascii="仿宋" w:hAnsi="仿宋" w:eastAsia="仿宋" w:cs="仿宋"/>
          <w:b/>
          <w:bCs/>
          <w:spacing w:val="13"/>
          <w:sz w:val="24"/>
          <w:szCs w:val="24"/>
          <w:highlight w:val="none"/>
        </w:rPr>
        <w:t>(投标人名称)郑重承诺：</w:t>
      </w:r>
    </w:p>
    <w:p w14:paraId="5E2B44C4">
      <w:pPr>
        <w:pStyle w:val="5"/>
        <w:tabs>
          <w:tab w:val="left" w:pos="567"/>
        </w:tabs>
        <w:spacing w:before="146" w:line="360" w:lineRule="auto"/>
        <w:ind w:right="20" w:firstLine="440"/>
        <w:jc w:val="both"/>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1.我方具有良好的商业信誉和健全的财务会计制度，具有履</w:t>
      </w:r>
      <w:r>
        <w:rPr>
          <w:rFonts w:hint="eastAsia" w:ascii="仿宋" w:hAnsi="仿宋" w:eastAsia="仿宋" w:cs="仿宋"/>
          <w:spacing w:val="12"/>
          <w:sz w:val="24"/>
          <w:szCs w:val="24"/>
          <w:highlight w:val="none"/>
        </w:rPr>
        <w:t xml:space="preserve"> </w:t>
      </w:r>
      <w:r>
        <w:rPr>
          <w:rFonts w:hint="eastAsia" w:ascii="仿宋" w:hAnsi="仿宋" w:eastAsia="仿宋" w:cs="仿宋"/>
          <w:spacing w:val="8"/>
          <w:sz w:val="24"/>
          <w:szCs w:val="24"/>
          <w:highlight w:val="none"/>
        </w:rPr>
        <w:t>行合同所必需的设备和专业技术能力，具有依法缴纳税收和社会</w:t>
      </w:r>
      <w:r>
        <w:rPr>
          <w:rFonts w:hint="eastAsia" w:ascii="仿宋" w:hAnsi="仿宋" w:eastAsia="仿宋" w:cs="仿宋"/>
          <w:spacing w:val="17"/>
          <w:sz w:val="24"/>
          <w:szCs w:val="24"/>
          <w:highlight w:val="none"/>
        </w:rPr>
        <w:t xml:space="preserve"> </w:t>
      </w:r>
      <w:r>
        <w:rPr>
          <w:rFonts w:hint="eastAsia" w:ascii="仿宋" w:hAnsi="仿宋" w:eastAsia="仿宋" w:cs="仿宋"/>
          <w:spacing w:val="9"/>
          <w:sz w:val="24"/>
          <w:szCs w:val="24"/>
          <w:highlight w:val="none"/>
        </w:rPr>
        <w:t>保障金的良好记录，参加本项目采购活动前</w:t>
      </w:r>
      <w:r>
        <w:rPr>
          <w:rFonts w:hint="eastAsia" w:ascii="仿宋" w:hAnsi="仿宋" w:eastAsia="仿宋" w:cs="仿宋"/>
          <w:spacing w:val="8"/>
          <w:sz w:val="24"/>
          <w:szCs w:val="24"/>
          <w:highlight w:val="none"/>
        </w:rPr>
        <w:t>三年内无重大违法活</w:t>
      </w:r>
      <w:r>
        <w:rPr>
          <w:rFonts w:hint="eastAsia" w:ascii="仿宋" w:hAnsi="仿宋" w:eastAsia="仿宋" w:cs="仿宋"/>
          <w:sz w:val="24"/>
          <w:szCs w:val="24"/>
          <w:highlight w:val="none"/>
        </w:rPr>
        <w:t xml:space="preserve"> </w:t>
      </w:r>
      <w:r>
        <w:rPr>
          <w:rFonts w:hint="eastAsia" w:ascii="仿宋" w:hAnsi="仿宋" w:eastAsia="仿宋" w:cs="仿宋"/>
          <w:spacing w:val="-4"/>
          <w:sz w:val="24"/>
          <w:szCs w:val="24"/>
          <w:highlight w:val="none"/>
        </w:rPr>
        <w:t>动记录。</w:t>
      </w:r>
    </w:p>
    <w:p w14:paraId="1DE164AF">
      <w:pPr>
        <w:pStyle w:val="5"/>
        <w:tabs>
          <w:tab w:val="left" w:pos="90"/>
        </w:tabs>
        <w:spacing w:before="36" w:line="360" w:lineRule="auto"/>
        <w:ind w:firstLine="440"/>
        <w:jc w:val="both"/>
        <w:rPr>
          <w:rFonts w:hint="eastAsia" w:ascii="仿宋" w:hAnsi="仿宋" w:eastAsia="仿宋" w:cs="仿宋"/>
          <w:sz w:val="24"/>
          <w:szCs w:val="24"/>
          <w:highlight w:val="none"/>
        </w:rPr>
      </w:pPr>
      <w:r>
        <w:rPr>
          <w:rFonts w:hint="eastAsia" w:ascii="仿宋" w:hAnsi="仿宋" w:eastAsia="仿宋" w:cs="仿宋"/>
          <w:spacing w:val="-19"/>
          <w:sz w:val="24"/>
          <w:szCs w:val="24"/>
          <w:highlight w:val="none"/>
        </w:rPr>
        <w:t>2.我方未列入在信用中国网站“失信被执行人</w:t>
      </w:r>
      <w:r>
        <w:rPr>
          <w:rFonts w:hint="eastAsia" w:ascii="仿宋" w:hAnsi="仿宋" w:eastAsia="仿宋" w:cs="仿宋"/>
          <w:spacing w:val="-20"/>
          <w:sz w:val="24"/>
          <w:szCs w:val="24"/>
          <w:highlight w:val="none"/>
        </w:rPr>
        <w:t>”、“重大税收</w:t>
      </w:r>
      <w:r>
        <w:rPr>
          <w:rFonts w:hint="eastAsia" w:ascii="仿宋" w:hAnsi="仿宋" w:eastAsia="仿宋" w:cs="仿宋"/>
          <w:spacing w:val="-5"/>
          <w:sz w:val="24"/>
          <w:szCs w:val="24"/>
          <w:highlight w:val="none"/>
        </w:rPr>
        <w:t>违法案件当事人名单”中</w:t>
      </w:r>
      <w:r>
        <w:rPr>
          <w:rFonts w:hint="eastAsia" w:ascii="仿宋" w:hAnsi="仿宋" w:eastAsia="仿宋" w:cs="仿宋"/>
          <w:spacing w:val="-48"/>
          <w:sz w:val="24"/>
          <w:szCs w:val="24"/>
          <w:highlight w:val="none"/>
        </w:rPr>
        <w:t xml:space="preserve"> </w:t>
      </w:r>
      <w:r>
        <w:rPr>
          <w:rFonts w:hint="eastAsia" w:ascii="仿宋" w:hAnsi="仿宋" w:eastAsia="仿宋" w:cs="仿宋"/>
          <w:spacing w:val="-5"/>
          <w:sz w:val="24"/>
          <w:szCs w:val="24"/>
          <w:highlight w:val="none"/>
        </w:rPr>
        <w:t>(</w:t>
      </w:r>
      <w:r>
        <w:rPr>
          <w:rFonts w:hint="eastAsia" w:ascii="仿宋" w:hAnsi="仿宋" w:eastAsia="仿宋" w:cs="仿宋"/>
          <w:spacing w:val="-44"/>
          <w:sz w:val="24"/>
          <w:szCs w:val="24"/>
          <w:highlight w:val="none"/>
        </w:rPr>
        <w:t xml:space="preserve"> </w:t>
      </w:r>
      <w:r>
        <w:rPr>
          <w:rFonts w:hint="eastAsia" w:ascii="仿宋" w:hAnsi="仿宋" w:eastAsia="仿宋" w:cs="仿宋"/>
          <w:color w:val="0000FF"/>
          <w:spacing w:val="-5"/>
          <w:sz w:val="24"/>
          <w:szCs w:val="24"/>
          <w:highlight w:val="none"/>
          <w:u w:val="single" w:color="auto"/>
        </w:rPr>
        <w:t>www.creditchina.gov.cn</w:t>
      </w:r>
      <w:r>
        <w:rPr>
          <w:rFonts w:hint="eastAsia" w:ascii="仿宋" w:hAnsi="仿宋" w:eastAsia="仿宋" w:cs="仿宋"/>
          <w:color w:val="0000FF"/>
          <w:spacing w:val="-5"/>
          <w:sz w:val="24"/>
          <w:szCs w:val="24"/>
          <w:highlight w:val="none"/>
        </w:rPr>
        <w:t xml:space="preserve"> </w:t>
      </w:r>
      <w:r>
        <w:rPr>
          <w:rFonts w:hint="eastAsia" w:ascii="仿宋" w:hAnsi="仿宋" w:eastAsia="仿宋" w:cs="仿宋"/>
          <w:spacing w:val="-5"/>
          <w:sz w:val="24"/>
          <w:szCs w:val="24"/>
          <w:highlight w:val="none"/>
        </w:rPr>
        <w:t>),也</w:t>
      </w:r>
      <w:r>
        <w:rPr>
          <w:rFonts w:hint="eastAsia" w:ascii="仿宋" w:hAnsi="仿宋" w:eastAsia="仿宋" w:cs="仿宋"/>
          <w:spacing w:val="-31"/>
          <w:sz w:val="24"/>
          <w:szCs w:val="24"/>
          <w:highlight w:val="none"/>
        </w:rPr>
        <w:t xml:space="preserve"> </w:t>
      </w:r>
      <w:r>
        <w:rPr>
          <w:rFonts w:hint="eastAsia" w:ascii="仿宋" w:hAnsi="仿宋" w:eastAsia="仿宋" w:cs="仿宋"/>
          <w:spacing w:val="-5"/>
          <w:sz w:val="24"/>
          <w:szCs w:val="24"/>
          <w:highlight w:val="none"/>
        </w:rPr>
        <w:t>未</w:t>
      </w:r>
      <w:r>
        <w:rPr>
          <w:rFonts w:hint="eastAsia" w:ascii="仿宋" w:hAnsi="仿宋" w:eastAsia="仿宋" w:cs="仿宋"/>
          <w:spacing w:val="-28"/>
          <w:sz w:val="24"/>
          <w:szCs w:val="24"/>
          <w:highlight w:val="none"/>
        </w:rPr>
        <w:t xml:space="preserve"> </w:t>
      </w:r>
      <w:r>
        <w:rPr>
          <w:rFonts w:hint="eastAsia" w:ascii="仿宋" w:hAnsi="仿宋" w:eastAsia="仿宋" w:cs="仿宋"/>
          <w:spacing w:val="-5"/>
          <w:sz w:val="24"/>
          <w:szCs w:val="24"/>
          <w:highlight w:val="none"/>
        </w:rPr>
        <w:t>列</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入中国政府采购网“政府采购严重违法失信行为记录名单”中</w:t>
      </w:r>
      <w:r>
        <w:rPr>
          <w:rFonts w:hint="eastAsia" w:ascii="仿宋" w:hAnsi="仿宋" w:eastAsia="仿宋" w:cs="仿宋"/>
          <w:spacing w:val="4"/>
          <w:sz w:val="24"/>
          <w:szCs w:val="24"/>
          <w:highlight w:val="none"/>
        </w:rPr>
        <w:t xml:space="preserve"> </w:t>
      </w:r>
      <w:r>
        <w:rPr>
          <w:rFonts w:hint="eastAsia" w:ascii="仿宋" w:hAnsi="仿宋" w:eastAsia="仿宋" w:cs="仿宋"/>
          <w:spacing w:val="-2"/>
          <w:sz w:val="24"/>
          <w:szCs w:val="24"/>
          <w:highlight w:val="none"/>
        </w:rPr>
        <w:t>(</w:t>
      </w:r>
      <w:r>
        <w:rPr>
          <w:rFonts w:hint="eastAsia" w:ascii="仿宋" w:hAnsi="仿宋" w:eastAsia="仿宋" w:cs="仿宋"/>
          <w:spacing w:val="-6"/>
          <w:sz w:val="24"/>
          <w:szCs w:val="24"/>
          <w:highlight w:val="none"/>
        </w:rPr>
        <w:t xml:space="preserve"> </w:t>
      </w:r>
      <w:r>
        <w:rPr>
          <w:rFonts w:hint="eastAsia" w:ascii="仿宋" w:hAnsi="仿宋" w:eastAsia="仿宋" w:cs="仿宋"/>
          <w:color w:val="0000FF"/>
          <w:spacing w:val="-2"/>
          <w:sz w:val="24"/>
          <w:szCs w:val="24"/>
          <w:highlight w:val="none"/>
          <w:u w:val="single" w:color="auto"/>
        </w:rPr>
        <w:t>www.ccgp.goy.cn</w:t>
      </w:r>
      <w:r>
        <w:rPr>
          <w:rFonts w:hint="eastAsia" w:ascii="仿宋" w:hAnsi="仿宋" w:eastAsia="仿宋" w:cs="仿宋"/>
          <w:color w:val="0000FF"/>
          <w:spacing w:val="-2"/>
          <w:sz w:val="24"/>
          <w:szCs w:val="24"/>
          <w:highlight w:val="none"/>
        </w:rPr>
        <w:t xml:space="preserve"> </w:t>
      </w:r>
      <w:r>
        <w:rPr>
          <w:rFonts w:hint="eastAsia" w:ascii="仿宋" w:hAnsi="仿宋" w:eastAsia="仿宋" w:cs="仿宋"/>
          <w:spacing w:val="-2"/>
          <w:sz w:val="24"/>
          <w:szCs w:val="24"/>
          <w:highlight w:val="none"/>
        </w:rPr>
        <w:t>)。</w:t>
      </w:r>
    </w:p>
    <w:p w14:paraId="544D8000">
      <w:pPr>
        <w:pStyle w:val="5"/>
        <w:tabs>
          <w:tab w:val="left" w:pos="567"/>
        </w:tabs>
        <w:spacing w:before="95" w:line="360" w:lineRule="auto"/>
        <w:ind w:right="4" w:firstLine="440"/>
        <w:jc w:val="both"/>
        <w:rPr>
          <w:rFonts w:hint="eastAsia" w:ascii="仿宋" w:hAnsi="仿宋" w:eastAsia="仿宋" w:cs="仿宋"/>
          <w:sz w:val="24"/>
          <w:szCs w:val="24"/>
          <w:highlight w:val="none"/>
        </w:rPr>
      </w:pPr>
      <w:r>
        <w:rPr>
          <w:rFonts w:hint="eastAsia" w:ascii="仿宋" w:hAnsi="仿宋" w:eastAsia="仿宋" w:cs="仿宋"/>
          <w:spacing w:val="15"/>
          <w:sz w:val="24"/>
          <w:szCs w:val="24"/>
          <w:highlight w:val="none"/>
        </w:rPr>
        <w:t>3.我方在采购项目评审(评标)环节结束后，随时接受采购</w:t>
      </w:r>
      <w:r>
        <w:rPr>
          <w:rFonts w:hint="eastAsia" w:ascii="仿宋" w:hAnsi="仿宋" w:eastAsia="仿宋" w:cs="仿宋"/>
          <w:spacing w:val="9"/>
          <w:sz w:val="24"/>
          <w:szCs w:val="24"/>
          <w:highlight w:val="none"/>
        </w:rPr>
        <w:t>人、采购代理机构的检查验证，配合提供相关证明材</w:t>
      </w:r>
      <w:r>
        <w:rPr>
          <w:rFonts w:hint="eastAsia" w:ascii="仿宋" w:hAnsi="仿宋" w:eastAsia="仿宋" w:cs="仿宋"/>
          <w:spacing w:val="8"/>
          <w:sz w:val="24"/>
          <w:szCs w:val="24"/>
          <w:highlight w:val="none"/>
        </w:rPr>
        <w:t>料，证明符</w:t>
      </w:r>
      <w:r>
        <w:rPr>
          <w:rFonts w:hint="eastAsia" w:ascii="仿宋" w:hAnsi="仿宋" w:eastAsia="仿宋" w:cs="仿宋"/>
          <w:sz w:val="24"/>
          <w:szCs w:val="24"/>
          <w:highlight w:val="none"/>
        </w:rPr>
        <w:t xml:space="preserve"> </w:t>
      </w:r>
      <w:r>
        <w:rPr>
          <w:rFonts w:hint="eastAsia" w:ascii="仿宋" w:hAnsi="仿宋" w:eastAsia="仿宋" w:cs="仿宋"/>
          <w:spacing w:val="9"/>
          <w:sz w:val="24"/>
          <w:szCs w:val="24"/>
          <w:highlight w:val="none"/>
        </w:rPr>
        <w:t>合《中华人民共和国政府采购法》规定的投标人基本资格条件。</w:t>
      </w:r>
    </w:p>
    <w:p w14:paraId="785EF46D">
      <w:pPr>
        <w:pStyle w:val="5"/>
        <w:tabs>
          <w:tab w:val="left" w:pos="567"/>
        </w:tabs>
        <w:spacing w:before="30" w:line="360" w:lineRule="auto"/>
        <w:ind w:left="442"/>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我方对以上承诺负全部法律责任。</w:t>
      </w:r>
    </w:p>
    <w:p w14:paraId="494C2042">
      <w:pPr>
        <w:spacing w:line="360" w:lineRule="auto"/>
        <w:rPr>
          <w:rFonts w:hint="eastAsia" w:ascii="仿宋" w:hAnsi="仿宋" w:eastAsia="仿宋" w:cs="仿宋"/>
          <w:sz w:val="24"/>
          <w:szCs w:val="24"/>
          <w:highlight w:val="none"/>
        </w:rPr>
      </w:pPr>
    </w:p>
    <w:p w14:paraId="5E0E3076">
      <w:pPr>
        <w:pStyle w:val="5"/>
        <w:tabs>
          <w:tab w:val="left" w:pos="567"/>
        </w:tabs>
        <w:spacing w:before="66" w:line="360" w:lineRule="auto"/>
        <w:ind w:left="44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630963A2">
      <w:pPr>
        <w:pStyle w:val="5"/>
        <w:tabs>
          <w:tab w:val="left" w:pos="567"/>
        </w:tabs>
        <w:spacing w:before="117" w:line="360" w:lineRule="auto"/>
        <w:ind w:left="3000" w:right="730" w:firstLine="700"/>
        <w:jc w:val="right"/>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(投标人公章)</w:t>
      </w:r>
      <w:r>
        <w:rPr>
          <w:rFonts w:hint="eastAsia" w:ascii="仿宋" w:hAnsi="仿宋" w:eastAsia="仿宋" w:cs="仿宋"/>
          <w:sz w:val="24"/>
          <w:szCs w:val="24"/>
          <w:highlight w:val="none"/>
        </w:rPr>
        <w:t xml:space="preserve">  </w:t>
      </w:r>
    </w:p>
    <w:p w14:paraId="78B3CFFA">
      <w:pPr>
        <w:pStyle w:val="5"/>
        <w:tabs>
          <w:tab w:val="left" w:pos="567"/>
        </w:tabs>
        <w:spacing w:before="117" w:line="360" w:lineRule="auto"/>
        <w:ind w:left="3000" w:right="730" w:firstLine="700"/>
        <w:jc w:val="right"/>
        <w:rPr>
          <w:rFonts w:hint="eastAsia" w:ascii="仿宋" w:hAnsi="仿宋" w:eastAsia="仿宋" w:cs="仿宋"/>
          <w:sz w:val="24"/>
          <w:szCs w:val="24"/>
          <w:highlight w:val="none"/>
        </w:rPr>
      </w:pPr>
      <w:r>
        <w:rPr>
          <w:rFonts w:hint="eastAsia" w:ascii="仿宋" w:hAnsi="仿宋" w:eastAsia="仿宋" w:cs="仿宋"/>
          <w:spacing w:val="-23"/>
          <w:sz w:val="24"/>
          <w:szCs w:val="24"/>
          <w:highlight w:val="none"/>
        </w:rPr>
        <w:t>日</w:t>
      </w:r>
      <w:r>
        <w:rPr>
          <w:rFonts w:hint="eastAsia" w:ascii="仿宋" w:hAnsi="仿宋" w:eastAsia="仿宋" w:cs="仿宋"/>
          <w:spacing w:val="-29"/>
          <w:sz w:val="24"/>
          <w:szCs w:val="24"/>
          <w:highlight w:val="none"/>
        </w:rPr>
        <w:t xml:space="preserve"> </w:t>
      </w:r>
      <w:r>
        <w:rPr>
          <w:rFonts w:hint="eastAsia" w:ascii="仿宋" w:hAnsi="仿宋" w:eastAsia="仿宋" w:cs="仿宋"/>
          <w:spacing w:val="-23"/>
          <w:sz w:val="24"/>
          <w:szCs w:val="24"/>
          <w:highlight w:val="none"/>
        </w:rPr>
        <w:t>期</w:t>
      </w:r>
      <w:r>
        <w:rPr>
          <w:rFonts w:hint="eastAsia" w:ascii="仿宋" w:hAnsi="仿宋" w:eastAsia="仿宋" w:cs="仿宋"/>
          <w:spacing w:val="-21"/>
          <w:sz w:val="24"/>
          <w:szCs w:val="24"/>
          <w:highlight w:val="none"/>
        </w:rPr>
        <w:t xml:space="preserve"> </w:t>
      </w:r>
      <w:r>
        <w:rPr>
          <w:rFonts w:hint="eastAsia" w:ascii="仿宋" w:hAnsi="仿宋" w:eastAsia="仿宋" w:cs="仿宋"/>
          <w:spacing w:val="-23"/>
          <w:sz w:val="24"/>
          <w:szCs w:val="24"/>
          <w:highlight w:val="none"/>
        </w:rPr>
        <w:t>：   年    月</w:t>
      </w:r>
      <w:r>
        <w:rPr>
          <w:rFonts w:hint="eastAsia" w:ascii="仿宋" w:hAnsi="仿宋" w:eastAsia="仿宋" w:cs="仿宋"/>
          <w:spacing w:val="27"/>
          <w:sz w:val="24"/>
          <w:szCs w:val="24"/>
          <w:highlight w:val="none"/>
        </w:rPr>
        <w:t xml:space="preserve">   </w:t>
      </w:r>
      <w:r>
        <w:rPr>
          <w:rFonts w:hint="eastAsia" w:ascii="仿宋" w:hAnsi="仿宋" w:eastAsia="仿宋" w:cs="仿宋"/>
          <w:spacing w:val="-23"/>
          <w:sz w:val="24"/>
          <w:szCs w:val="24"/>
          <w:highlight w:val="none"/>
        </w:rPr>
        <w:t>日</w:t>
      </w:r>
    </w:p>
    <w:p w14:paraId="2848CBDD">
      <w:pPr>
        <w:tabs>
          <w:tab w:val="left" w:pos="5580"/>
        </w:tabs>
        <w:spacing w:before="120" w:line="360" w:lineRule="auto"/>
        <w:ind w:firstLine="480" w:firstLineChars="200"/>
        <w:rPr>
          <w:rFonts w:hint="eastAsia" w:ascii="仿宋" w:hAnsi="仿宋" w:eastAsia="仿宋" w:cs="仿宋"/>
          <w:sz w:val="24"/>
          <w:szCs w:val="24"/>
          <w:highlight w:val="none"/>
        </w:rPr>
      </w:pPr>
    </w:p>
    <w:p w14:paraId="2C24F181">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0B64630C">
      <w:pPr>
        <w:rPr>
          <w:rFonts w:hint="default" w:ascii="Times New Roman" w:hAnsi="Times New Roman" w:eastAsia="仿宋_GB2312" w:cs="Times New Roman"/>
          <w:b/>
          <w:sz w:val="24"/>
        </w:rPr>
      </w:pPr>
      <w:bookmarkStart w:id="4" w:name="_Toc7005122"/>
      <w:r>
        <w:rPr>
          <w:rFonts w:hint="default" w:ascii="Times New Roman" w:hAnsi="Times New Roman" w:eastAsia="仿宋_GB2312" w:cs="Times New Roman"/>
          <w:b/>
          <w:sz w:val="24"/>
        </w:rPr>
        <w:br w:type="page"/>
      </w:r>
    </w:p>
    <w:bookmarkEnd w:id="4"/>
    <w:p w14:paraId="760FDC92">
      <w:pPr>
        <w:jc w:val="left"/>
        <w:outlineLvl w:val="2"/>
        <w:rPr>
          <w:rFonts w:hint="default" w:ascii="Times New Roman" w:hAnsi="Times New Roman" w:eastAsia="仿宋_GB2312" w:cs="Times New Roman"/>
          <w:b/>
          <w:sz w:val="24"/>
          <w:szCs w:val="22"/>
        </w:rPr>
      </w:pPr>
      <w:bookmarkStart w:id="5" w:name="_Toc7005127"/>
      <w:r>
        <w:rPr>
          <w:rFonts w:hint="default" w:ascii="Times New Roman" w:hAnsi="Times New Roman" w:eastAsia="仿宋_GB2312" w:cs="Times New Roman"/>
          <w:b/>
          <w:sz w:val="24"/>
          <w:szCs w:val="22"/>
        </w:rPr>
        <w:t>6-</w:t>
      </w:r>
      <w:r>
        <w:rPr>
          <w:rFonts w:hint="eastAsia" w:ascii="Times New Roman" w:hAnsi="Times New Roman" w:eastAsia="仿宋_GB2312" w:cs="Times New Roman"/>
          <w:b/>
          <w:sz w:val="24"/>
          <w:szCs w:val="22"/>
          <w:lang w:val="en-US" w:eastAsia="zh-CN"/>
        </w:rPr>
        <w:t>3</w:t>
      </w:r>
      <w:r>
        <w:rPr>
          <w:rFonts w:hint="default" w:ascii="Times New Roman" w:hAnsi="Times New Roman" w:eastAsia="仿宋_GB2312" w:cs="Times New Roman"/>
          <w:b/>
          <w:sz w:val="24"/>
          <w:szCs w:val="22"/>
        </w:rPr>
        <w:t xml:space="preserve">  供应商控股股东名称、控股公司的名称和存在管理、被管理关系的单位名称说明</w:t>
      </w:r>
      <w:bookmarkEnd w:id="5"/>
    </w:p>
    <w:p w14:paraId="5FA6661E">
      <w:pPr>
        <w:ind w:firstLine="420"/>
        <w:rPr>
          <w:rFonts w:hint="default" w:ascii="Times New Roman" w:hAnsi="Times New Roman" w:eastAsia="仿宋_GB2312" w:cs="Times New Roman"/>
          <w:szCs w:val="21"/>
        </w:rPr>
      </w:pPr>
    </w:p>
    <w:p w14:paraId="7F20895A">
      <w:pPr>
        <w:rPr>
          <w:rFonts w:hint="default" w:ascii="Times New Roman" w:hAnsi="Times New Roman" w:eastAsia="仿宋_GB2312" w:cs="Times New Roman"/>
          <w:sz w:val="24"/>
        </w:rPr>
      </w:pPr>
    </w:p>
    <w:p w14:paraId="24A75D39">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6FB003">
      <w:pPr>
        <w:spacing w:after="120"/>
        <w:rPr>
          <w:rFonts w:hint="default" w:ascii="Times New Roman" w:hAnsi="Times New Roman" w:eastAsia="仿宋_GB2312" w:cs="Times New Roman"/>
        </w:rPr>
      </w:pPr>
    </w:p>
    <w:p w14:paraId="3B0E8A5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13FDC79B">
      <w:pPr>
        <w:ind w:firstLine="426"/>
        <w:rPr>
          <w:rFonts w:hint="default" w:ascii="Times New Roman" w:hAnsi="Times New Roman" w:eastAsia="仿宋_GB2312" w:cs="Times New Roman"/>
          <w:sz w:val="24"/>
        </w:rPr>
      </w:pPr>
    </w:p>
    <w:p w14:paraId="68254224">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0BE23D89">
      <w:pPr>
        <w:ind w:firstLine="426"/>
        <w:rPr>
          <w:rFonts w:hint="default" w:ascii="Times New Roman" w:hAnsi="Times New Roman" w:eastAsia="仿宋_GB2312" w:cs="Times New Roman"/>
          <w:sz w:val="24"/>
        </w:rPr>
      </w:pPr>
    </w:p>
    <w:p w14:paraId="1B92C7B2">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4F97B80E">
      <w:pPr>
        <w:ind w:firstLine="426"/>
        <w:rPr>
          <w:rFonts w:hint="default" w:ascii="Times New Roman" w:hAnsi="Times New Roman" w:eastAsia="仿宋_GB2312" w:cs="Times New Roman"/>
          <w:sz w:val="24"/>
        </w:rPr>
      </w:pPr>
    </w:p>
    <w:p w14:paraId="0A8B553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72C70A44">
      <w:pPr>
        <w:ind w:firstLine="426"/>
        <w:rPr>
          <w:rFonts w:hint="default" w:ascii="Times New Roman" w:hAnsi="Times New Roman" w:eastAsia="仿宋_GB2312" w:cs="Times New Roman"/>
          <w:sz w:val="24"/>
        </w:rPr>
      </w:pPr>
    </w:p>
    <w:p w14:paraId="2F670FC9">
      <w:pPr>
        <w:ind w:firstLine="426"/>
        <w:rPr>
          <w:rFonts w:hint="default" w:ascii="Times New Roman" w:hAnsi="Times New Roman" w:eastAsia="仿宋_GB2312" w:cs="Times New Roman"/>
          <w:szCs w:val="21"/>
        </w:rPr>
      </w:pPr>
    </w:p>
    <w:p w14:paraId="339B900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6A168C9E">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8E629FC">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27F995D7">
      <w:pPr>
        <w:pStyle w:val="5"/>
        <w:rPr>
          <w:rFonts w:hint="default" w:ascii="Times New Roman" w:hAnsi="Times New Roman" w:cs="Times New Roman"/>
        </w:rPr>
      </w:pPr>
    </w:p>
    <w:p w14:paraId="2648D61C">
      <w:pPr>
        <w:ind w:firstLine="420" w:firstLineChars="200"/>
        <w:rPr>
          <w:rFonts w:hint="default" w:ascii="Times New Roman" w:hAnsi="Times New Roman" w:eastAsia="仿宋_GB2312" w:cs="Times New Roman"/>
          <w:szCs w:val="21"/>
        </w:rPr>
      </w:pPr>
    </w:p>
    <w:p w14:paraId="2E678025">
      <w:pPr>
        <w:ind w:firstLine="420" w:firstLineChars="200"/>
        <w:rPr>
          <w:rFonts w:hint="default" w:ascii="Times New Roman" w:hAnsi="Times New Roman" w:eastAsia="仿宋_GB2312" w:cs="Times New Roman"/>
          <w:szCs w:val="21"/>
        </w:rPr>
      </w:pPr>
    </w:p>
    <w:p w14:paraId="0CB15673">
      <w:pPr>
        <w:jc w:val="left"/>
        <w:outlineLvl w:val="2"/>
        <w:rPr>
          <w:rFonts w:hint="default" w:ascii="Times New Roman" w:hAnsi="Times New Roman" w:eastAsia="仿宋_GB2312" w:cs="Times New Roman"/>
          <w:b/>
          <w:sz w:val="24"/>
          <w:szCs w:val="22"/>
        </w:rPr>
      </w:pPr>
      <w:bookmarkStart w:id="6" w:name="_Toc7005128"/>
      <w:r>
        <w:rPr>
          <w:rFonts w:hint="default" w:ascii="Times New Roman" w:hAnsi="Times New Roman" w:eastAsia="仿宋_GB2312" w:cs="Times New Roman"/>
          <w:b/>
          <w:sz w:val="24"/>
          <w:szCs w:val="22"/>
        </w:rPr>
        <w:t>6-</w:t>
      </w:r>
      <w:r>
        <w:rPr>
          <w:rFonts w:hint="eastAsia" w:ascii="Times New Roman" w:hAnsi="Times New Roman" w:eastAsia="仿宋_GB2312" w:cs="Times New Roman"/>
          <w:b/>
          <w:sz w:val="24"/>
          <w:szCs w:val="22"/>
          <w:lang w:val="en-US" w:eastAsia="zh-CN"/>
        </w:rPr>
        <w:t>4</w:t>
      </w:r>
      <w:r>
        <w:rPr>
          <w:rFonts w:hint="default" w:ascii="Times New Roman" w:hAnsi="Times New Roman" w:eastAsia="仿宋_GB2312" w:cs="Times New Roman"/>
          <w:b/>
          <w:sz w:val="24"/>
          <w:szCs w:val="22"/>
        </w:rPr>
        <w:t xml:space="preserve">  供应商是否属于为本项目提供整体设计、规范编制或者项目管理、监理、检测等服务的供应商声明</w:t>
      </w:r>
      <w:bookmarkEnd w:id="6"/>
    </w:p>
    <w:p w14:paraId="565B02DA">
      <w:pPr>
        <w:ind w:firstLine="420"/>
        <w:rPr>
          <w:rFonts w:hint="default" w:ascii="Times New Roman" w:hAnsi="Times New Roman" w:eastAsia="仿宋_GB2312" w:cs="Times New Roman"/>
          <w:szCs w:val="21"/>
        </w:rPr>
      </w:pPr>
    </w:p>
    <w:p w14:paraId="1353244A">
      <w:pPr>
        <w:spacing w:line="360" w:lineRule="auto"/>
        <w:rPr>
          <w:rFonts w:hint="default" w:ascii="Times New Roman" w:hAnsi="Times New Roman" w:eastAsia="仿宋_GB2312" w:cs="Times New Roman"/>
          <w:szCs w:val="21"/>
        </w:rPr>
      </w:pPr>
    </w:p>
    <w:p w14:paraId="06A16DED">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4DFE1C94">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74B53885">
      <w:pPr>
        <w:ind w:firstLine="426"/>
        <w:rPr>
          <w:rFonts w:hint="default" w:ascii="Times New Roman" w:hAnsi="Times New Roman" w:eastAsia="仿宋_GB2312" w:cs="Times New Roman"/>
          <w:sz w:val="24"/>
        </w:rPr>
      </w:pPr>
    </w:p>
    <w:p w14:paraId="434585D6">
      <w:pPr>
        <w:ind w:firstLine="426"/>
        <w:rPr>
          <w:rFonts w:hint="default" w:ascii="Times New Roman" w:hAnsi="Times New Roman" w:eastAsia="仿宋_GB2312" w:cs="Times New Roman"/>
          <w:szCs w:val="21"/>
        </w:rPr>
      </w:pPr>
    </w:p>
    <w:p w14:paraId="733B5CB0">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48284D5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387B7223">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C110BBF">
      <w:pPr>
        <w:pStyle w:val="5"/>
        <w:rPr>
          <w:rFonts w:hint="default" w:ascii="Times New Roman" w:hAnsi="Times New Roman" w:eastAsia="仿宋_GB2312" w:cs="Times New Roman"/>
          <w:sz w:val="24"/>
        </w:rPr>
      </w:pPr>
    </w:p>
    <w:p w14:paraId="52848043">
      <w:pPr>
        <w:rPr>
          <w:rFonts w:hint="default" w:ascii="Times New Roman" w:hAnsi="Times New Roman" w:eastAsia="仿宋_GB2312" w:cs="Times New Roman"/>
          <w:sz w:val="24"/>
        </w:rPr>
      </w:pPr>
    </w:p>
    <w:p w14:paraId="0AF62984">
      <w:pPr>
        <w:rPr>
          <w:rFonts w:hint="default" w:ascii="Times New Roman" w:hAnsi="Times New Roman" w:eastAsia="仿宋_GB2312" w:cs="Times New Roman"/>
          <w:b/>
          <w:sz w:val="24"/>
        </w:rPr>
      </w:pPr>
      <w:bookmarkStart w:id="7" w:name="_Toc7005129"/>
      <w:r>
        <w:rPr>
          <w:rFonts w:hint="default" w:ascii="Times New Roman" w:hAnsi="Times New Roman" w:eastAsia="仿宋_GB2312" w:cs="Times New Roman"/>
          <w:b/>
          <w:sz w:val="24"/>
        </w:rPr>
        <w:br w:type="page"/>
      </w:r>
    </w:p>
    <w:p w14:paraId="458D5C58">
      <w:pPr>
        <w:spacing w:after="120"/>
        <w:rPr>
          <w:rFonts w:hint="default" w:ascii="Times New Roman" w:hAnsi="Times New Roman" w:eastAsia="仿宋_GB2312" w:cs="Times New Roman"/>
          <w:b/>
          <w:sz w:val="24"/>
        </w:rPr>
      </w:pPr>
      <w:r>
        <w:rPr>
          <w:rFonts w:hint="default" w:ascii="Times New Roman" w:hAnsi="Times New Roman" w:eastAsia="仿宋_GB2312" w:cs="Times New Roman"/>
          <w:b/>
          <w:sz w:val="24"/>
        </w:rPr>
        <w:t>6-</w:t>
      </w:r>
      <w:r>
        <w:rPr>
          <w:rFonts w:hint="eastAsia" w:ascii="Times New Roman" w:hAnsi="Times New Roman" w:eastAsia="仿宋_GB2312" w:cs="Times New Roman"/>
          <w:b/>
          <w:sz w:val="24"/>
          <w:lang w:val="en-US" w:eastAsia="zh-CN"/>
        </w:rPr>
        <w:t>5</w:t>
      </w:r>
      <w:r>
        <w:rPr>
          <w:rFonts w:hint="default" w:ascii="Times New Roman" w:hAnsi="Times New Roman" w:eastAsia="仿宋_GB2312" w:cs="Times New Roman"/>
          <w:b/>
          <w:sz w:val="24"/>
        </w:rPr>
        <w:t xml:space="preserve">  证明供应商符合特定资格条件的证明材料</w:t>
      </w:r>
      <w:bookmarkEnd w:id="7"/>
      <w:r>
        <w:rPr>
          <w:rFonts w:hint="default" w:ascii="Times New Roman" w:hAnsi="Times New Roman" w:eastAsia="仿宋_GB2312" w:cs="Times New Roman"/>
          <w:b/>
          <w:sz w:val="24"/>
        </w:rPr>
        <w:t>：</w:t>
      </w:r>
    </w:p>
    <w:p w14:paraId="5F977930">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供应商资质</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rPr>
        <w:t>供应商须具有建设行政主管部门颁发的【工程设计综合甲级资质】或【建筑行业设计乙级资质】或【建筑行业（建筑工程）专业设计乙级】及以上资质</w:t>
      </w:r>
    </w:p>
    <w:p w14:paraId="6DC75F76">
      <w:pPr>
        <w:spacing w:before="120" w:after="120" w:line="360" w:lineRule="auto"/>
        <w:ind w:firstLine="480" w:firstLineChars="200"/>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rPr>
        <w:t>设计项目负责人</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rPr>
        <w:t>设计项目负责人具有国家一级注册建筑师资格并在本单位登记注册执业（以注册证书或登记证书为准）；供应商和拟派设计项目负责人在“ 陕西省住房和城乡建设厅网站（http://js.shaanxi.gov.cn/）陕西省建筑市场监管与诚信信息发布平台”可查</w:t>
      </w:r>
      <w:bookmarkStart w:id="8" w:name="_GoBack"/>
      <w:bookmarkEnd w:id="8"/>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E08B">
    <w:pPr>
      <w:pStyle w:val="8"/>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557AAD">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5C557AAD">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A0E81"/>
    <w:rsid w:val="04BA0275"/>
    <w:rsid w:val="0F1A0E81"/>
    <w:rsid w:val="43B12268"/>
    <w:rsid w:val="459566A5"/>
    <w:rsid w:val="713D3157"/>
    <w:rsid w:val="7A1D7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qFormat/>
    <w:uiPriority w:val="0"/>
    <w:pPr>
      <w:spacing w:after="120"/>
    </w:pPr>
    <w:rPr>
      <w:rFonts w:ascii="Calibri" w:hAnsi="Calibri" w:eastAsia="Times New Roman"/>
      <w:szCs w:val="22"/>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Plain Text"/>
    <w:basedOn w:val="1"/>
    <w:qFormat/>
    <w:uiPriority w:val="0"/>
    <w:pPr>
      <w:spacing w:line="360" w:lineRule="auto"/>
    </w:pPr>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5"/>
    <w:next w:val="1"/>
    <w:qFormat/>
    <w:uiPriority w:val="0"/>
    <w:pPr>
      <w:adjustRightInd w:val="0"/>
      <w:spacing w:after="0" w:afterLines="0"/>
      <w:ind w:firstLine="420"/>
      <w:jc w:val="left"/>
      <w:textAlignment w:val="baseline"/>
    </w:pPr>
    <w:rPr>
      <w:kern w:val="0"/>
    </w:rPr>
  </w:style>
  <w:style w:type="paragraph" w:customStyle="1" w:styleId="13">
    <w:name w:val="null3"/>
    <w:qFormat/>
    <w:uiPriority w:val="0"/>
    <w:rPr>
      <w:rFonts w:hint="eastAsia" w:ascii="Calibri" w:hAnsi="Calibri" w:eastAsia="宋体" w:cs="Times New Roman"/>
      <w:lang w:val="en-US" w:eastAsia="zh-Hans"/>
    </w:rPr>
  </w:style>
  <w:style w:type="paragraph" w:customStyle="1" w:styleId="14">
    <w:name w:val="正文缩进1"/>
    <w:basedOn w:val="4"/>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2860</Words>
  <Characters>3007</Characters>
  <Lines>0</Lines>
  <Paragraphs>0</Paragraphs>
  <TotalTime>0</TotalTime>
  <ScaleCrop>false</ScaleCrop>
  <LinksUpToDate>false</LinksUpToDate>
  <CharactersWithSpaces>3660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2025-01-21T10:22:00Z</dcterms:created>
  <dc:creator>李庆茹</dc:creator>
  <cp:lastModifiedBy>招标四部</cp:lastModifiedBy>
  <dcterms:modified xsi:type="dcterms:W3CDTF">2026-02-13T07:33:39Z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4820E16485164F1D90C29D5AD586A8BE_11</vt:lpwstr>
  </property>
  <property fmtid="{D5CDD505-2E9C-101B-9397-08002B2CF9AE}" pid="4" name="KSOTemplateDocerSaveRecord">
    <vt:lpwstr>eyJoZGlkIjoiZGE2MDUyNWI4ZWQwNzdjN2ZkOTgyMzU3YmFmM2U5NzAiLCJ1c2VySWQiOiIyNDEwNjE3OTEifQ==</vt:lpwstr>
  </property>
</Properties>
</file>