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965E8">
      <w:pPr>
        <w:pStyle w:val="2"/>
        <w:jc w:val="center"/>
        <w:rPr>
          <w:rFonts w:hint="default" w:ascii="Times New Roman" w:hAnsi="Times New Roman" w:eastAsia="仿宋_GB2312" w:cs="Times New Roman"/>
          <w:b/>
          <w:bCs/>
        </w:rPr>
      </w:pPr>
      <w:r>
        <w:rPr>
          <w:rFonts w:hint="default" w:ascii="Times New Roman" w:hAnsi="Times New Roman" w:eastAsia="仿宋_GB2312" w:cs="Times New Roman"/>
          <w:b/>
          <w:bCs/>
        </w:rPr>
        <w:t>第四部分  响应方案说明</w:t>
      </w:r>
    </w:p>
    <w:p w14:paraId="41715891">
      <w:pPr>
        <w:pStyle w:val="6"/>
        <w:rPr>
          <w:rFonts w:hint="default" w:ascii="Times New Roman" w:hAnsi="Times New Roman" w:eastAsia="仿宋_GB2312" w:cs="Times New Roman"/>
          <w:lang w:val="zh-CN"/>
        </w:rPr>
      </w:pPr>
    </w:p>
    <w:p w14:paraId="0F9B5B34">
      <w:pPr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eastAsia="仿宋_GB2312" w:cs="Times New Roman"/>
          <w:sz w:val="28"/>
          <w:szCs w:val="28"/>
          <w:lang w:val="zh-CN"/>
        </w:rPr>
      </w:pPr>
      <w:r>
        <w:rPr>
          <w:rFonts w:hint="default" w:ascii="Times New Roman" w:hAnsi="Times New Roman" w:eastAsia="仿宋_GB2312" w:cs="Times New Roman"/>
          <w:sz w:val="28"/>
          <w:szCs w:val="28"/>
          <w:lang w:val="zh-CN"/>
        </w:rPr>
        <w:t>（格式自拟，内容需符合评审办法中要求的内容要求）</w:t>
      </w:r>
    </w:p>
    <w:p w14:paraId="1C2E2136">
      <w:pPr>
        <w:rPr>
          <w:rFonts w:hint="default" w:ascii="Times New Roman" w:hAnsi="Times New Roman" w:eastAsia="仿宋_GB2312" w:cs="Times New Roman"/>
          <w:lang w:val="zh-CN"/>
        </w:rPr>
      </w:pPr>
      <w:r>
        <w:rPr>
          <w:rFonts w:hint="default" w:ascii="Times New Roman" w:hAnsi="Times New Roman" w:eastAsia="仿宋_GB2312" w:cs="Times New Roman"/>
          <w:lang w:val="zh-CN"/>
        </w:rPr>
        <w:br w:type="page"/>
      </w:r>
    </w:p>
    <w:p w14:paraId="762A7241">
      <w:pPr>
        <w:pStyle w:val="3"/>
        <w:ind w:firstLine="0" w:firstLineChars="0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60928918"/>
      <w:bookmarkStart w:id="1" w:name="_Toc60929150"/>
      <w:bookmarkStart w:id="2" w:name="_Toc62194361"/>
      <w:r>
        <w:rPr>
          <w:rFonts w:hint="eastAsia" w:ascii="仿宋" w:hAnsi="仿宋" w:eastAsia="仿宋" w:cs="仿宋"/>
          <w:sz w:val="24"/>
          <w:szCs w:val="24"/>
          <w:highlight w:val="none"/>
        </w:rPr>
        <w:t>业绩一览表</w:t>
      </w:r>
      <w:bookmarkEnd w:id="0"/>
      <w:bookmarkEnd w:id="1"/>
      <w:bookmarkEnd w:id="2"/>
    </w:p>
    <w:p w14:paraId="06C04307">
      <w:pP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</w:p>
    <w:tbl>
      <w:tblPr>
        <w:tblStyle w:val="8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22DF89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1F4BA4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52BF0D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8623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0C09AB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4BA068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业主名称、联系人及电话</w:t>
            </w:r>
          </w:p>
        </w:tc>
      </w:tr>
      <w:tr w14:paraId="18CFAD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4A483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4E4370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C82F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F9280C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54DB8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26E38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5149C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2FD0C1F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9C0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44D1D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95CA1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68EA3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B82114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B463AE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E785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ABEF6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49E2D4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F6AD2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03D66D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0A978DB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9438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7618F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01F2B15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88EFA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10F96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3FD16B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881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8F22C2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0671C8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7BB82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B5618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1B3F55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2543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C192A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48F1C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00D2C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2DCCA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F300F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6A0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0EE1A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4EB723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DDDA7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38DEA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F4F25A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9E4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F68D8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113B80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5FF62D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5AE0B1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62E9C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1DD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34347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5E48D3F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342DC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BFD08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32100D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B5A0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8F7E6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 w14:paraId="6DD196B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042E063D">
      <w:pPr>
        <w:snapToGrid w:val="0"/>
        <w:ind w:left="349" w:hanging="398" w:hangingChars="16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DAC1304">
      <w:pPr>
        <w:snapToGrid w:val="0"/>
        <w:ind w:left="349" w:hanging="398" w:hangingChars="16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注：1.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应如实列出以上情况，如有隐瞒，一经查实将导致其投标申请被拒绝。</w:t>
      </w:r>
    </w:p>
    <w:p w14:paraId="6CB6709A">
      <w:pPr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2、提供双方签订的合同复印件加盖公章，无相关证明的项目在评审时将不予确认。</w:t>
      </w:r>
    </w:p>
    <w:p w14:paraId="6CF9C37B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DAAC0F9">
      <w:pPr>
        <w:pStyle w:val="6"/>
        <w:tabs>
          <w:tab w:val="left" w:pos="567"/>
        </w:tabs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CC34F26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bookmarkStart w:id="3" w:name="_GoBack"/>
      <w:bookmarkEnd w:id="3"/>
      <w:r>
        <w:rPr>
          <w:rFonts w:hint="eastAsia" w:ascii="仿宋" w:hAnsi="仿宋" w:eastAsia="仿宋" w:cs="仿宋"/>
          <w:sz w:val="24"/>
          <w:szCs w:val="24"/>
          <w:highlight w:val="none"/>
        </w:rPr>
        <w:t>（盖公章）：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</w:t>
      </w:r>
    </w:p>
    <w:p w14:paraId="3B418A47">
      <w:pPr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</w:t>
      </w:r>
    </w:p>
    <w:p w14:paraId="1F95A8B8">
      <w:pPr>
        <w:pStyle w:val="7"/>
        <w:tabs>
          <w:tab w:val="left" w:pos="5580"/>
        </w:tabs>
        <w:spacing w:line="360" w:lineRule="auto"/>
        <w:ind w:firstLine="1920" w:firstLineChars="8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2875163C">
      <w:pPr>
        <w:rPr>
          <w:rFonts w:hint="default"/>
          <w:lang w:val="zh-CN"/>
        </w:rPr>
      </w:pPr>
    </w:p>
    <w:p w14:paraId="18A9CA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03EF3"/>
    <w:rsid w:val="57BC2DDC"/>
    <w:rsid w:val="7770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108</Words>
  <Characters>108</Characters>
  <Lines>0</Lines>
  <Paragraphs>0</Paragraphs>
  <TotalTime>0</TotalTime>
  <ScaleCrop>false</ScaleCrop>
  <LinksUpToDate>false</LinksUpToDate>
  <CharactersWithSpaces>109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2025-01-21T10:21:00Z</dcterms:created>
  <dc:creator>李庆茹</dc:creator>
  <cp:lastModifiedBy>招标四部</cp:lastModifiedBy>
  <dcterms:modified xsi:type="dcterms:W3CDTF">2026-02-13T07:44:16Z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3C68F06F88584116A4318F6E6AB52117_11</vt:lpwstr>
  </property>
  <property fmtid="{D5CDD505-2E9C-101B-9397-08002B2CF9AE}" pid="4" name="KSOTemplateDocerSaveRecord">
    <vt:lpwstr>eyJoZGlkIjoiZGE2MDUyNWI4ZWQwNzdjN2ZkOTgyMzU3YmFmM2U5NzAiLCJ1c2VySWQiOiIyNDEwNjE3OTEifQ==</vt:lpwstr>
  </property>
</Properties>
</file>