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4671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服务承诺及保证措施</w:t>
      </w:r>
    </w:p>
    <w:p w14:paraId="59A70542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43F6"/>
    <w:rsid w:val="06526B6D"/>
    <w:rsid w:val="06C06505"/>
    <w:rsid w:val="127833DB"/>
    <w:rsid w:val="1CC34A3E"/>
    <w:rsid w:val="438837D9"/>
    <w:rsid w:val="4CF40ECD"/>
    <w:rsid w:val="4D3F0047"/>
    <w:rsid w:val="548A223D"/>
    <w:rsid w:val="5511121D"/>
    <w:rsid w:val="558E78ED"/>
    <w:rsid w:val="67860E67"/>
    <w:rsid w:val="6BF306A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3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1A6479D58C034E88AD91214AD07B16BE_13</vt:lpwstr>
  </property>
</Properties>
</file>