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page" w:horzAnchor="page" w:tblpX="1012" w:tblpY="1845"/>
        <w:tblOverlap w:val="never"/>
        <w:tblW w:w="995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33"/>
        <w:gridCol w:w="2483"/>
        <w:gridCol w:w="6738"/>
      </w:tblGrid>
      <w:tr w14:paraId="6DBE2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54" w:hRule="atLeast"/>
        </w:trPr>
        <w:tc>
          <w:tcPr>
            <w:tcW w:w="733" w:type="dxa"/>
            <w:vAlign w:val="center"/>
          </w:tcPr>
          <w:p w14:paraId="53D3A57E">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483" w:type="dxa"/>
            <w:vAlign w:val="center"/>
          </w:tcPr>
          <w:p w14:paraId="17AC045D">
            <w:pPr>
              <w:pStyle w:val="14"/>
              <w:keepNext w:val="0"/>
              <w:keepLines w:val="0"/>
              <w:pageBreakBefore w:val="0"/>
              <w:kinsoku/>
              <w:wordWrap/>
              <w:overflowPunct/>
              <w:topLinePunct w:val="0"/>
              <w:autoSpaceDE/>
              <w:autoSpaceDN/>
              <w:bidi w:val="0"/>
              <w:adjustRightInd w:val="0"/>
              <w:snapToGrid w:val="0"/>
              <w:spacing w:line="4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资格要求名称</w:t>
            </w:r>
          </w:p>
        </w:tc>
        <w:tc>
          <w:tcPr>
            <w:tcW w:w="6738" w:type="dxa"/>
            <w:vAlign w:val="center"/>
          </w:tcPr>
          <w:p w14:paraId="1A450789">
            <w:pPr>
              <w:pStyle w:val="14"/>
              <w:keepNext w:val="0"/>
              <w:keepLines w:val="0"/>
              <w:pageBreakBefore w:val="0"/>
              <w:kinsoku/>
              <w:wordWrap/>
              <w:overflowPunct/>
              <w:topLinePunct w:val="0"/>
              <w:autoSpaceDE/>
              <w:autoSpaceDN/>
              <w:bidi w:val="0"/>
              <w:adjustRightInd w:val="0"/>
              <w:snapToGrid w:val="0"/>
              <w:spacing w:line="440" w:lineRule="exact"/>
              <w:ind w:left="0"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资格要求详细说明</w:t>
            </w:r>
          </w:p>
        </w:tc>
      </w:tr>
      <w:tr w14:paraId="18848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77" w:hRule="atLeast"/>
        </w:trPr>
        <w:tc>
          <w:tcPr>
            <w:tcW w:w="733" w:type="dxa"/>
            <w:vAlign w:val="center"/>
          </w:tcPr>
          <w:p w14:paraId="114CE850">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1</w:t>
            </w:r>
          </w:p>
        </w:tc>
        <w:tc>
          <w:tcPr>
            <w:tcW w:w="2483" w:type="dxa"/>
            <w:vAlign w:val="center"/>
          </w:tcPr>
          <w:p w14:paraId="1EDD36D9">
            <w:pPr>
              <w:pStyle w:val="14"/>
              <w:keepNext w:val="0"/>
              <w:keepLines w:val="0"/>
              <w:pageBreakBefore w:val="0"/>
              <w:widowControl/>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营业执照</w:t>
            </w:r>
          </w:p>
        </w:tc>
        <w:tc>
          <w:tcPr>
            <w:tcW w:w="6738" w:type="dxa"/>
            <w:vAlign w:val="center"/>
          </w:tcPr>
          <w:p w14:paraId="26C4B17F">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具有独立承担民事责任能力的法人、其他组织或自然人，并出具合法有效的营业执照或事业单位法人证书等国家规定的相关证明，自然人参与的提供其身份证明</w:t>
            </w:r>
          </w:p>
        </w:tc>
      </w:tr>
      <w:tr w14:paraId="2BBB9C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33" w:type="dxa"/>
            <w:vAlign w:val="center"/>
          </w:tcPr>
          <w:p w14:paraId="2892A652">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2</w:t>
            </w:r>
          </w:p>
        </w:tc>
        <w:tc>
          <w:tcPr>
            <w:tcW w:w="2483" w:type="dxa"/>
            <w:vAlign w:val="center"/>
          </w:tcPr>
          <w:p w14:paraId="17CDD44B">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法定代表人身份证明及身份证复印件、授权委托书及委托代理人身份证复印件</w:t>
            </w:r>
          </w:p>
        </w:tc>
        <w:tc>
          <w:tcPr>
            <w:tcW w:w="6738" w:type="dxa"/>
            <w:vAlign w:val="center"/>
          </w:tcPr>
          <w:p w14:paraId="184F35B8">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法定代表人参加投标须提供法定代表人身份证明及身份证复印件；法定代表人授权他人参加投标，须提供法定代表人授权委托书及委托代理人身份证复印件</w:t>
            </w:r>
          </w:p>
        </w:tc>
      </w:tr>
      <w:tr w14:paraId="7B931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51" w:hRule="atLeast"/>
        </w:trPr>
        <w:tc>
          <w:tcPr>
            <w:tcW w:w="733" w:type="dxa"/>
            <w:vAlign w:val="center"/>
          </w:tcPr>
          <w:p w14:paraId="743C3853">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3</w:t>
            </w:r>
          </w:p>
        </w:tc>
        <w:tc>
          <w:tcPr>
            <w:tcW w:w="2483" w:type="dxa"/>
            <w:vAlign w:val="center"/>
          </w:tcPr>
          <w:p w14:paraId="01D0DA11">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汉中市政府采购供应商资格承诺函</w:t>
            </w:r>
          </w:p>
        </w:tc>
        <w:tc>
          <w:tcPr>
            <w:tcW w:w="6738" w:type="dxa"/>
            <w:vAlign w:val="center"/>
          </w:tcPr>
          <w:p w14:paraId="15F12BA3">
            <w:pPr>
              <w:keepNext w:val="0"/>
              <w:keepLines w:val="0"/>
              <w:widowControl/>
              <w:suppressLineNumbers w:val="0"/>
              <w:jc w:val="both"/>
              <w:rPr>
                <w:rFonts w:hint="eastAsia" w:ascii="宋体" w:hAnsi="宋体" w:eastAsia="宋体" w:cs="宋体"/>
                <w:color w:val="333333"/>
                <w:kern w:val="0"/>
                <w:sz w:val="24"/>
                <w:szCs w:val="24"/>
                <w:lang w:val="en-US" w:eastAsia="zh-CN" w:bidi="ar-SA"/>
              </w:rPr>
            </w:pPr>
          </w:p>
          <w:p w14:paraId="4242FAC9">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供应商需提供《汉中市政府采购供应商资格承诺函》</w:t>
            </w:r>
          </w:p>
        </w:tc>
      </w:tr>
      <w:tr w14:paraId="34A6E1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8" w:hRule="atLeast"/>
        </w:trPr>
        <w:tc>
          <w:tcPr>
            <w:tcW w:w="733" w:type="dxa"/>
            <w:vAlign w:val="center"/>
          </w:tcPr>
          <w:p w14:paraId="52B8B384">
            <w:pPr>
              <w:pStyle w:val="14"/>
              <w:keepNext w:val="0"/>
              <w:keepLines w:val="0"/>
              <w:pageBreakBefore w:val="0"/>
              <w:widowControl/>
              <w:kinsoku/>
              <w:wordWrap/>
              <w:overflowPunct/>
              <w:topLinePunct w:val="0"/>
              <w:autoSpaceDE/>
              <w:autoSpaceDN/>
              <w:bidi w:val="0"/>
              <w:adjustRightInd w:val="0"/>
              <w:snapToGrid w:val="0"/>
              <w:spacing w:line="440" w:lineRule="exact"/>
              <w:ind w:firstLine="240" w:firstLineChars="100"/>
              <w:jc w:val="both"/>
              <w:textAlignment w:val="auto"/>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4</w:t>
            </w:r>
          </w:p>
        </w:tc>
        <w:tc>
          <w:tcPr>
            <w:tcW w:w="2483" w:type="dxa"/>
            <w:vAlign w:val="center"/>
          </w:tcPr>
          <w:p w14:paraId="01401A84">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企业资质、且近3年未发生重大食品安全事故声明</w:t>
            </w:r>
          </w:p>
        </w:tc>
        <w:tc>
          <w:tcPr>
            <w:tcW w:w="6738" w:type="dxa"/>
            <w:vAlign w:val="center"/>
          </w:tcPr>
          <w:p w14:paraId="1AE1CFBD">
            <w:pPr>
              <w:keepNext w:val="0"/>
              <w:keepLines w:val="0"/>
              <w:widowControl/>
              <w:suppressLineNumbers w:val="0"/>
              <w:jc w:val="both"/>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供应商应具有生猪定点屠宰加工能力，持有合法有效生猪定点屠宰加工企业资质（生猪定点屠宰证和动物防疫条件合格证），且近3年未发生重大食品安全事故声明</w:t>
            </w:r>
          </w:p>
        </w:tc>
      </w:tr>
    </w:tbl>
    <w:p w14:paraId="68419A7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left="0" w:leftChars="0" w:right="0" w:firstLine="480" w:firstLineChars="200"/>
        <w:jc w:val="left"/>
        <w:textAlignment w:val="baseline"/>
        <w:rPr>
          <w:rFonts w:hint="eastAsia" w:ascii="宋体" w:hAnsi="宋体" w:eastAsia="宋体" w:cs="宋体"/>
          <w:color w:val="333333"/>
          <w:kern w:val="0"/>
          <w:sz w:val="24"/>
          <w:szCs w:val="24"/>
          <w:lang w:val="en-US" w:eastAsia="zh-CN" w:bidi="ar-SA"/>
        </w:rPr>
      </w:pPr>
    </w:p>
    <w:p w14:paraId="793F75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062634C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00556B3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11CBEE4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7B959CB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56F791FF">
      <w:pPr>
        <w:pStyle w:val="8"/>
        <w:rPr>
          <w:rFonts w:hint="eastAsia" w:asciiTheme="minorEastAsia" w:hAnsiTheme="minorEastAsia" w:eastAsiaTheme="minorEastAsia" w:cstheme="minorEastAsia"/>
          <w:bCs/>
          <w:caps/>
          <w:kern w:val="2"/>
          <w:sz w:val="24"/>
          <w:szCs w:val="24"/>
          <w:lang w:val="en-US" w:eastAsia="zh-CN" w:bidi="ar-SA"/>
        </w:rPr>
      </w:pPr>
    </w:p>
    <w:p w14:paraId="395C2887">
      <w:pPr>
        <w:pStyle w:val="8"/>
        <w:rPr>
          <w:rFonts w:hint="eastAsia" w:asciiTheme="minorEastAsia" w:hAnsiTheme="minorEastAsia" w:eastAsiaTheme="minorEastAsia" w:cstheme="minorEastAsia"/>
          <w:bCs/>
          <w:caps/>
          <w:kern w:val="2"/>
          <w:sz w:val="24"/>
          <w:szCs w:val="24"/>
          <w:lang w:val="en-US" w:eastAsia="zh-CN" w:bidi="ar-SA"/>
        </w:rPr>
      </w:pPr>
    </w:p>
    <w:p w14:paraId="2CEFA9FE">
      <w:pPr>
        <w:pStyle w:val="8"/>
        <w:rPr>
          <w:rFonts w:hint="eastAsia" w:asciiTheme="minorEastAsia" w:hAnsiTheme="minorEastAsia" w:eastAsiaTheme="minorEastAsia" w:cstheme="minorEastAsia"/>
          <w:bCs/>
          <w:caps/>
          <w:kern w:val="2"/>
          <w:sz w:val="24"/>
          <w:szCs w:val="24"/>
          <w:lang w:val="en-US" w:eastAsia="zh-CN" w:bidi="ar-SA"/>
        </w:rPr>
      </w:pPr>
    </w:p>
    <w:p w14:paraId="60679387">
      <w:pPr>
        <w:pStyle w:val="8"/>
        <w:rPr>
          <w:rFonts w:hint="eastAsia" w:asciiTheme="minorEastAsia" w:hAnsiTheme="minorEastAsia" w:eastAsiaTheme="minorEastAsia" w:cstheme="minorEastAsia"/>
          <w:bCs/>
          <w:caps/>
          <w:kern w:val="2"/>
          <w:sz w:val="24"/>
          <w:szCs w:val="24"/>
          <w:lang w:val="en-US" w:eastAsia="zh-CN" w:bidi="ar-SA"/>
        </w:rPr>
      </w:pPr>
    </w:p>
    <w:p w14:paraId="44B0C754">
      <w:pPr>
        <w:pStyle w:val="8"/>
        <w:rPr>
          <w:rFonts w:hint="eastAsia" w:asciiTheme="minorEastAsia" w:hAnsiTheme="minorEastAsia" w:eastAsiaTheme="minorEastAsia" w:cstheme="minorEastAsia"/>
          <w:bCs/>
          <w:caps/>
          <w:kern w:val="2"/>
          <w:sz w:val="24"/>
          <w:szCs w:val="24"/>
          <w:lang w:val="en-US" w:eastAsia="zh-CN" w:bidi="ar-SA"/>
        </w:rPr>
      </w:pPr>
    </w:p>
    <w:p w14:paraId="101188BA">
      <w:pPr>
        <w:pStyle w:val="8"/>
        <w:rPr>
          <w:rFonts w:hint="eastAsia" w:asciiTheme="minorEastAsia" w:hAnsiTheme="minorEastAsia" w:eastAsiaTheme="minorEastAsia" w:cstheme="minorEastAsia"/>
          <w:bCs/>
          <w:caps/>
          <w:kern w:val="2"/>
          <w:sz w:val="24"/>
          <w:szCs w:val="24"/>
          <w:lang w:val="en-US" w:eastAsia="zh-CN" w:bidi="ar-SA"/>
        </w:rPr>
      </w:pPr>
    </w:p>
    <w:p w14:paraId="70D475E6">
      <w:pPr>
        <w:pStyle w:val="8"/>
        <w:rPr>
          <w:rFonts w:hint="eastAsia" w:asciiTheme="minorEastAsia" w:hAnsiTheme="minorEastAsia" w:eastAsiaTheme="minorEastAsia" w:cstheme="minorEastAsia"/>
          <w:bCs/>
          <w:caps/>
          <w:kern w:val="2"/>
          <w:sz w:val="24"/>
          <w:szCs w:val="24"/>
          <w:lang w:val="en-US" w:eastAsia="zh-CN" w:bidi="ar-SA"/>
        </w:rPr>
      </w:pPr>
    </w:p>
    <w:p w14:paraId="65FBBA15">
      <w:pPr>
        <w:pStyle w:val="8"/>
        <w:rPr>
          <w:rFonts w:hint="eastAsia" w:asciiTheme="minorEastAsia" w:hAnsiTheme="minorEastAsia" w:eastAsiaTheme="minorEastAsia" w:cstheme="minorEastAsia"/>
          <w:bCs/>
          <w:caps/>
          <w:kern w:val="2"/>
          <w:sz w:val="24"/>
          <w:szCs w:val="24"/>
          <w:lang w:val="en-US" w:eastAsia="zh-CN" w:bidi="ar-SA"/>
        </w:rPr>
      </w:pPr>
    </w:p>
    <w:p w14:paraId="6559E6BB">
      <w:pPr>
        <w:pStyle w:val="8"/>
        <w:rPr>
          <w:rFonts w:hint="eastAsia" w:asciiTheme="minorEastAsia" w:hAnsiTheme="minorEastAsia" w:eastAsiaTheme="minorEastAsia" w:cstheme="minorEastAsia"/>
          <w:bCs/>
          <w:caps/>
          <w:kern w:val="2"/>
          <w:sz w:val="24"/>
          <w:szCs w:val="24"/>
          <w:lang w:val="en-US" w:eastAsia="zh-CN" w:bidi="ar-SA"/>
        </w:rPr>
      </w:pPr>
    </w:p>
    <w:p w14:paraId="4D0131AE">
      <w:pPr>
        <w:pStyle w:val="8"/>
        <w:rPr>
          <w:rFonts w:hint="eastAsia" w:asciiTheme="minorEastAsia" w:hAnsiTheme="minorEastAsia" w:eastAsiaTheme="minorEastAsia" w:cstheme="minorEastAsia"/>
          <w:bCs/>
          <w:caps/>
          <w:kern w:val="2"/>
          <w:sz w:val="24"/>
          <w:szCs w:val="24"/>
          <w:lang w:val="en-US" w:eastAsia="zh-CN" w:bidi="ar-SA"/>
        </w:rPr>
      </w:pPr>
    </w:p>
    <w:p w14:paraId="00C4BCA6">
      <w:pPr>
        <w:pStyle w:val="8"/>
        <w:rPr>
          <w:rFonts w:hint="eastAsia" w:asciiTheme="minorEastAsia" w:hAnsiTheme="minorEastAsia" w:eastAsiaTheme="minorEastAsia" w:cstheme="minorEastAsia"/>
          <w:bCs/>
          <w:caps/>
          <w:kern w:val="2"/>
          <w:sz w:val="24"/>
          <w:szCs w:val="24"/>
          <w:lang w:val="en-US" w:eastAsia="zh-CN" w:bidi="ar-SA"/>
        </w:rPr>
      </w:pPr>
    </w:p>
    <w:p w14:paraId="0196DF08">
      <w:pPr>
        <w:pStyle w:val="8"/>
        <w:rPr>
          <w:rFonts w:hint="eastAsia" w:asciiTheme="minorEastAsia" w:hAnsiTheme="minorEastAsia" w:eastAsiaTheme="minorEastAsia" w:cstheme="minorEastAsia"/>
          <w:bCs/>
          <w:caps/>
          <w:kern w:val="2"/>
          <w:sz w:val="24"/>
          <w:szCs w:val="24"/>
          <w:lang w:val="en-US" w:eastAsia="zh-CN" w:bidi="ar-SA"/>
        </w:rPr>
      </w:pPr>
    </w:p>
    <w:p w14:paraId="27F35F35">
      <w:pPr>
        <w:pStyle w:val="8"/>
        <w:rPr>
          <w:rFonts w:hint="eastAsia" w:asciiTheme="minorEastAsia" w:hAnsiTheme="minorEastAsia" w:eastAsiaTheme="minorEastAsia" w:cstheme="minorEastAsia"/>
          <w:bCs/>
          <w:caps/>
          <w:kern w:val="2"/>
          <w:sz w:val="24"/>
          <w:szCs w:val="24"/>
          <w:lang w:val="en-US" w:eastAsia="zh-CN" w:bidi="ar-SA"/>
        </w:rPr>
      </w:pPr>
    </w:p>
    <w:p w14:paraId="1C64B85C">
      <w:pPr>
        <w:pStyle w:val="8"/>
        <w:rPr>
          <w:rFonts w:hint="eastAsia" w:asciiTheme="minorEastAsia" w:hAnsiTheme="minorEastAsia" w:eastAsiaTheme="minorEastAsia" w:cstheme="minorEastAsia"/>
          <w:bCs/>
          <w:caps/>
          <w:kern w:val="2"/>
          <w:sz w:val="24"/>
          <w:szCs w:val="24"/>
          <w:lang w:val="en-US" w:eastAsia="zh-CN" w:bidi="ar-SA"/>
        </w:rPr>
      </w:pPr>
    </w:p>
    <w:p w14:paraId="286C9D7E">
      <w:pPr>
        <w:pStyle w:val="8"/>
        <w:rPr>
          <w:rFonts w:hint="eastAsia" w:asciiTheme="minorEastAsia" w:hAnsiTheme="minorEastAsia" w:eastAsiaTheme="minorEastAsia" w:cstheme="minorEastAsia"/>
          <w:bCs/>
          <w:caps/>
          <w:kern w:val="2"/>
          <w:sz w:val="24"/>
          <w:szCs w:val="24"/>
          <w:lang w:val="en-US" w:eastAsia="zh-CN" w:bidi="ar-SA"/>
        </w:rPr>
      </w:pPr>
      <w:bookmarkStart w:id="0" w:name="_GoBack"/>
      <w:bookmarkEnd w:id="0"/>
    </w:p>
    <w:p w14:paraId="77068138">
      <w:pPr>
        <w:pStyle w:val="8"/>
        <w:rPr>
          <w:rFonts w:hint="eastAsia" w:asciiTheme="minorEastAsia" w:hAnsiTheme="minorEastAsia" w:eastAsiaTheme="minorEastAsia" w:cstheme="minorEastAsia"/>
          <w:bCs/>
          <w:caps/>
          <w:kern w:val="2"/>
          <w:sz w:val="24"/>
          <w:szCs w:val="24"/>
          <w:lang w:val="en-US" w:eastAsia="zh-CN" w:bidi="ar-SA"/>
        </w:rPr>
      </w:pPr>
    </w:p>
    <w:p w14:paraId="0BD134F6">
      <w:pPr>
        <w:keepNext w:val="0"/>
        <w:keepLines w:val="0"/>
        <w:pageBreakBefore w:val="0"/>
        <w:numPr>
          <w:ilvl w:val="0"/>
          <w:numId w:val="0"/>
        </w:numPr>
        <w:kinsoku/>
        <w:overflowPunct/>
        <w:topLinePunct w:val="0"/>
        <w:autoSpaceDE/>
        <w:autoSpaceDN/>
        <w:bidi w:val="0"/>
        <w:spacing w:line="460" w:lineRule="exact"/>
        <w:jc w:val="both"/>
        <w:rPr>
          <w:rFonts w:hint="eastAsia" w:ascii="宋体" w:hAnsi="宋体" w:eastAsia="宋体" w:cs="宋体"/>
          <w:sz w:val="28"/>
          <w:szCs w:val="28"/>
          <w:lang w:val="en-US" w:eastAsia="zh-CN"/>
        </w:rPr>
      </w:pPr>
    </w:p>
    <w:p w14:paraId="4B2DE73A">
      <w:pPr>
        <w:keepNext w:val="0"/>
        <w:keepLines w:val="0"/>
        <w:widowControl/>
        <w:suppressLineNumbers w:val="0"/>
        <w:jc w:val="left"/>
        <w:rPr>
          <w:rFonts w:hint="eastAsia" w:ascii="宋体" w:hAnsi="宋体" w:eastAsia="宋体" w:cs="宋体"/>
          <w:color w:val="333333"/>
          <w:kern w:val="0"/>
          <w:sz w:val="24"/>
          <w:szCs w:val="24"/>
          <w:lang w:val="en-US" w:eastAsia="zh-CN" w:bidi="ar-SA"/>
        </w:rPr>
      </w:pPr>
      <w:r>
        <w:rPr>
          <w:rFonts w:hint="eastAsia" w:ascii="宋体" w:hAnsi="宋体" w:eastAsia="宋体" w:cs="宋体"/>
          <w:sz w:val="28"/>
          <w:szCs w:val="28"/>
          <w:lang w:val="en-US" w:eastAsia="zh-CN"/>
        </w:rPr>
        <w:t>①</w:t>
      </w:r>
      <w:r>
        <w:rPr>
          <w:rFonts w:hint="eastAsia" w:ascii="宋体" w:hAnsi="宋体" w:eastAsia="宋体" w:cs="宋体"/>
          <w:color w:val="333333"/>
          <w:kern w:val="0"/>
          <w:sz w:val="24"/>
          <w:szCs w:val="24"/>
          <w:lang w:val="en-US" w:eastAsia="zh-CN" w:bidi="ar-SA"/>
        </w:rPr>
        <w:t xml:space="preserve">具有独立承担民事责任能力的法人、其他组织或自然人，并出具合法有效的营业执照或事业单位法人证书等国家规定的相关证明，自然人参与的提供其身份证明 </w:t>
      </w:r>
    </w:p>
    <w:p w14:paraId="0752B714">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eastAsia="宋体" w:cs="宋体"/>
          <w:i w:val="0"/>
          <w:iCs w:val="0"/>
          <w:caps w:val="0"/>
          <w:color w:val="333333"/>
          <w:spacing w:val="0"/>
          <w:kern w:val="2"/>
          <w:sz w:val="28"/>
          <w:szCs w:val="28"/>
          <w:shd w:val="clear" w:color="auto" w:fill="FFFFFF"/>
          <w:lang w:val="en-US" w:eastAsia="zh-CN" w:bidi="ar-SA"/>
        </w:rPr>
      </w:pPr>
    </w:p>
    <w:p w14:paraId="53A4FAA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3BD2620E">
      <w:pPr>
        <w:pStyle w:val="2"/>
        <w:sectPr>
          <w:pgSz w:w="11906" w:h="16838"/>
          <w:pgMar w:top="1440" w:right="1080" w:bottom="1440" w:left="1080" w:header="851" w:footer="992" w:gutter="0"/>
          <w:cols w:space="425" w:num="1"/>
          <w:docGrid w:type="lines" w:linePitch="312" w:charSpace="0"/>
        </w:sectPr>
      </w:pPr>
    </w:p>
    <w:p w14:paraId="6CEB9F92">
      <w:pPr>
        <w:keepNext w:val="0"/>
        <w:keepLines w:val="0"/>
        <w:pageBreakBefore w:val="0"/>
        <w:numPr>
          <w:ilvl w:val="0"/>
          <w:numId w:val="0"/>
        </w:numPr>
        <w:kinsoku/>
        <w:overflowPunct/>
        <w:topLinePunct w:val="0"/>
        <w:autoSpaceDE/>
        <w:autoSpaceDN/>
        <w:bidi w:val="0"/>
        <w:spacing w:line="46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w:t>
      </w:r>
      <w:r>
        <w:rPr>
          <w:rFonts w:hint="eastAsia" w:ascii="宋体" w:hAnsi="宋体" w:eastAsia="宋体" w:cs="宋体"/>
          <w:color w:val="333333"/>
          <w:kern w:val="0"/>
          <w:sz w:val="24"/>
          <w:szCs w:val="24"/>
          <w:lang w:val="en-US" w:eastAsia="zh-CN" w:bidi="ar-SA"/>
        </w:rPr>
        <w:t xml:space="preserve">法定代表人参加投标须提供法定代表人身份证明及身份证复印件；法定代表人授权他人参加投标，须提供法定代表人授权委托书及委托代理人身份证复印件 </w:t>
      </w:r>
    </w:p>
    <w:p w14:paraId="1F95CFC0">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2.1</w:t>
      </w:r>
      <w:r>
        <w:rPr>
          <w:rFonts w:hint="eastAsia" w:asciiTheme="minorEastAsia" w:hAnsiTheme="minorEastAsia" w:eastAsiaTheme="minorEastAsia" w:cstheme="minorEastAsia"/>
          <w:sz w:val="36"/>
          <w:szCs w:val="36"/>
        </w:rPr>
        <w:t>法定代表人证明书</w:t>
      </w:r>
    </w:p>
    <w:tbl>
      <w:tblPr>
        <w:tblStyle w:val="11"/>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1485"/>
        <w:gridCol w:w="1336"/>
        <w:gridCol w:w="2639"/>
      </w:tblGrid>
      <w:tr w14:paraId="25D9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gridSpan w:val="5"/>
          </w:tcPr>
          <w:p w14:paraId="16B74FE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363C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tcPr>
          <w:p w14:paraId="42490AEC">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14AA33CA">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20FF5687">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w:t>
            </w:r>
          </w:p>
          <w:p w14:paraId="54201C49">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业</w:t>
            </w:r>
          </w:p>
          <w:p w14:paraId="01695C7E">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w:t>
            </w:r>
          </w:p>
          <w:p w14:paraId="33B83923">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1FC7BBB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企 业 名 称 </w:t>
            </w:r>
          </w:p>
        </w:tc>
        <w:tc>
          <w:tcPr>
            <w:tcW w:w="5460" w:type="dxa"/>
            <w:gridSpan w:val="3"/>
          </w:tcPr>
          <w:p w14:paraId="7BB27AC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77C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7653676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15F3209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 地 址</w:t>
            </w:r>
          </w:p>
        </w:tc>
        <w:tc>
          <w:tcPr>
            <w:tcW w:w="5460" w:type="dxa"/>
            <w:gridSpan w:val="3"/>
          </w:tcPr>
          <w:p w14:paraId="134BB81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BD5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07C53BD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7E7E1AE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邮 政 编 码</w:t>
            </w:r>
          </w:p>
        </w:tc>
        <w:tc>
          <w:tcPr>
            <w:tcW w:w="5460" w:type="dxa"/>
            <w:gridSpan w:val="3"/>
          </w:tcPr>
          <w:p w14:paraId="35C2FB0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478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5BD267A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5E02967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5460" w:type="dxa"/>
            <w:gridSpan w:val="3"/>
          </w:tcPr>
          <w:p w14:paraId="2462415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681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1C2D325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28E27F0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工商登记机关</w:t>
            </w:r>
          </w:p>
        </w:tc>
        <w:tc>
          <w:tcPr>
            <w:tcW w:w="5460" w:type="dxa"/>
            <w:gridSpan w:val="3"/>
          </w:tcPr>
          <w:p w14:paraId="33F3C604">
            <w:pPr>
              <w:tabs>
                <w:tab w:val="right" w:leader="dot" w:pos="9022"/>
              </w:tabs>
              <w:autoSpaceDE w:val="0"/>
              <w:autoSpaceDN w:val="0"/>
              <w:adjustRightInd w:val="0"/>
              <w:spacing w:line="480" w:lineRule="exact"/>
              <w:ind w:right="-99" w:rightChars="-47" w:firstLine="2400" w:firstLineChars="1000"/>
              <w:jc w:val="left"/>
              <w:rPr>
                <w:rFonts w:asciiTheme="minorEastAsia" w:hAnsiTheme="minorEastAsia" w:eastAsiaTheme="minorEastAsia" w:cstheme="minorEastAsia"/>
                <w:bCs/>
                <w:caps/>
                <w:sz w:val="24"/>
                <w:szCs w:val="24"/>
              </w:rPr>
            </w:pPr>
          </w:p>
        </w:tc>
      </w:tr>
      <w:tr w14:paraId="2687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80" w:type="dxa"/>
            <w:vMerge w:val="continue"/>
          </w:tcPr>
          <w:p w14:paraId="291D56D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vAlign w:val="center"/>
          </w:tcPr>
          <w:p w14:paraId="6727E6EB">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税务登记机关</w:t>
            </w:r>
          </w:p>
        </w:tc>
        <w:tc>
          <w:tcPr>
            <w:tcW w:w="5460" w:type="dxa"/>
            <w:gridSpan w:val="3"/>
          </w:tcPr>
          <w:p w14:paraId="0A262BA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3F2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80" w:type="dxa"/>
            <w:vMerge w:val="continue"/>
          </w:tcPr>
          <w:p w14:paraId="78E9A8B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242B06D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机构代码证号</w:t>
            </w:r>
          </w:p>
          <w:p w14:paraId="0A85734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（或统一社会信用代码证号）</w:t>
            </w:r>
          </w:p>
        </w:tc>
        <w:tc>
          <w:tcPr>
            <w:tcW w:w="5460" w:type="dxa"/>
            <w:gridSpan w:val="3"/>
          </w:tcPr>
          <w:p w14:paraId="0EB27BB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694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vAlign w:val="center"/>
          </w:tcPr>
          <w:p w14:paraId="53535AB8">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w:t>
            </w:r>
          </w:p>
          <w:p w14:paraId="56C18029">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代 表</w:t>
            </w:r>
          </w:p>
          <w:p w14:paraId="4313975F">
            <w:pPr>
              <w:tabs>
                <w:tab w:val="right" w:leader="dot" w:pos="9022"/>
              </w:tabs>
              <w:autoSpaceDE w:val="0"/>
              <w:autoSpaceDN w:val="0"/>
              <w:adjustRightInd w:val="0"/>
              <w:spacing w:line="480" w:lineRule="exact"/>
              <w:ind w:right="-99" w:rightChars="-47" w:firstLine="240" w:firstLineChars="100"/>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14BAB6E2">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1485" w:type="dxa"/>
          </w:tcPr>
          <w:p w14:paraId="0D4A2B9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046BE64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639" w:type="dxa"/>
          </w:tcPr>
          <w:p w14:paraId="4D3E239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230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15C0C10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33D509E9">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1485" w:type="dxa"/>
          </w:tcPr>
          <w:p w14:paraId="6955125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45A1EA4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639" w:type="dxa"/>
          </w:tcPr>
          <w:p w14:paraId="6CBB996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4C7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0" w:type="dxa"/>
            <w:vMerge w:val="continue"/>
          </w:tcPr>
          <w:p w14:paraId="32D02C8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55C6EAFB">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传    真</w:t>
            </w:r>
          </w:p>
        </w:tc>
        <w:tc>
          <w:tcPr>
            <w:tcW w:w="5460" w:type="dxa"/>
            <w:gridSpan w:val="3"/>
          </w:tcPr>
          <w:p w14:paraId="10D01B6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CCF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1080" w:type="dxa"/>
            <w:vMerge w:val="restart"/>
          </w:tcPr>
          <w:p w14:paraId="2CD65B1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6F3ED5E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597A32A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0A5BB82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法定代表人（负责人）身份证</w:t>
            </w:r>
          </w:p>
        </w:tc>
        <w:tc>
          <w:tcPr>
            <w:tcW w:w="3945" w:type="dxa"/>
            <w:gridSpan w:val="2"/>
            <w:vMerge w:val="restart"/>
            <w:vAlign w:val="center"/>
          </w:tcPr>
          <w:p w14:paraId="2E4699EA">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765DA2D7">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53F34331">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6690EF80">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5CD2D602">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15491D6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（法定代表人签字）</w:t>
            </w:r>
          </w:p>
        </w:tc>
      </w:tr>
      <w:tr w14:paraId="7E158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1080" w:type="dxa"/>
            <w:vMerge w:val="continue"/>
          </w:tcPr>
          <w:p w14:paraId="014A831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3945" w:type="dxa"/>
            <w:gridSpan w:val="2"/>
            <w:vMerge w:val="continue"/>
          </w:tcPr>
          <w:p w14:paraId="3E2D4E37">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6E2EA46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0F99F9B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42A1795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470FE9A3">
            <w:pPr>
              <w:tabs>
                <w:tab w:val="right" w:leader="dot" w:pos="9022"/>
              </w:tabs>
              <w:autoSpaceDE w:val="0"/>
              <w:autoSpaceDN w:val="0"/>
              <w:adjustRightInd w:val="0"/>
              <w:spacing w:line="480" w:lineRule="exact"/>
              <w:ind w:right="-99" w:rightChars="-47" w:firstLine="120" w:firstLineChars="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6FC1161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59354D3F">
            <w:pPr>
              <w:tabs>
                <w:tab w:val="right" w:leader="dot" w:pos="9022"/>
              </w:tabs>
              <w:autoSpaceDE w:val="0"/>
              <w:autoSpaceDN w:val="0"/>
              <w:adjustRightInd w:val="0"/>
              <w:spacing w:line="480" w:lineRule="exact"/>
              <w:ind w:right="-99" w:rightChars="-47" w:firstLine="1440" w:firstLineChars="6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年  月  日</w:t>
            </w:r>
          </w:p>
        </w:tc>
      </w:tr>
    </w:tbl>
    <w:p w14:paraId="23555807">
      <w:pPr>
        <w:spacing w:line="480" w:lineRule="exact"/>
        <w:ind w:right="-99" w:rightChars="-47"/>
        <w:outlineLvl w:val="1"/>
        <w:rPr>
          <w:rFonts w:asciiTheme="minorEastAsia" w:hAnsiTheme="minorEastAsia" w:eastAsiaTheme="minorEastAsia" w:cstheme="minorEastAsia"/>
          <w:b/>
          <w:bCs/>
          <w:sz w:val="28"/>
          <w:szCs w:val="28"/>
        </w:rPr>
        <w:sectPr>
          <w:pgSz w:w="11907" w:h="16840"/>
          <w:pgMar w:top="1440" w:right="1080" w:bottom="1440" w:left="1080" w:header="851" w:footer="992" w:gutter="0"/>
          <w:pgNumType w:fmt="decimal"/>
          <w:cols w:space="720" w:num="1"/>
          <w:docGrid w:linePitch="312" w:charSpace="0"/>
        </w:sectPr>
      </w:pPr>
    </w:p>
    <w:p w14:paraId="7CFD7025">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2.2</w:t>
      </w:r>
      <w:r>
        <w:rPr>
          <w:rFonts w:hint="eastAsia" w:asciiTheme="minorEastAsia" w:hAnsiTheme="minorEastAsia" w:eastAsiaTheme="minorEastAsia" w:cstheme="minorEastAsia"/>
          <w:sz w:val="36"/>
          <w:szCs w:val="36"/>
        </w:rPr>
        <w:t>、法定代表人授权书</w:t>
      </w:r>
    </w:p>
    <w:tbl>
      <w:tblPr>
        <w:tblStyle w:val="11"/>
        <w:tblW w:w="91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803"/>
        <w:gridCol w:w="1871"/>
        <w:gridCol w:w="1126"/>
        <w:gridCol w:w="1440"/>
        <w:gridCol w:w="2400"/>
      </w:tblGrid>
      <w:tr w14:paraId="1FDC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8" w:type="dxa"/>
            <w:gridSpan w:val="6"/>
          </w:tcPr>
          <w:p w14:paraId="4606EFB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6C58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28" w:type="dxa"/>
            <w:vMerge w:val="restart"/>
            <w:vAlign w:val="center"/>
          </w:tcPr>
          <w:p w14:paraId="055FB695">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3B91E276">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061A04E4">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68B3259F">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1803" w:type="dxa"/>
          </w:tcPr>
          <w:p w14:paraId="10B8B88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2997" w:type="dxa"/>
            <w:gridSpan w:val="2"/>
          </w:tcPr>
          <w:p w14:paraId="69A70E4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33BEDD1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400" w:type="dxa"/>
          </w:tcPr>
          <w:p w14:paraId="023F13A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C69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528" w:type="dxa"/>
            <w:vMerge w:val="continue"/>
          </w:tcPr>
          <w:p w14:paraId="26BD0BF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0347859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2997" w:type="dxa"/>
            <w:gridSpan w:val="2"/>
          </w:tcPr>
          <w:p w14:paraId="3B277F1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603B5DB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手机号码</w:t>
            </w:r>
          </w:p>
        </w:tc>
        <w:tc>
          <w:tcPr>
            <w:tcW w:w="2400" w:type="dxa"/>
          </w:tcPr>
          <w:p w14:paraId="538C31E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73A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1A83CB3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3DEA10B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997" w:type="dxa"/>
            <w:gridSpan w:val="2"/>
          </w:tcPr>
          <w:p w14:paraId="64B08E9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06C997B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图文传真</w:t>
            </w:r>
          </w:p>
        </w:tc>
        <w:tc>
          <w:tcPr>
            <w:tcW w:w="2400" w:type="dxa"/>
          </w:tcPr>
          <w:p w14:paraId="4A00968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3FAB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2FB867E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59ACA45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通讯地址</w:t>
            </w:r>
          </w:p>
        </w:tc>
        <w:tc>
          <w:tcPr>
            <w:tcW w:w="6837" w:type="dxa"/>
            <w:gridSpan w:val="4"/>
          </w:tcPr>
          <w:p w14:paraId="35B1D33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03B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3926FF0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135DE95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6837" w:type="dxa"/>
            <w:gridSpan w:val="4"/>
          </w:tcPr>
          <w:p w14:paraId="69CEDDF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7B39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restart"/>
          </w:tcPr>
          <w:p w14:paraId="16EBD5C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3726AD2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1511866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343F67C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项</w:t>
            </w:r>
          </w:p>
          <w:p w14:paraId="4ECC881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目</w:t>
            </w:r>
          </w:p>
          <w:p w14:paraId="64D7FD5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与</w:t>
            </w:r>
          </w:p>
          <w:p w14:paraId="0B1B966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内</w:t>
            </w:r>
          </w:p>
          <w:p w14:paraId="25EC8FB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容</w:t>
            </w:r>
          </w:p>
        </w:tc>
        <w:tc>
          <w:tcPr>
            <w:tcW w:w="1803" w:type="dxa"/>
          </w:tcPr>
          <w:p w14:paraId="6874BCA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w:t>
            </w:r>
            <w:r>
              <w:rPr>
                <w:rFonts w:hint="eastAsia" w:asciiTheme="minorEastAsia" w:hAnsiTheme="minorEastAsia" w:eastAsiaTheme="minorEastAsia" w:cstheme="minorEastAsia"/>
                <w:bCs/>
                <w:caps/>
                <w:sz w:val="24"/>
                <w:szCs w:val="24"/>
              </w:rPr>
              <w:t>项目名称</w:t>
            </w:r>
          </w:p>
        </w:tc>
        <w:tc>
          <w:tcPr>
            <w:tcW w:w="6837" w:type="dxa"/>
            <w:gridSpan w:val="4"/>
          </w:tcPr>
          <w:p w14:paraId="059408B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113E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49D3183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428CE31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lang w:eastAsia="zh-CN"/>
              </w:rPr>
              <w:t>采购项目</w:t>
            </w:r>
            <w:r>
              <w:rPr>
                <w:rFonts w:hint="eastAsia" w:asciiTheme="minorEastAsia" w:hAnsiTheme="minorEastAsia" w:eastAsiaTheme="minorEastAsia" w:cstheme="minorEastAsia"/>
                <w:bCs/>
                <w:caps/>
                <w:sz w:val="24"/>
                <w:szCs w:val="24"/>
              </w:rPr>
              <w:t>编号</w:t>
            </w:r>
          </w:p>
        </w:tc>
        <w:tc>
          <w:tcPr>
            <w:tcW w:w="6837" w:type="dxa"/>
            <w:gridSpan w:val="4"/>
          </w:tcPr>
          <w:p w14:paraId="0542EBAC">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sz w:val="24"/>
                <w:szCs w:val="24"/>
              </w:rPr>
            </w:pPr>
          </w:p>
        </w:tc>
      </w:tr>
      <w:tr w14:paraId="6654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1756EC2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7BA611C2">
            <w:pPr>
              <w:tabs>
                <w:tab w:val="right" w:leader="dot" w:pos="9022"/>
              </w:tabs>
              <w:autoSpaceDE w:val="0"/>
              <w:autoSpaceDN w:val="0"/>
              <w:adjustRightInd w:val="0"/>
              <w:spacing w:line="480" w:lineRule="exact"/>
              <w:ind w:right="-99" w:rightChars="-47"/>
              <w:jc w:val="left"/>
              <w:rPr>
                <w:rFonts w:hint="eastAsia" w:asciiTheme="minorEastAsia" w:hAnsiTheme="minorEastAsia" w:eastAsiaTheme="minorEastAsia" w:cstheme="minorEastAsia"/>
                <w:bCs/>
                <w:caps/>
                <w:sz w:val="24"/>
                <w:szCs w:val="24"/>
                <w:lang w:eastAsia="zh-CN"/>
              </w:rPr>
            </w:pPr>
            <w:r>
              <w:rPr>
                <w:rFonts w:hint="eastAsia" w:asciiTheme="minorEastAsia" w:hAnsiTheme="minorEastAsia" w:eastAsiaTheme="minorEastAsia" w:cstheme="minorEastAsia"/>
                <w:bCs/>
                <w:caps/>
                <w:sz w:val="24"/>
                <w:szCs w:val="24"/>
                <w:lang w:eastAsia="zh-CN"/>
              </w:rPr>
              <w:t>采购包号</w:t>
            </w:r>
          </w:p>
        </w:tc>
        <w:tc>
          <w:tcPr>
            <w:tcW w:w="6837" w:type="dxa"/>
            <w:gridSpan w:val="4"/>
          </w:tcPr>
          <w:p w14:paraId="4511EF32">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sz w:val="24"/>
                <w:szCs w:val="24"/>
              </w:rPr>
            </w:pPr>
          </w:p>
        </w:tc>
      </w:tr>
      <w:tr w14:paraId="796D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25CF2E1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14:paraId="3FF0F5CC">
            <w:pPr>
              <w:tabs>
                <w:tab w:val="right" w:leader="dot" w:pos="9022"/>
              </w:tabs>
              <w:autoSpaceDE w:val="0"/>
              <w:autoSpaceDN w:val="0"/>
              <w:adjustRightInd w:val="0"/>
              <w:spacing w:line="480" w:lineRule="exact"/>
              <w:ind w:right="-99" w:rightChars="-47"/>
              <w:jc w:val="both"/>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授权范围</w:t>
            </w:r>
          </w:p>
        </w:tc>
        <w:tc>
          <w:tcPr>
            <w:tcW w:w="6837" w:type="dxa"/>
            <w:gridSpan w:val="4"/>
          </w:tcPr>
          <w:p w14:paraId="29CD178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全权办理本次采购项目的磋商、现场澄清、联系、洽谈、签约、执行等具体事务，签署全部有关文件、文书、协议及合同。</w:t>
            </w:r>
          </w:p>
        </w:tc>
      </w:tr>
      <w:tr w14:paraId="2649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28" w:type="dxa"/>
            <w:vMerge w:val="continue"/>
          </w:tcPr>
          <w:p w14:paraId="448E485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tcPr>
          <w:p w14:paraId="2B5C51E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法律责任</w:t>
            </w:r>
          </w:p>
        </w:tc>
        <w:tc>
          <w:tcPr>
            <w:tcW w:w="6837" w:type="dxa"/>
            <w:gridSpan w:val="4"/>
          </w:tcPr>
          <w:p w14:paraId="4B9458E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本公司对被授权人在本项目中的签名承担全部法律责任。</w:t>
            </w:r>
          </w:p>
        </w:tc>
      </w:tr>
      <w:tr w14:paraId="7A4A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1112C8D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803" w:type="dxa"/>
            <w:vAlign w:val="center"/>
          </w:tcPr>
          <w:p w14:paraId="29161104">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授权期限</w:t>
            </w:r>
          </w:p>
        </w:tc>
        <w:tc>
          <w:tcPr>
            <w:tcW w:w="6837" w:type="dxa"/>
            <w:gridSpan w:val="4"/>
            <w:vAlign w:val="center"/>
          </w:tcPr>
          <w:p w14:paraId="5C0AFEB6">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本授权书自磋商大会之日计算有效期为</w:t>
            </w:r>
            <w:r>
              <w:rPr>
                <w:rFonts w:hint="eastAsia" w:asciiTheme="minorEastAsia" w:hAnsiTheme="minorEastAsia" w:eastAsiaTheme="minorEastAsia" w:cstheme="minorEastAsia"/>
                <w:bCs/>
                <w:caps/>
                <w:sz w:val="24"/>
                <w:szCs w:val="24"/>
                <w:u w:val="single"/>
              </w:rPr>
              <w:t xml:space="preserve">    </w:t>
            </w:r>
            <w:r>
              <w:rPr>
                <w:rFonts w:hint="eastAsia" w:asciiTheme="minorEastAsia" w:hAnsiTheme="minorEastAsia" w:eastAsiaTheme="minorEastAsia" w:cstheme="minorEastAsia"/>
                <w:bCs/>
                <w:caps/>
                <w:sz w:val="24"/>
                <w:szCs w:val="24"/>
              </w:rPr>
              <w:t>天</w:t>
            </w:r>
          </w:p>
        </w:tc>
      </w:tr>
      <w:tr w14:paraId="6DB4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202" w:type="dxa"/>
            <w:gridSpan w:val="3"/>
          </w:tcPr>
          <w:p w14:paraId="06BA8EDA">
            <w:pPr>
              <w:tabs>
                <w:tab w:val="right" w:leader="dot" w:pos="9022"/>
              </w:tabs>
              <w:autoSpaceDE w:val="0"/>
              <w:autoSpaceDN w:val="0"/>
              <w:adjustRightInd w:val="0"/>
              <w:spacing w:line="480" w:lineRule="exact"/>
              <w:ind w:right="-99" w:rightChars="-47" w:firstLine="56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被授权人身份证</w:t>
            </w:r>
          </w:p>
        </w:tc>
        <w:tc>
          <w:tcPr>
            <w:tcW w:w="4966" w:type="dxa"/>
            <w:gridSpan w:val="3"/>
          </w:tcPr>
          <w:p w14:paraId="202675F1">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法定代表人签署栏</w:t>
            </w:r>
          </w:p>
        </w:tc>
      </w:tr>
      <w:tr w14:paraId="33F7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4202" w:type="dxa"/>
            <w:gridSpan w:val="3"/>
            <w:vMerge w:val="restart"/>
            <w:vAlign w:val="center"/>
          </w:tcPr>
          <w:p w14:paraId="06A5182B">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4C3BD35D">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0C410444">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477ECABC">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FD3A610">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145CCEBC">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p>
          <w:p w14:paraId="47E34E29">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（签字或盖章）</w:t>
            </w:r>
          </w:p>
        </w:tc>
      </w:tr>
      <w:tr w14:paraId="5AF7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4202" w:type="dxa"/>
            <w:gridSpan w:val="3"/>
            <w:vMerge w:val="continue"/>
          </w:tcPr>
          <w:p w14:paraId="3572EE6B">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1EEB8ED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1F93B75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7288FD57">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5025AB0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1CD00525">
            <w:pPr>
              <w:tabs>
                <w:tab w:val="right" w:leader="dot" w:pos="9022"/>
              </w:tabs>
              <w:autoSpaceDE w:val="0"/>
              <w:autoSpaceDN w:val="0"/>
              <w:adjustRightInd w:val="0"/>
              <w:spacing w:line="480" w:lineRule="exact"/>
              <w:ind w:right="-99" w:rightChars="-47" w:firstLine="2040" w:firstLineChars="850"/>
              <w:jc w:val="left"/>
              <w:rPr>
                <w:rFonts w:asciiTheme="minorEastAsia" w:hAnsiTheme="minorEastAsia" w:eastAsiaTheme="minorEastAsia" w:cstheme="minorEastAsia"/>
                <w:bCs/>
                <w:caps/>
                <w:sz w:val="24"/>
                <w:szCs w:val="24"/>
              </w:rPr>
            </w:pPr>
          </w:p>
          <w:p w14:paraId="21CD58FA">
            <w:pPr>
              <w:tabs>
                <w:tab w:val="right" w:leader="dot" w:pos="9022"/>
              </w:tabs>
              <w:autoSpaceDE w:val="0"/>
              <w:autoSpaceDN w:val="0"/>
              <w:adjustRightInd w:val="0"/>
              <w:spacing w:line="480" w:lineRule="exact"/>
              <w:ind w:right="-99" w:rightChars="-47" w:firstLine="2280" w:firstLineChars="9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年  月  日</w:t>
            </w:r>
          </w:p>
        </w:tc>
      </w:tr>
    </w:tbl>
    <w:p w14:paraId="7DAB1CA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sectPr>
          <w:pgSz w:w="11907" w:h="16840"/>
          <w:pgMar w:top="1440" w:right="1080" w:bottom="1440" w:left="1080" w:header="851" w:footer="992" w:gutter="0"/>
          <w:pgNumType w:fmt="decimal"/>
          <w:cols w:space="720" w:num="1"/>
          <w:docGrid w:linePitch="312" w:charSpace="0"/>
        </w:sectPr>
      </w:pPr>
    </w:p>
    <w:p w14:paraId="15084B3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right="0"/>
        <w:jc w:val="left"/>
        <w:textAlignment w:val="baseline"/>
        <w:rPr>
          <w:rFonts w:hint="eastAsia" w:ascii="宋体" w:hAnsi="宋体" w:eastAsia="宋体" w:cs="宋体"/>
          <w:color w:val="333333"/>
          <w:kern w:val="0"/>
          <w:sz w:val="24"/>
          <w:szCs w:val="24"/>
          <w:lang w:eastAsia="zh-CN"/>
        </w:rPr>
      </w:pPr>
      <w:r>
        <w:rPr>
          <w:rFonts w:hint="eastAsia" w:ascii="宋体" w:hAnsi="宋体" w:eastAsia="宋体" w:cs="宋体"/>
          <w:sz w:val="28"/>
          <w:szCs w:val="28"/>
          <w:lang w:val="en-US" w:eastAsia="zh-CN"/>
        </w:rPr>
        <w:t>③</w:t>
      </w:r>
      <w:r>
        <w:rPr>
          <w:rFonts w:hint="eastAsia" w:ascii="宋体" w:hAnsi="宋体" w:eastAsia="宋体" w:cs="宋体"/>
          <w:color w:val="333333"/>
          <w:kern w:val="0"/>
          <w:sz w:val="24"/>
          <w:szCs w:val="24"/>
          <w:lang w:val="en-US" w:eastAsia="zh-CN" w:bidi="ar-SA"/>
        </w:rPr>
        <w:t>供应商需提供《汉中市政府采购供应商资格承诺函》</w:t>
      </w:r>
    </w:p>
    <w:p w14:paraId="4CDC27B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3D59A220">
      <w:pPr>
        <w:jc w:val="center"/>
        <w:rPr>
          <w:rFonts w:hint="eastAsia"/>
          <w:sz w:val="28"/>
          <w:szCs w:val="28"/>
        </w:rPr>
      </w:pPr>
      <w:r>
        <w:rPr>
          <w:rFonts w:hint="eastAsia"/>
          <w:b/>
          <w:bCs/>
          <w:sz w:val="28"/>
          <w:szCs w:val="28"/>
        </w:rPr>
        <w:t>汉中市政府采购供应商资格承诺函</w:t>
      </w:r>
    </w:p>
    <w:p w14:paraId="7C8D02A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p>
    <w:p w14:paraId="175EC41D">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(采购人、采购代理机构名称)</w:t>
      </w:r>
    </w:p>
    <w:p w14:paraId="29195FB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(投标人名称)郑重承诺:</w:t>
      </w:r>
    </w:p>
    <w:p w14:paraId="174C8E42">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4F709F52">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2.我方未列入在信用中国网站“失信被执行人”、“重大税收违法案件当事人名单”中(www.creditchina.gov.cn)，也未列入中国政府采购网“政府采购严重违法失信行为记录名单”中</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www. ccgp.gov.cn).</w:t>
      </w:r>
    </w:p>
    <w:p w14:paraId="16BFEDE8">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0F5C0534">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我方对以上承诺负全部法律责任。</w:t>
      </w:r>
    </w:p>
    <w:p w14:paraId="2F90D73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14:paraId="2C9C772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14:paraId="245D7A46">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5D80626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3F1EF80D">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(投标人公章)</w:t>
      </w:r>
    </w:p>
    <w:p w14:paraId="59C21C0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14:paraId="779917FE">
      <w:pPr>
        <w:pStyle w:val="8"/>
        <w:rPr>
          <w:rFonts w:hint="eastAsia"/>
          <w:lang w:val="en-US" w:eastAsia="zh-CN"/>
        </w:rPr>
        <w:sectPr>
          <w:pgSz w:w="11907" w:h="16840"/>
          <w:pgMar w:top="1440" w:right="1080" w:bottom="1440" w:left="1080" w:header="851" w:footer="992" w:gutter="0"/>
          <w:pgNumType w:fmt="decimal"/>
          <w:cols w:space="720" w:num="1"/>
          <w:docGrid w:linePitch="312" w:charSpace="0"/>
        </w:sectPr>
      </w:pPr>
    </w:p>
    <w:p w14:paraId="1B0FFBD3">
      <w:pPr>
        <w:pStyle w:val="8"/>
        <w:rPr>
          <w:rFonts w:hint="eastAsia" w:ascii="宋体" w:hAnsi="宋体" w:eastAsia="宋体" w:cs="宋体"/>
          <w:color w:val="333333"/>
          <w:kern w:val="0"/>
          <w:sz w:val="24"/>
          <w:szCs w:val="24"/>
          <w:lang w:val="en-US" w:eastAsia="zh-CN" w:bidi="ar-SA"/>
        </w:rPr>
      </w:pPr>
      <w:r>
        <w:rPr>
          <w:rFonts w:hint="eastAsia" w:ascii="宋体" w:hAnsi="宋体" w:eastAsia="宋体" w:cs="宋体"/>
          <w:color w:val="333333"/>
          <w:kern w:val="0"/>
          <w:sz w:val="24"/>
          <w:szCs w:val="24"/>
          <w:lang w:val="en-US" w:eastAsia="zh-CN" w:bidi="ar-SA"/>
        </w:rPr>
        <w:t xml:space="preserve">④供应商应具有生猪定点屠宰加工能力，持有合法有效生猪定点屠宰加工企业资质（生猪定点屠宰证和动物防疫条件合格证），且近3年未发生重大食品安全事故声明 </w:t>
      </w:r>
    </w:p>
    <w:p w14:paraId="7FB36CCE">
      <w:pPr>
        <w:pStyle w:val="8"/>
        <w:rPr>
          <w:rFonts w:hint="eastAsia" w:ascii="宋体" w:hAnsi="宋体" w:eastAsia="宋体" w:cs="宋体"/>
          <w:color w:val="333333"/>
          <w:kern w:val="0"/>
          <w:sz w:val="24"/>
          <w:szCs w:val="24"/>
          <w:lang w:val="en-US" w:eastAsia="zh-CN" w:bidi="ar-SA"/>
        </w:rPr>
      </w:pPr>
    </w:p>
    <w:p w14:paraId="2AF2FABB">
      <w:pPr>
        <w:pStyle w:val="8"/>
        <w:rPr>
          <w:rFonts w:hint="eastAsia" w:ascii="宋体" w:hAnsi="宋体" w:eastAsia="宋体" w:cs="宋体"/>
          <w:color w:val="333333"/>
          <w:kern w:val="0"/>
          <w:sz w:val="24"/>
          <w:szCs w:val="24"/>
          <w:lang w:val="en-US" w:eastAsia="zh-CN" w:bidi="ar-SA"/>
        </w:rPr>
      </w:pPr>
    </w:p>
    <w:p w14:paraId="6884102C">
      <w:pPr>
        <w:pStyle w:val="8"/>
        <w:rPr>
          <w:rFonts w:hint="eastAsia" w:ascii="宋体" w:hAnsi="宋体" w:eastAsia="宋体" w:cs="宋体"/>
          <w:color w:val="333333"/>
          <w:kern w:val="0"/>
          <w:sz w:val="24"/>
          <w:szCs w:val="24"/>
          <w:lang w:val="en-US" w:eastAsia="zh-CN" w:bidi="ar-SA"/>
        </w:rPr>
      </w:pPr>
    </w:p>
    <w:p w14:paraId="5D7CD938">
      <w:pPr>
        <w:pStyle w:val="8"/>
        <w:rPr>
          <w:rFonts w:hint="eastAsia" w:ascii="宋体" w:hAnsi="宋体" w:eastAsia="宋体" w:cs="宋体"/>
          <w:color w:val="333333"/>
          <w:kern w:val="0"/>
          <w:sz w:val="24"/>
          <w:szCs w:val="24"/>
          <w:lang w:val="en-US" w:eastAsia="zh-CN" w:bidi="ar-SA"/>
        </w:rPr>
      </w:pPr>
    </w:p>
    <w:p w14:paraId="25DB1A4C">
      <w:pPr>
        <w:pStyle w:val="8"/>
        <w:rPr>
          <w:rFonts w:hint="eastAsia" w:ascii="宋体" w:hAnsi="宋体" w:eastAsia="宋体" w:cs="宋体"/>
          <w:color w:val="333333"/>
          <w:kern w:val="0"/>
          <w:sz w:val="24"/>
          <w:szCs w:val="24"/>
          <w:lang w:val="en-US" w:eastAsia="zh-CN" w:bidi="ar-SA"/>
        </w:rPr>
      </w:pPr>
    </w:p>
    <w:p w14:paraId="53AD19FF">
      <w:pPr>
        <w:pStyle w:val="8"/>
        <w:rPr>
          <w:rFonts w:hint="eastAsia" w:ascii="宋体" w:hAnsi="宋体" w:eastAsia="宋体" w:cs="宋体"/>
          <w:color w:val="333333"/>
          <w:kern w:val="0"/>
          <w:sz w:val="24"/>
          <w:szCs w:val="24"/>
          <w:lang w:val="en-US" w:eastAsia="zh-CN" w:bidi="ar-SA"/>
        </w:rPr>
      </w:pPr>
    </w:p>
    <w:p w14:paraId="528E9568">
      <w:pPr>
        <w:pStyle w:val="8"/>
        <w:rPr>
          <w:rFonts w:hint="eastAsia" w:ascii="宋体" w:hAnsi="宋体" w:eastAsia="宋体" w:cs="宋体"/>
          <w:color w:val="333333"/>
          <w:kern w:val="0"/>
          <w:sz w:val="24"/>
          <w:szCs w:val="24"/>
          <w:lang w:val="en-US" w:eastAsia="zh-CN" w:bidi="ar-SA"/>
        </w:rPr>
      </w:pPr>
    </w:p>
    <w:p w14:paraId="5465390D">
      <w:pPr>
        <w:pStyle w:val="8"/>
        <w:rPr>
          <w:rFonts w:hint="eastAsia" w:ascii="宋体" w:hAnsi="宋体" w:eastAsia="宋体" w:cs="宋体"/>
          <w:color w:val="333333"/>
          <w:kern w:val="0"/>
          <w:sz w:val="24"/>
          <w:szCs w:val="24"/>
          <w:lang w:val="en-US" w:eastAsia="zh-CN" w:bidi="ar-SA"/>
        </w:rPr>
      </w:pPr>
    </w:p>
    <w:p w14:paraId="7B7EF852">
      <w:pPr>
        <w:pStyle w:val="8"/>
        <w:rPr>
          <w:rFonts w:hint="eastAsia" w:ascii="宋体" w:hAnsi="宋体" w:eastAsia="宋体" w:cs="宋体"/>
          <w:color w:val="333333"/>
          <w:kern w:val="0"/>
          <w:sz w:val="24"/>
          <w:szCs w:val="24"/>
          <w:lang w:val="en-US" w:eastAsia="zh-CN" w:bidi="ar-SA"/>
        </w:rPr>
      </w:pPr>
    </w:p>
    <w:p w14:paraId="68530365">
      <w:pPr>
        <w:pStyle w:val="8"/>
        <w:rPr>
          <w:rFonts w:hint="eastAsia" w:ascii="宋体" w:hAnsi="宋体" w:eastAsia="宋体" w:cs="宋体"/>
          <w:color w:val="333333"/>
          <w:kern w:val="0"/>
          <w:sz w:val="24"/>
          <w:szCs w:val="24"/>
          <w:lang w:val="en-US" w:eastAsia="zh-CN" w:bidi="ar-SA"/>
        </w:rPr>
      </w:pPr>
    </w:p>
    <w:p w14:paraId="0991C756">
      <w:pPr>
        <w:pStyle w:val="8"/>
        <w:rPr>
          <w:rFonts w:hint="eastAsia" w:ascii="宋体" w:hAnsi="宋体" w:eastAsia="宋体" w:cs="宋体"/>
          <w:color w:val="333333"/>
          <w:kern w:val="0"/>
          <w:sz w:val="24"/>
          <w:szCs w:val="24"/>
          <w:lang w:val="en-US" w:eastAsia="zh-CN" w:bidi="ar-SA"/>
        </w:rPr>
      </w:pPr>
    </w:p>
    <w:p w14:paraId="0B88CB11">
      <w:pPr>
        <w:pStyle w:val="8"/>
        <w:rPr>
          <w:rFonts w:hint="eastAsia" w:ascii="宋体" w:hAnsi="宋体" w:eastAsia="宋体" w:cs="宋体"/>
          <w:color w:val="333333"/>
          <w:kern w:val="0"/>
          <w:sz w:val="24"/>
          <w:szCs w:val="24"/>
          <w:lang w:val="en-US" w:eastAsia="zh-CN" w:bidi="ar-SA"/>
        </w:rPr>
      </w:pPr>
    </w:p>
    <w:p w14:paraId="017E21DF">
      <w:pPr>
        <w:pStyle w:val="8"/>
        <w:rPr>
          <w:rFonts w:hint="eastAsia" w:ascii="宋体" w:hAnsi="宋体" w:eastAsia="宋体" w:cs="宋体"/>
          <w:color w:val="333333"/>
          <w:kern w:val="0"/>
          <w:sz w:val="24"/>
          <w:szCs w:val="24"/>
          <w:lang w:val="en-US" w:eastAsia="zh-CN" w:bidi="ar-SA"/>
        </w:rPr>
      </w:pPr>
    </w:p>
    <w:p w14:paraId="3C627E0C">
      <w:pPr>
        <w:pStyle w:val="8"/>
        <w:rPr>
          <w:rFonts w:hint="eastAsia" w:ascii="宋体" w:hAnsi="宋体" w:eastAsia="宋体" w:cs="宋体"/>
          <w:color w:val="333333"/>
          <w:kern w:val="0"/>
          <w:sz w:val="24"/>
          <w:szCs w:val="24"/>
          <w:lang w:val="en-US" w:eastAsia="zh-CN" w:bidi="ar-SA"/>
        </w:rPr>
      </w:pPr>
    </w:p>
    <w:p w14:paraId="00A17BEB">
      <w:pPr>
        <w:pStyle w:val="8"/>
        <w:rPr>
          <w:rFonts w:hint="eastAsia" w:ascii="宋体" w:hAnsi="宋体" w:eastAsia="宋体" w:cs="宋体"/>
          <w:color w:val="333333"/>
          <w:kern w:val="0"/>
          <w:sz w:val="24"/>
          <w:szCs w:val="24"/>
          <w:lang w:val="en-US" w:eastAsia="zh-CN" w:bidi="ar-SA"/>
        </w:rPr>
      </w:pPr>
    </w:p>
    <w:p w14:paraId="461D7320">
      <w:pPr>
        <w:pStyle w:val="8"/>
        <w:rPr>
          <w:rFonts w:hint="eastAsia" w:ascii="宋体" w:hAnsi="宋体" w:eastAsia="宋体" w:cs="宋体"/>
          <w:color w:val="333333"/>
          <w:kern w:val="0"/>
          <w:sz w:val="24"/>
          <w:szCs w:val="24"/>
          <w:lang w:val="en-US" w:eastAsia="zh-CN" w:bidi="ar-SA"/>
        </w:rPr>
      </w:pPr>
    </w:p>
    <w:p w14:paraId="7ACBBDE3">
      <w:pPr>
        <w:pStyle w:val="8"/>
        <w:rPr>
          <w:rFonts w:hint="eastAsia" w:ascii="宋体" w:hAnsi="宋体" w:eastAsia="宋体" w:cs="宋体"/>
          <w:color w:val="333333"/>
          <w:kern w:val="0"/>
          <w:sz w:val="24"/>
          <w:szCs w:val="24"/>
          <w:lang w:val="en-US" w:eastAsia="zh-CN" w:bidi="ar-SA"/>
        </w:rPr>
      </w:pPr>
    </w:p>
    <w:p w14:paraId="335CD853">
      <w:pPr>
        <w:pStyle w:val="8"/>
        <w:rPr>
          <w:rFonts w:hint="eastAsia" w:ascii="宋体" w:hAnsi="宋体" w:eastAsia="宋体" w:cs="宋体"/>
          <w:color w:val="333333"/>
          <w:kern w:val="0"/>
          <w:sz w:val="24"/>
          <w:szCs w:val="24"/>
          <w:lang w:val="en-US" w:eastAsia="zh-CN" w:bidi="ar-SA"/>
        </w:rPr>
      </w:pPr>
    </w:p>
    <w:p w14:paraId="62F38C1A">
      <w:pPr>
        <w:pStyle w:val="8"/>
        <w:rPr>
          <w:rFonts w:hint="eastAsia" w:ascii="宋体" w:hAnsi="宋体" w:eastAsia="宋体" w:cs="宋体"/>
          <w:color w:val="333333"/>
          <w:kern w:val="0"/>
          <w:sz w:val="24"/>
          <w:szCs w:val="24"/>
          <w:lang w:val="en-US" w:eastAsia="zh-CN" w:bidi="ar-SA"/>
        </w:rPr>
      </w:pPr>
    </w:p>
    <w:p w14:paraId="75C303A8">
      <w:pPr>
        <w:pStyle w:val="8"/>
        <w:rPr>
          <w:rFonts w:hint="eastAsia" w:ascii="宋体" w:hAnsi="宋体" w:eastAsia="宋体" w:cs="宋体"/>
          <w:color w:val="333333"/>
          <w:kern w:val="0"/>
          <w:sz w:val="24"/>
          <w:szCs w:val="24"/>
          <w:lang w:val="en-US" w:eastAsia="zh-CN" w:bidi="ar-SA"/>
        </w:rPr>
      </w:pPr>
    </w:p>
    <w:p w14:paraId="006747F4">
      <w:pPr>
        <w:pStyle w:val="8"/>
        <w:rPr>
          <w:rFonts w:hint="eastAsia" w:ascii="宋体" w:hAnsi="宋体" w:eastAsia="宋体" w:cs="宋体"/>
          <w:color w:val="333333"/>
          <w:kern w:val="0"/>
          <w:sz w:val="24"/>
          <w:szCs w:val="24"/>
          <w:lang w:val="en-US" w:eastAsia="zh-CN" w:bidi="ar-SA"/>
        </w:rPr>
      </w:pPr>
    </w:p>
    <w:p w14:paraId="3D8D352D">
      <w:pPr>
        <w:pStyle w:val="8"/>
        <w:rPr>
          <w:rFonts w:hint="eastAsia" w:ascii="宋体" w:hAnsi="宋体" w:eastAsia="宋体" w:cs="宋体"/>
          <w:color w:val="333333"/>
          <w:kern w:val="0"/>
          <w:sz w:val="24"/>
          <w:szCs w:val="24"/>
          <w:lang w:val="en-US" w:eastAsia="zh-CN" w:bidi="ar-SA"/>
        </w:rPr>
      </w:pPr>
    </w:p>
    <w:p w14:paraId="0CB11C77">
      <w:pPr>
        <w:pStyle w:val="8"/>
        <w:rPr>
          <w:rFonts w:hint="eastAsia" w:ascii="宋体" w:hAnsi="宋体" w:eastAsia="宋体" w:cs="宋体"/>
          <w:color w:val="333333"/>
          <w:kern w:val="0"/>
          <w:sz w:val="24"/>
          <w:szCs w:val="24"/>
          <w:lang w:val="en-US" w:eastAsia="zh-CN" w:bidi="ar-SA"/>
        </w:rPr>
      </w:pPr>
    </w:p>
    <w:p w14:paraId="624781D3">
      <w:pPr>
        <w:pStyle w:val="8"/>
        <w:rPr>
          <w:rFonts w:hint="eastAsia" w:ascii="宋体" w:hAnsi="宋体" w:eastAsia="宋体" w:cs="宋体"/>
          <w:color w:val="333333"/>
          <w:kern w:val="0"/>
          <w:sz w:val="24"/>
          <w:szCs w:val="24"/>
          <w:lang w:val="en-US" w:eastAsia="zh-CN" w:bidi="ar-SA"/>
        </w:rPr>
      </w:pPr>
    </w:p>
    <w:p w14:paraId="3A2519FB">
      <w:pPr>
        <w:pStyle w:val="8"/>
        <w:rPr>
          <w:rFonts w:hint="eastAsia" w:ascii="宋体" w:hAnsi="宋体" w:eastAsia="宋体" w:cs="宋体"/>
          <w:color w:val="333333"/>
          <w:kern w:val="0"/>
          <w:sz w:val="24"/>
          <w:szCs w:val="24"/>
          <w:lang w:val="en-US" w:eastAsia="zh-CN" w:bidi="ar-SA"/>
        </w:rPr>
      </w:pPr>
    </w:p>
    <w:p w14:paraId="731CF40C">
      <w:pPr>
        <w:pStyle w:val="8"/>
        <w:rPr>
          <w:rFonts w:hint="eastAsia" w:ascii="宋体" w:hAnsi="宋体" w:eastAsia="宋体" w:cs="宋体"/>
          <w:color w:val="333333"/>
          <w:kern w:val="0"/>
          <w:sz w:val="24"/>
          <w:szCs w:val="24"/>
          <w:lang w:val="en-US" w:eastAsia="zh-CN" w:bidi="ar-SA"/>
        </w:rPr>
      </w:pPr>
    </w:p>
    <w:p w14:paraId="734D5581">
      <w:pPr>
        <w:pStyle w:val="8"/>
        <w:rPr>
          <w:rFonts w:hint="eastAsia" w:ascii="宋体" w:hAnsi="宋体" w:eastAsia="宋体" w:cs="宋体"/>
          <w:color w:val="333333"/>
          <w:kern w:val="0"/>
          <w:sz w:val="24"/>
          <w:szCs w:val="24"/>
          <w:lang w:val="en-US" w:eastAsia="zh-CN" w:bidi="ar-SA"/>
        </w:rPr>
      </w:pPr>
    </w:p>
    <w:p w14:paraId="6CD9A4BD">
      <w:pPr>
        <w:pStyle w:val="8"/>
        <w:rPr>
          <w:rFonts w:hint="eastAsia" w:ascii="宋体" w:hAnsi="宋体" w:eastAsia="宋体" w:cs="宋体"/>
          <w:color w:val="333333"/>
          <w:kern w:val="0"/>
          <w:sz w:val="24"/>
          <w:szCs w:val="24"/>
          <w:lang w:val="en-US" w:eastAsia="zh-CN" w:bidi="ar-SA"/>
        </w:rPr>
      </w:pPr>
    </w:p>
    <w:p w14:paraId="6D0266F8">
      <w:pPr>
        <w:pStyle w:val="8"/>
        <w:rPr>
          <w:rFonts w:hint="eastAsia" w:ascii="宋体" w:hAnsi="宋体" w:eastAsia="宋体" w:cs="宋体"/>
          <w:color w:val="333333"/>
          <w:kern w:val="0"/>
          <w:sz w:val="24"/>
          <w:szCs w:val="24"/>
          <w:lang w:val="en-US" w:eastAsia="zh-CN" w:bidi="ar-SA"/>
        </w:rPr>
      </w:pPr>
    </w:p>
    <w:p w14:paraId="73E2400F">
      <w:pPr>
        <w:pStyle w:val="8"/>
        <w:rPr>
          <w:rFonts w:hint="eastAsia" w:ascii="宋体" w:hAnsi="宋体" w:eastAsia="宋体" w:cs="宋体"/>
          <w:color w:val="333333"/>
          <w:kern w:val="0"/>
          <w:sz w:val="24"/>
          <w:szCs w:val="24"/>
          <w:lang w:val="en-US" w:eastAsia="zh-CN" w:bidi="ar-SA"/>
        </w:rPr>
      </w:pPr>
    </w:p>
    <w:p w14:paraId="6A7086AB">
      <w:pPr>
        <w:pStyle w:val="8"/>
        <w:rPr>
          <w:rFonts w:hint="eastAsia" w:ascii="宋体" w:hAnsi="宋体" w:eastAsia="宋体" w:cs="宋体"/>
          <w:color w:val="333333"/>
          <w:kern w:val="0"/>
          <w:sz w:val="24"/>
          <w:szCs w:val="24"/>
          <w:lang w:val="en-US" w:eastAsia="zh-CN" w:bidi="ar-SA"/>
        </w:rPr>
      </w:pPr>
    </w:p>
    <w:p w14:paraId="42A47A18">
      <w:pPr>
        <w:pStyle w:val="8"/>
        <w:rPr>
          <w:rFonts w:hint="eastAsia" w:ascii="宋体" w:hAnsi="宋体" w:eastAsia="宋体" w:cs="宋体"/>
          <w:color w:val="333333"/>
          <w:kern w:val="0"/>
          <w:sz w:val="24"/>
          <w:szCs w:val="24"/>
          <w:lang w:val="en-US" w:eastAsia="zh-CN" w:bidi="ar-SA"/>
        </w:rPr>
      </w:pPr>
    </w:p>
    <w:p w14:paraId="1524FD51">
      <w:pPr>
        <w:pStyle w:val="8"/>
        <w:rPr>
          <w:rFonts w:hint="eastAsia" w:ascii="宋体" w:hAnsi="宋体" w:eastAsia="宋体" w:cs="宋体"/>
          <w:color w:val="333333"/>
          <w:kern w:val="0"/>
          <w:sz w:val="24"/>
          <w:szCs w:val="24"/>
          <w:lang w:val="en-US" w:eastAsia="zh-CN" w:bidi="ar-SA"/>
        </w:rPr>
      </w:pPr>
    </w:p>
    <w:p w14:paraId="7F4A30AE">
      <w:pPr>
        <w:pStyle w:val="8"/>
        <w:rPr>
          <w:rFonts w:hint="eastAsia" w:ascii="宋体" w:hAnsi="宋体" w:eastAsia="宋体" w:cs="宋体"/>
          <w:color w:val="333333"/>
          <w:kern w:val="0"/>
          <w:sz w:val="24"/>
          <w:szCs w:val="24"/>
          <w:lang w:val="en-US" w:eastAsia="zh-CN" w:bidi="ar-SA"/>
        </w:rPr>
      </w:pPr>
    </w:p>
    <w:p w14:paraId="78AE8FAA">
      <w:pPr>
        <w:pStyle w:val="8"/>
        <w:rPr>
          <w:rFonts w:hint="eastAsia" w:ascii="宋体" w:hAnsi="宋体" w:eastAsia="宋体" w:cs="宋体"/>
          <w:color w:val="333333"/>
          <w:kern w:val="0"/>
          <w:sz w:val="24"/>
          <w:szCs w:val="24"/>
          <w:lang w:val="en-US" w:eastAsia="zh-CN" w:bidi="ar-SA"/>
        </w:rPr>
      </w:pPr>
    </w:p>
    <w:p w14:paraId="404C68FE">
      <w:pPr>
        <w:pStyle w:val="8"/>
        <w:rPr>
          <w:rFonts w:hint="eastAsia" w:ascii="宋体" w:hAnsi="宋体" w:eastAsia="宋体" w:cs="宋体"/>
          <w:color w:val="333333"/>
          <w:kern w:val="0"/>
          <w:sz w:val="24"/>
          <w:szCs w:val="24"/>
          <w:lang w:val="en-US" w:eastAsia="zh-CN" w:bidi="ar-SA"/>
        </w:rPr>
      </w:pPr>
    </w:p>
    <w:p w14:paraId="1C6B7156">
      <w:pPr>
        <w:pStyle w:val="8"/>
        <w:rPr>
          <w:rFonts w:hint="eastAsia" w:ascii="宋体" w:hAnsi="宋体" w:eastAsia="宋体" w:cs="宋体"/>
          <w:color w:val="333333"/>
          <w:kern w:val="0"/>
          <w:sz w:val="24"/>
          <w:szCs w:val="24"/>
          <w:lang w:val="en-US" w:eastAsia="zh-CN" w:bidi="ar-SA"/>
        </w:rPr>
      </w:pPr>
    </w:p>
    <w:p w14:paraId="3FA2CD06">
      <w:pPr>
        <w:pStyle w:val="8"/>
        <w:rPr>
          <w:rFonts w:hint="eastAsia" w:ascii="宋体" w:hAnsi="宋体" w:eastAsia="宋体" w:cs="宋体"/>
          <w:color w:val="333333"/>
          <w:kern w:val="0"/>
          <w:sz w:val="24"/>
          <w:szCs w:val="24"/>
          <w:lang w:val="en-US" w:eastAsia="zh-CN" w:bidi="ar-SA"/>
        </w:rPr>
      </w:pPr>
    </w:p>
    <w:p w14:paraId="3738F091">
      <w:pPr>
        <w:pStyle w:val="8"/>
        <w:rPr>
          <w:rFonts w:hint="eastAsia" w:ascii="宋体" w:hAnsi="宋体" w:eastAsia="宋体" w:cs="宋体"/>
          <w:color w:val="333333"/>
          <w:kern w:val="0"/>
          <w:sz w:val="24"/>
          <w:szCs w:val="24"/>
          <w:lang w:val="en-US" w:eastAsia="zh-CN" w:bidi="ar-SA"/>
        </w:rPr>
      </w:pPr>
    </w:p>
    <w:p w14:paraId="68B9C041">
      <w:pPr>
        <w:pStyle w:val="8"/>
        <w:rPr>
          <w:rFonts w:hint="eastAsia" w:ascii="宋体" w:hAnsi="宋体" w:eastAsia="宋体" w:cs="宋体"/>
          <w:color w:val="333333"/>
          <w:kern w:val="0"/>
          <w:sz w:val="24"/>
          <w:szCs w:val="24"/>
          <w:lang w:val="en-US" w:eastAsia="zh-CN" w:bidi="ar-SA"/>
        </w:rPr>
      </w:pPr>
    </w:p>
    <w:p w14:paraId="77CFDEF1">
      <w:pPr>
        <w:pStyle w:val="8"/>
        <w:rPr>
          <w:rFonts w:hint="eastAsia" w:ascii="宋体" w:hAnsi="宋体" w:eastAsia="宋体" w:cs="宋体"/>
          <w:color w:val="333333"/>
          <w:kern w:val="0"/>
          <w:sz w:val="24"/>
          <w:szCs w:val="24"/>
          <w:lang w:val="en-US" w:eastAsia="zh-CN" w:bidi="ar-SA"/>
        </w:rPr>
      </w:pPr>
    </w:p>
    <w:p w14:paraId="2388A3ED">
      <w:pPr>
        <w:pStyle w:val="8"/>
        <w:rPr>
          <w:rFonts w:hint="eastAsia" w:ascii="宋体" w:hAnsi="宋体" w:eastAsia="宋体" w:cs="宋体"/>
          <w:color w:val="333333"/>
          <w:kern w:val="0"/>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ODQxMGVhYjY5ODMxNTViY2MwMTQ2YjM0YThkODQifQ=="/>
  </w:docVars>
  <w:rsids>
    <w:rsidRoot w:val="467A5567"/>
    <w:rsid w:val="0A4D6DF4"/>
    <w:rsid w:val="0A6D18E6"/>
    <w:rsid w:val="0AC96776"/>
    <w:rsid w:val="0C3923C8"/>
    <w:rsid w:val="0C745A10"/>
    <w:rsid w:val="0D7A11E1"/>
    <w:rsid w:val="0F5372FC"/>
    <w:rsid w:val="0FA1275E"/>
    <w:rsid w:val="10392996"/>
    <w:rsid w:val="12B75DF4"/>
    <w:rsid w:val="12D547F3"/>
    <w:rsid w:val="147E68CE"/>
    <w:rsid w:val="14D6452A"/>
    <w:rsid w:val="159741E7"/>
    <w:rsid w:val="16900E36"/>
    <w:rsid w:val="19940C3D"/>
    <w:rsid w:val="204607B7"/>
    <w:rsid w:val="24953AC6"/>
    <w:rsid w:val="25592D3B"/>
    <w:rsid w:val="29C72969"/>
    <w:rsid w:val="2CFE66A2"/>
    <w:rsid w:val="308B46F0"/>
    <w:rsid w:val="313E1763"/>
    <w:rsid w:val="38066D52"/>
    <w:rsid w:val="3E3657F9"/>
    <w:rsid w:val="40C652D1"/>
    <w:rsid w:val="41C061C4"/>
    <w:rsid w:val="43851473"/>
    <w:rsid w:val="45AC718B"/>
    <w:rsid w:val="467A5567"/>
    <w:rsid w:val="497E2BEC"/>
    <w:rsid w:val="4A2B43F6"/>
    <w:rsid w:val="4EB175C0"/>
    <w:rsid w:val="4F2064F4"/>
    <w:rsid w:val="527B4105"/>
    <w:rsid w:val="570B7A8A"/>
    <w:rsid w:val="5721105B"/>
    <w:rsid w:val="57836B66"/>
    <w:rsid w:val="5A201A9E"/>
    <w:rsid w:val="5CCC3817"/>
    <w:rsid w:val="5DC24D5F"/>
    <w:rsid w:val="5E1E4546"/>
    <w:rsid w:val="5E282CCF"/>
    <w:rsid w:val="5E6301AB"/>
    <w:rsid w:val="5EC21C0C"/>
    <w:rsid w:val="61BF7DEE"/>
    <w:rsid w:val="67EE6D37"/>
    <w:rsid w:val="68382F39"/>
    <w:rsid w:val="68F20AA9"/>
    <w:rsid w:val="6A4964A7"/>
    <w:rsid w:val="6CED1CB3"/>
    <w:rsid w:val="6D4B0788"/>
    <w:rsid w:val="6EC151A6"/>
    <w:rsid w:val="6FEE1FCA"/>
    <w:rsid w:val="715D33F1"/>
    <w:rsid w:val="718553F9"/>
    <w:rsid w:val="723D0FE7"/>
    <w:rsid w:val="77100713"/>
    <w:rsid w:val="79DA711C"/>
    <w:rsid w:val="7CF86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5"/>
    <w:qFormat/>
    <w:uiPriority w:val="99"/>
    <w:pPr>
      <w:keepNext/>
      <w:keepLines/>
      <w:spacing w:before="260" w:after="260" w:line="413" w:lineRule="auto"/>
      <w:outlineLvl w:val="2"/>
    </w:pPr>
    <w:rPr>
      <w:rFonts w:eastAsia="楷体_GB2312"/>
      <w:b/>
      <w:bCs/>
      <w:sz w:val="30"/>
      <w:szCs w:val="3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eastAsia="Times New Roman"/>
    </w:rPr>
  </w:style>
  <w:style w:type="paragraph" w:styleId="5">
    <w:name w:val="Normal Indent"/>
    <w:basedOn w:val="1"/>
    <w:next w:val="6"/>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First Indent 2"/>
    <w:basedOn w:val="7"/>
    <w:next w:val="1"/>
    <w:qFormat/>
    <w:uiPriority w:val="0"/>
    <w:pPr>
      <w:spacing w:after="120"/>
      <w:ind w:left="420" w:leftChars="200" w:firstLine="420" w:firstLineChars="200"/>
    </w:pPr>
    <w:rPr>
      <w:szCs w:val="24"/>
    </w:rPr>
  </w:style>
  <w:style w:type="paragraph" w:styleId="7">
    <w:name w:val="Body Text Indent"/>
    <w:basedOn w:val="1"/>
    <w:qFormat/>
    <w:uiPriority w:val="0"/>
    <w:pPr>
      <w:spacing w:after="156" w:afterLines="50" w:line="360" w:lineRule="exact"/>
      <w:ind w:firstLine="480" w:firstLineChars="200"/>
    </w:pPr>
    <w:rPr>
      <w:rFonts w:ascii="宋体" w:hAnsi="宋体" w:eastAsia="宋体" w:cs="Times New Roman"/>
      <w:kern w:val="0"/>
      <w:szCs w:val="24"/>
    </w:rPr>
  </w:style>
  <w:style w:type="paragraph" w:styleId="8">
    <w:name w:val="envelope return"/>
    <w:basedOn w:val="1"/>
    <w:qFormat/>
    <w:uiPriority w:val="0"/>
    <w:pPr>
      <w:snapToGrid w:val="0"/>
    </w:pPr>
    <w:rPr>
      <w:rFonts w:ascii="Arial" w:hAnsi="Arial"/>
    </w:rPr>
  </w:style>
  <w:style w:type="paragraph" w:styleId="9">
    <w:name w:val="Body Text 2"/>
    <w:basedOn w:val="1"/>
    <w:qFormat/>
    <w:uiPriority w:val="0"/>
    <w:pPr>
      <w:spacing w:after="120" w:line="480" w:lineRule="auto"/>
    </w:pPr>
  </w:style>
  <w:style w:type="paragraph" w:styleId="10">
    <w:name w:val="Normal (Web)"/>
    <w:basedOn w:val="1"/>
    <w:next w:val="8"/>
    <w:qFormat/>
    <w:uiPriority w:val="0"/>
    <w:pPr>
      <w:widowControl/>
      <w:spacing w:before="100" w:beforeAutospacing="1" w:after="100" w:afterAutospacing="1"/>
      <w:jc w:val="left"/>
    </w:pPr>
    <w:rPr>
      <w:rFonts w:ascii="宋体" w:hAnsi="宋体"/>
      <w:sz w:val="24"/>
    </w:rPr>
  </w:style>
  <w:style w:type="paragraph" w:customStyle="1" w:styleId="13">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style01"/>
    <w:basedOn w:val="12"/>
    <w:qFormat/>
    <w:uiPriority w:val="0"/>
    <w:rPr>
      <w:rFonts w:ascii="宋体" w:hAnsi="宋体" w:eastAsia="宋体" w:cs="宋体"/>
      <w:color w:val="000000"/>
      <w:sz w:val="20"/>
      <w:szCs w:val="20"/>
    </w:rPr>
  </w:style>
  <w:style w:type="character" w:customStyle="1" w:styleId="16">
    <w:name w:val="fontstyle11"/>
    <w:basedOn w:val="12"/>
    <w:qFormat/>
    <w:uiPriority w:val="0"/>
    <w:rPr>
      <w:rFonts w:ascii="DejaVuSans" w:hAnsi="DejaVuSans" w:eastAsia="DejaVuSans" w:cs="DejaVuSans"/>
      <w:color w:val="00000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1189</Words>
  <Characters>1235</Characters>
  <Lines>0</Lines>
  <Paragraphs>0</Paragraphs>
  <TotalTime>13</TotalTime>
  <ScaleCrop>false</ScaleCrop>
  <LinksUpToDate>false</LinksUpToDate>
  <CharactersWithSpaces>1380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2024-11-01T02:56:00Z</dcterms:created>
  <dc:creator>李慧</dc:creator>
  <cp:lastModifiedBy>李慧</cp:lastModifiedBy>
  <cp:lastPrinted>2024-11-01T07:39:00Z</cp:lastPrinted>
  <dcterms:modified xsi:type="dcterms:W3CDTF">2026-03-12T02:57:58Z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223B279D0E044B52B01EC567E85A51B7_13</vt:lpwstr>
  </property>
  <property fmtid="{D5CDD505-2E9C-101B-9397-08002B2CF9AE}" pid="4" name="KSOTemplateDocerSaveRecord">
    <vt:lpwstr>eyJoZGlkIjoiZjdmODQxMGVhYjY5ODMxNTViY2MwMTQ2YjM0YThkODQiLCJ1c2VySWQiOiIxMDE1NzY5NTQzIn0=</vt:lpwstr>
  </property>
</Properties>
</file>