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F89DB">
      <w:pPr>
        <w:keepNext w:val="0"/>
        <w:keepLines w:val="0"/>
        <w:widowControl/>
        <w:suppressLineNumbers w:val="0"/>
        <w:ind w:firstLine="1446" w:firstLineChars="400"/>
        <w:jc w:val="left"/>
      </w:pPr>
      <w:r>
        <w:rPr>
          <w:rFonts w:hint="eastAsia" w:ascii="仿宋" w:hAnsi="仿宋" w:eastAsia="仿宋" w:cs="仿宋"/>
          <w:b/>
          <w:bCs/>
          <w:color w:val="000000" w:themeColor="text1"/>
          <w:kern w:val="0"/>
          <w:sz w:val="36"/>
          <w:szCs w:val="36"/>
          <w:lang w:val="en-US" w:eastAsia="zh-CN"/>
          <w14:textFill>
            <w14:solidFill>
              <w14:schemeClr w14:val="tx1"/>
            </w14:solidFill>
          </w14:textFill>
        </w:rPr>
        <w:t>所投产品的技术参数、配置和功能需求</w:t>
      </w:r>
      <w:r>
        <w:rPr>
          <w:rFonts w:ascii="宋体" w:hAnsi="宋体" w:eastAsia="宋体" w:cs="宋体"/>
          <w:kern w:val="0"/>
          <w:sz w:val="24"/>
          <w:szCs w:val="24"/>
          <w:lang w:val="en-US" w:eastAsia="zh-CN" w:bidi="ar"/>
        </w:rPr>
        <w:t xml:space="preserve"> </w:t>
      </w:r>
    </w:p>
    <w:p w14:paraId="20FF3C22">
      <w:pPr>
        <w:shd w:val="clear"/>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36"/>
          <w:szCs w:val="36"/>
          <w14:textFill>
            <w14:solidFill>
              <w14:schemeClr w14:val="tx1"/>
            </w14:solidFill>
          </w14:textFill>
        </w:rPr>
        <w:t>技术参数偏离表</w:t>
      </w:r>
    </w:p>
    <w:p w14:paraId="77FB89A6">
      <w:pPr>
        <w:shd w:val="clear"/>
        <w:spacing w:line="360" w:lineRule="auto"/>
        <w:rPr>
          <w:rFonts w:hint="eastAsia" w:ascii="仿宋" w:hAnsi="仿宋" w:eastAsia="仿宋" w:cs="仿宋"/>
          <w:color w:val="000000" w:themeColor="text1"/>
          <w:szCs w:val="21"/>
          <w:highlight w:val="none"/>
          <w:lang w:eastAsia="zh-CN"/>
          <w14:textFill>
            <w14:solidFill>
              <w14:schemeClr w14:val="tx1"/>
            </w14:solidFill>
          </w14:textFill>
        </w:rPr>
      </w:pPr>
    </w:p>
    <w:p w14:paraId="2600CE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项目名称：</w:t>
      </w:r>
    </w:p>
    <w:p w14:paraId="4D298E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 xml:space="preserve">                                          </w:t>
      </w:r>
    </w:p>
    <w:p w14:paraId="1A2AEC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项目编号：</w:t>
      </w:r>
    </w:p>
    <w:p w14:paraId="08BE44D2">
      <w:pPr>
        <w:shd w:val="clea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p>
    <w:tbl>
      <w:tblPr>
        <w:tblStyle w:val="4"/>
        <w:tblpPr w:leftFromText="180" w:rightFromText="180" w:vertAnchor="text" w:horzAnchor="margin" w:tblpXSpec="center" w:tblpY="74"/>
        <w:tblW w:w="93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2064"/>
        <w:gridCol w:w="1997"/>
        <w:gridCol w:w="1152"/>
        <w:gridCol w:w="1341"/>
        <w:gridCol w:w="2067"/>
      </w:tblGrid>
      <w:tr w14:paraId="411A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exact"/>
        </w:trPr>
        <w:tc>
          <w:tcPr>
            <w:tcW w:w="683" w:type="dxa"/>
            <w:tcBorders>
              <w:top w:val="single" w:color="auto" w:sz="12" w:space="0"/>
              <w:left w:val="single" w:color="auto" w:sz="12" w:space="0"/>
              <w:bottom w:val="single" w:color="auto" w:sz="4" w:space="0"/>
              <w:right w:val="single" w:color="auto" w:sz="4" w:space="0"/>
            </w:tcBorders>
            <w:vAlign w:val="center"/>
          </w:tcPr>
          <w:p w14:paraId="0C1AC53D">
            <w:pPr>
              <w:shd w:val="clear"/>
              <w:snapToGrid w:val="0"/>
              <w:spacing w:line="24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2064" w:type="dxa"/>
            <w:tcBorders>
              <w:top w:val="single" w:color="auto" w:sz="12" w:space="0"/>
              <w:left w:val="single" w:color="auto" w:sz="4" w:space="0"/>
              <w:bottom w:val="single" w:color="auto" w:sz="4" w:space="0"/>
              <w:right w:val="single" w:color="auto" w:sz="4" w:space="0"/>
            </w:tcBorders>
            <w:vAlign w:val="center"/>
          </w:tcPr>
          <w:p w14:paraId="7884280A">
            <w:pPr>
              <w:shd w:val="clear"/>
              <w:snapToGrid w:val="0"/>
              <w:spacing w:line="240" w:lineRule="auto"/>
              <w:jc w:val="center"/>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招标文件</w:t>
            </w:r>
            <w:r>
              <w:rPr>
                <w:rFonts w:hint="eastAsia" w:ascii="宋体" w:hAnsi="宋体" w:eastAsia="宋体" w:cs="宋体"/>
                <w:b/>
                <w:color w:val="000000" w:themeColor="text1"/>
                <w:szCs w:val="21"/>
                <w:highlight w:val="none"/>
                <w14:textFill>
                  <w14:solidFill>
                    <w14:schemeClr w14:val="tx1"/>
                  </w14:solidFill>
                </w14:textFill>
              </w:rPr>
              <w:t>技术参数</w:t>
            </w:r>
          </w:p>
        </w:tc>
        <w:tc>
          <w:tcPr>
            <w:tcW w:w="1997" w:type="dxa"/>
            <w:tcBorders>
              <w:top w:val="single" w:color="auto" w:sz="12" w:space="0"/>
              <w:left w:val="single" w:color="auto" w:sz="4" w:space="0"/>
              <w:bottom w:val="single" w:color="auto" w:sz="4" w:space="0"/>
              <w:right w:val="single" w:color="auto" w:sz="4" w:space="0"/>
            </w:tcBorders>
            <w:vAlign w:val="center"/>
          </w:tcPr>
          <w:p w14:paraId="5EB65E13">
            <w:pPr>
              <w:shd w:val="clear"/>
              <w:snapToGrid w:val="0"/>
              <w:spacing w:line="240" w:lineRule="auto"/>
              <w:jc w:val="center"/>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投标文件技术参数</w:t>
            </w:r>
          </w:p>
        </w:tc>
        <w:tc>
          <w:tcPr>
            <w:tcW w:w="1152" w:type="dxa"/>
            <w:tcBorders>
              <w:top w:val="single" w:color="auto" w:sz="12" w:space="0"/>
              <w:left w:val="single" w:color="auto" w:sz="4" w:space="0"/>
              <w:bottom w:val="single" w:color="auto" w:sz="4" w:space="0"/>
              <w:right w:val="single" w:color="auto" w:sz="4" w:space="0"/>
            </w:tcBorders>
            <w:vAlign w:val="center"/>
          </w:tcPr>
          <w:p w14:paraId="7246552C">
            <w:pPr>
              <w:shd w:val="clear" w:color="auto" w:fill="auto"/>
              <w:adjustRightInd w:val="0"/>
              <w:snapToGrid w:val="0"/>
              <w:ind w:right="23" w:rightChars="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正/负</w:t>
            </w:r>
            <w:r>
              <w:rPr>
                <w:rFonts w:hint="eastAsia" w:ascii="宋体" w:hAnsi="宋体" w:eastAsia="宋体" w:cs="宋体"/>
                <w:b/>
                <w:bCs/>
                <w:color w:val="000000" w:themeColor="text1"/>
                <w:sz w:val="21"/>
                <w:szCs w:val="21"/>
                <w:highlight w:val="none"/>
                <w14:textFill>
                  <w14:solidFill>
                    <w14:schemeClr w14:val="tx1"/>
                  </w14:solidFill>
                </w14:textFill>
              </w:rPr>
              <w:t>偏离</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或相同</w:t>
            </w:r>
          </w:p>
        </w:tc>
        <w:tc>
          <w:tcPr>
            <w:tcW w:w="1341" w:type="dxa"/>
            <w:tcBorders>
              <w:top w:val="single" w:color="auto" w:sz="12" w:space="0"/>
              <w:left w:val="single" w:color="auto" w:sz="4" w:space="0"/>
              <w:bottom w:val="single" w:color="auto" w:sz="4" w:space="0"/>
              <w:right w:val="single" w:color="auto" w:sz="12" w:space="0"/>
            </w:tcBorders>
            <w:vAlign w:val="center"/>
          </w:tcPr>
          <w:p w14:paraId="6E912FDB">
            <w:pPr>
              <w:shd w:val="clear" w:color="auto" w:fill="auto"/>
              <w:adjustRightInd w:val="0"/>
              <w:snapToGrid w:val="0"/>
              <w:ind w:right="23"/>
              <w:jc w:val="center"/>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偏离</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内容及影响</w:t>
            </w:r>
          </w:p>
        </w:tc>
        <w:tc>
          <w:tcPr>
            <w:tcW w:w="2067" w:type="dxa"/>
            <w:tcBorders>
              <w:top w:val="single" w:color="auto" w:sz="12" w:space="0"/>
              <w:left w:val="single" w:color="auto" w:sz="4" w:space="0"/>
              <w:bottom w:val="single" w:color="auto" w:sz="4" w:space="0"/>
              <w:right w:val="single" w:color="auto" w:sz="12" w:space="0"/>
            </w:tcBorders>
            <w:vAlign w:val="center"/>
          </w:tcPr>
          <w:p w14:paraId="69DE61CC">
            <w:pPr>
              <w:shd w:val="clear" w:color="auto" w:fill="auto"/>
              <w:adjustRightInd w:val="0"/>
              <w:snapToGrid w:val="0"/>
              <w:ind w:right="23" w:rightChars="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技术参数佐证材料的对应页码</w:t>
            </w:r>
          </w:p>
        </w:tc>
      </w:tr>
      <w:tr w14:paraId="0F54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6E4F4C2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192A70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4B9F321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6540C337">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3E22244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7F636E7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E32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0CD8E21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CF258C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61CC988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5C5C396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24CE61F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33A8F05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FD6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07F584C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18423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217B91F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7FB8880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2B13295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38CB344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14D9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29054DA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7211AC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6573CC5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77594B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7C49C91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699957D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9BE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15A24DB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259AF87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0B0B984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6F8E634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3F3CB87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053DCDD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4E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3210E3F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F2571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4142625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4F5A6D0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037376C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3E0ED52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4425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vAlign w:val="center"/>
          </w:tcPr>
          <w:p w14:paraId="489E770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5399BB8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1D7AD56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4253269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42CA6F5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0FDF8F9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F7C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vAlign w:val="center"/>
          </w:tcPr>
          <w:p w14:paraId="255B5589">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12" w:space="0"/>
              <w:right w:val="single" w:color="auto" w:sz="4" w:space="0"/>
            </w:tcBorders>
          </w:tcPr>
          <w:p w14:paraId="3A77780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12" w:space="0"/>
              <w:right w:val="single" w:color="auto" w:sz="4" w:space="0"/>
            </w:tcBorders>
          </w:tcPr>
          <w:p w14:paraId="73BB153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12" w:space="0"/>
              <w:right w:val="single" w:color="auto" w:sz="4" w:space="0"/>
            </w:tcBorders>
            <w:vAlign w:val="center"/>
          </w:tcPr>
          <w:p w14:paraId="7C6D5E4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12" w:space="0"/>
              <w:right w:val="single" w:color="auto" w:sz="12" w:space="0"/>
            </w:tcBorders>
            <w:vAlign w:val="center"/>
          </w:tcPr>
          <w:p w14:paraId="25E9D95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12" w:space="0"/>
              <w:right w:val="single" w:color="auto" w:sz="12" w:space="0"/>
            </w:tcBorders>
            <w:vAlign w:val="center"/>
          </w:tcPr>
          <w:p w14:paraId="7AF34197">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bl>
    <w:p w14:paraId="57B5AB4E">
      <w:pPr>
        <w:pStyle w:val="3"/>
        <w:shd w:val="clear"/>
        <w:jc w:val="both"/>
        <w:rPr>
          <w:rFonts w:hint="eastAsia" w:ascii="宋体" w:hAnsi="宋体" w:eastAsia="宋体" w:cs="宋体"/>
          <w:color w:val="000000" w:themeColor="text1"/>
          <w:highlight w:val="none"/>
          <w14:textFill>
            <w14:solidFill>
              <w14:schemeClr w14:val="tx1"/>
            </w14:solidFill>
          </w14:textFill>
        </w:rPr>
      </w:pPr>
    </w:p>
    <w:p w14:paraId="589F759B">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bookmarkStart w:id="0" w:name="_Toc12379"/>
      <w:bookmarkStart w:id="1" w:name="_Toc1876"/>
      <w:r>
        <w:rPr>
          <w:rFonts w:hint="eastAsia" w:ascii="宋体" w:hAnsi="宋体" w:eastAsia="宋体" w:cs="宋体"/>
          <w:bCs/>
          <w:color w:val="000000" w:themeColor="text1"/>
          <w:szCs w:val="21"/>
          <w:highlight w:val="none"/>
          <w14:textFill>
            <w14:solidFill>
              <w14:schemeClr w14:val="tx1"/>
            </w14:solidFill>
          </w14:textFill>
        </w:rPr>
        <w:t>说明：</w:t>
      </w:r>
      <w:bookmarkEnd w:id="0"/>
      <w:bookmarkEnd w:id="1"/>
    </w:p>
    <w:p w14:paraId="695CDC01">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bookmarkStart w:id="2" w:name="_Toc32315"/>
      <w:bookmarkStart w:id="3" w:name="_Toc30085"/>
      <w:r>
        <w:rPr>
          <w:rFonts w:hint="eastAsia" w:ascii="宋体" w:hAnsi="宋体" w:eastAsia="宋体" w:cs="宋体"/>
          <w:bCs/>
          <w:color w:val="000000" w:themeColor="text1"/>
          <w:szCs w:val="21"/>
          <w:highlight w:val="none"/>
          <w14:textFill>
            <w14:solidFill>
              <w14:schemeClr w14:val="tx1"/>
            </w14:solidFill>
          </w14:textFill>
        </w:rPr>
        <w:t>1.本表须逐项</w:t>
      </w:r>
      <w:r>
        <w:rPr>
          <w:rFonts w:hint="eastAsia" w:ascii="宋体" w:hAnsi="宋体" w:eastAsia="宋体" w:cs="宋体"/>
          <w:bCs/>
          <w:color w:val="000000" w:themeColor="text1"/>
          <w:szCs w:val="21"/>
          <w:highlight w:val="none"/>
          <w:lang w:val="en-US" w:eastAsia="zh-CN"/>
          <w14:textFill>
            <w14:solidFill>
              <w14:schemeClr w14:val="tx1"/>
            </w14:solidFill>
          </w14:textFill>
        </w:rPr>
        <w:t>填写招标文件内技术参数要求及逐项响应</w:t>
      </w:r>
      <w:r>
        <w:rPr>
          <w:rFonts w:hint="eastAsia" w:ascii="宋体" w:hAnsi="宋体" w:eastAsia="宋体" w:cs="宋体"/>
          <w:bCs/>
          <w:color w:val="000000" w:themeColor="text1"/>
          <w:szCs w:val="21"/>
          <w:highlight w:val="none"/>
          <w14:textFill>
            <w14:solidFill>
              <w14:schemeClr w14:val="tx1"/>
            </w14:solidFill>
          </w14:textFill>
        </w:rPr>
        <w:t>，不得空缺；</w:t>
      </w:r>
      <w:bookmarkEnd w:id="2"/>
      <w:bookmarkEnd w:id="3"/>
    </w:p>
    <w:p w14:paraId="3B869DB0">
      <w:pPr>
        <w:shd w:val="clear"/>
        <w:tabs>
          <w:tab w:val="left" w:pos="2040"/>
        </w:tabs>
        <w:spacing w:line="360" w:lineRule="auto"/>
        <w:outlineLvl w:val="1"/>
        <w:rPr>
          <w:rFonts w:hint="eastAsia" w:ascii="宋体" w:hAnsi="宋体" w:eastAsia="宋体" w:cs="宋体"/>
          <w:bCs/>
          <w:color w:val="000000" w:themeColor="text1"/>
          <w:szCs w:val="21"/>
          <w:highlight w:val="none"/>
          <w:lang w:eastAsia="zh-CN"/>
          <w14:textFill>
            <w14:solidFill>
              <w14:schemeClr w14:val="tx1"/>
            </w14:solidFill>
          </w14:textFill>
        </w:rPr>
      </w:pPr>
      <w:bookmarkStart w:id="4" w:name="_Toc16439"/>
      <w:bookmarkStart w:id="5" w:name="_Toc17763"/>
      <w:r>
        <w:rPr>
          <w:rFonts w:hint="eastAsia" w:ascii="宋体" w:hAnsi="宋体" w:eastAsia="宋体" w:cs="宋体"/>
          <w:bCs/>
          <w:color w:val="000000" w:themeColor="text1"/>
          <w:szCs w:val="21"/>
          <w:highlight w:val="none"/>
          <w14:textFill>
            <w14:solidFill>
              <w14:schemeClr w14:val="tx1"/>
            </w14:solidFill>
          </w14:textFill>
        </w:rPr>
        <w:t>2.货物各项详细技术性能可另页描述；若货物没有注册商标和具体型号须注明</w:t>
      </w:r>
      <w:bookmarkEnd w:id="4"/>
      <w:bookmarkEnd w:id="5"/>
      <w:r>
        <w:rPr>
          <w:rFonts w:hint="eastAsia" w:ascii="宋体" w:hAnsi="宋体" w:eastAsia="宋体" w:cs="宋体"/>
          <w:bCs/>
          <w:color w:val="000000" w:themeColor="text1"/>
          <w:szCs w:val="21"/>
          <w:highlight w:val="none"/>
          <w:lang w:eastAsia="zh-CN"/>
          <w14:textFill>
            <w14:solidFill>
              <w14:schemeClr w14:val="tx1"/>
            </w14:solidFill>
          </w14:textFill>
        </w:rPr>
        <w:t>；</w:t>
      </w:r>
    </w:p>
    <w:p w14:paraId="5D10FAAB">
      <w:pPr>
        <w:shd w:val="clear"/>
        <w:tabs>
          <w:tab w:val="left" w:pos="2040"/>
        </w:tabs>
        <w:spacing w:line="360" w:lineRule="auto"/>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w:t>
      </w:r>
      <w:r>
        <w:rPr>
          <w:rFonts w:hint="eastAsia" w:ascii="宋体" w:hAnsi="宋体" w:eastAsia="宋体" w:cs="宋体"/>
          <w:bCs/>
          <w:color w:val="000000" w:themeColor="text1"/>
          <w:szCs w:val="21"/>
          <w:highlight w:val="none"/>
          <w:lang w:eastAsia="zh-CN"/>
          <w14:textFill>
            <w14:solidFill>
              <w14:schemeClr w14:val="tx1"/>
            </w14:solidFill>
          </w14:textFill>
        </w:rPr>
        <w:t>投标人</w:t>
      </w:r>
      <w:r>
        <w:rPr>
          <w:rFonts w:hint="eastAsia" w:ascii="宋体" w:hAnsi="宋体" w:eastAsia="宋体" w:cs="宋体"/>
          <w:bCs/>
          <w:color w:val="000000" w:themeColor="text1"/>
          <w:szCs w:val="21"/>
          <w:highlight w:val="none"/>
          <w14:textFill>
            <w14:solidFill>
              <w14:schemeClr w14:val="tx1"/>
            </w14:solidFill>
          </w14:textFill>
        </w:rPr>
        <w:t>必须据实填写，不得虚假响应，否则将取消其</w:t>
      </w:r>
      <w:r>
        <w:rPr>
          <w:rFonts w:hint="eastAsia" w:ascii="宋体" w:hAnsi="宋体" w:eastAsia="宋体" w:cs="宋体"/>
          <w:bCs/>
          <w:color w:val="000000" w:themeColor="text1"/>
          <w:szCs w:val="21"/>
          <w:highlight w:val="none"/>
          <w:lang w:val="en-US" w:eastAsia="zh-CN"/>
          <w14:textFill>
            <w14:solidFill>
              <w14:schemeClr w14:val="tx1"/>
            </w14:solidFill>
          </w14:textFill>
        </w:rPr>
        <w:t>投标</w:t>
      </w:r>
      <w:r>
        <w:rPr>
          <w:rFonts w:hint="eastAsia" w:ascii="宋体" w:hAnsi="宋体" w:eastAsia="宋体" w:cs="宋体"/>
          <w:bCs/>
          <w:color w:val="000000" w:themeColor="text1"/>
          <w:szCs w:val="21"/>
          <w:highlight w:val="none"/>
          <w14:textFill>
            <w14:solidFill>
              <w14:schemeClr w14:val="tx1"/>
            </w14:solidFill>
          </w14:textFill>
        </w:rPr>
        <w:t>或</w:t>
      </w:r>
      <w:r>
        <w:rPr>
          <w:rFonts w:hint="eastAsia" w:ascii="宋体" w:hAnsi="宋体" w:eastAsia="宋体" w:cs="宋体"/>
          <w:bCs/>
          <w:color w:val="000000" w:themeColor="text1"/>
          <w:szCs w:val="21"/>
          <w:highlight w:val="none"/>
          <w:lang w:val="en-US" w:eastAsia="zh-CN"/>
          <w14:textFill>
            <w14:solidFill>
              <w14:schemeClr w14:val="tx1"/>
            </w14:solidFill>
          </w14:textFill>
        </w:rPr>
        <w:t>中标</w:t>
      </w:r>
      <w:r>
        <w:rPr>
          <w:rFonts w:hint="eastAsia" w:ascii="宋体" w:hAnsi="宋体" w:eastAsia="宋体" w:cs="宋体"/>
          <w:bCs/>
          <w:color w:val="000000" w:themeColor="text1"/>
          <w:szCs w:val="21"/>
          <w:highlight w:val="none"/>
          <w14:textFill>
            <w14:solidFill>
              <w14:schemeClr w14:val="tx1"/>
            </w14:solidFill>
          </w14:textFill>
        </w:rPr>
        <w:t>资格</w:t>
      </w:r>
      <w:r>
        <w:rPr>
          <w:rFonts w:hint="eastAsia" w:ascii="宋体" w:hAnsi="宋体" w:eastAsia="宋体" w:cs="宋体"/>
          <w:bCs/>
          <w:color w:val="000000" w:themeColor="text1"/>
          <w:szCs w:val="21"/>
          <w:highlight w:val="none"/>
          <w:lang w:eastAsia="zh-CN"/>
          <w14:textFill>
            <w14:solidFill>
              <w14:schemeClr w14:val="tx1"/>
            </w14:solidFill>
          </w14:textFill>
        </w:rPr>
        <w:t>；</w:t>
      </w:r>
    </w:p>
    <w:p w14:paraId="5207AED8">
      <w:pPr>
        <w:keepNext w:val="0"/>
        <w:keepLines w:val="0"/>
        <w:widowControl/>
        <w:suppressLineNumbers w:val="0"/>
        <w:jc w:val="left"/>
        <w:rPr>
          <w:rFonts w:hint="eastAsia"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4.标“</w:t>
      </w:r>
      <w:r>
        <w:rPr>
          <w:rFonts w:hint="eastAsia" w:ascii="宋体" w:hAnsi="宋体" w:eastAsia="宋体" w:cs="宋体"/>
          <w:i w:val="0"/>
          <w:iCs w:val="0"/>
          <w:caps w:val="0"/>
          <w:color w:val="000000"/>
          <w:spacing w:val="0"/>
          <w:kern w:val="0"/>
          <w:sz w:val="21"/>
          <w:szCs w:val="21"/>
          <w:shd w:val="clear" w:fill="FFFFFF"/>
          <w:lang w:val="en-US" w:eastAsia="zh-CN" w:bidi="ar"/>
        </w:rPr>
        <w:t>▲</w:t>
      </w:r>
      <w:r>
        <w:rPr>
          <w:rFonts w:ascii="宋体" w:hAnsi="宋体" w:eastAsia="宋体" w:cs="宋体"/>
          <w:kern w:val="0"/>
          <w:sz w:val="24"/>
          <w:szCs w:val="24"/>
          <w:lang w:val="en-US" w:eastAsia="zh-CN" w:bidi="ar"/>
        </w:rPr>
        <w:t xml:space="preserve"> </w:t>
      </w:r>
      <w:r>
        <w:rPr>
          <w:rFonts w:hint="eastAsia" w:ascii="宋体" w:hAnsi="宋体" w:eastAsia="宋体" w:cs="宋体"/>
          <w:bCs/>
          <w:color w:val="000000" w:themeColor="text1"/>
          <w:szCs w:val="21"/>
          <w:highlight w:val="none"/>
          <w:lang w:val="en-US" w:eastAsia="zh-CN"/>
          <w14:textFill>
            <w14:solidFill>
              <w14:schemeClr w14:val="tx1"/>
            </w14:solidFill>
          </w14:textFill>
        </w:rPr>
        <w:t>”技术参数需提供检测报告或宣传彩页或技术白皮书等证明材料与之佐证，佐证材料需填写对应页码。</w:t>
      </w:r>
    </w:p>
    <w:p w14:paraId="56296D5D">
      <w:pPr>
        <w:shd w:val="clear"/>
        <w:spacing w:line="360" w:lineRule="auto"/>
        <w:ind w:firstLine="3150" w:firstLineChars="15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投标人：（公章）</w:t>
      </w:r>
    </w:p>
    <w:p w14:paraId="7BFCD9F5">
      <w:pPr>
        <w:shd w:val="clear"/>
        <w:spacing w:line="360" w:lineRule="auto"/>
        <w:ind w:firstLine="2940" w:firstLineChars="1400"/>
        <w:rPr>
          <w:rFonts w:hint="eastAsia" w:ascii="宋体" w:hAnsi="宋体" w:eastAsia="宋体" w:cs="宋体"/>
          <w:color w:val="000000" w:themeColor="text1"/>
          <w:szCs w:val="21"/>
          <w:highlight w:val="none"/>
          <w:lang w:val="zh-CN"/>
          <w14:textFill>
            <w14:solidFill>
              <w14:schemeClr w14:val="tx1"/>
            </w14:solidFill>
          </w14:textFill>
        </w:rPr>
      </w:pPr>
    </w:p>
    <w:p w14:paraId="6F1C8E0D">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法定代表人或授权代表：（签字）</w:t>
      </w:r>
    </w:p>
    <w:p w14:paraId="5E89FC57">
      <w:pPr>
        <w:shd w:val="clear"/>
        <w:spacing w:line="360" w:lineRule="auto"/>
        <w:rPr>
          <w:rFonts w:hint="eastAsia" w:ascii="仿宋" w:hAnsi="仿宋" w:eastAsia="仿宋" w:cs="仿宋"/>
          <w:color w:val="000000" w:themeColor="text1"/>
          <w:szCs w:val="21"/>
          <w:highlight w:val="none"/>
          <w:lang w:val="zh-CN"/>
          <w14:textFill>
            <w14:solidFill>
              <w14:schemeClr w14:val="tx1"/>
            </w14:solidFill>
          </w14:textFill>
        </w:rPr>
      </w:pPr>
    </w:p>
    <w:p w14:paraId="0B0A859A">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日期：</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年</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月</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日</w:t>
      </w:r>
    </w:p>
    <w:p w14:paraId="573255B5">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630569"/>
    <w:rsid w:val="52866CEC"/>
    <w:rsid w:val="597F110D"/>
    <w:rsid w:val="613E3373"/>
    <w:rsid w:val="6BF17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236</Words>
  <Characters>240</Characters>
  <Lines>0</Lines>
  <Paragraphs>0</Paragraphs>
  <TotalTime>14</TotalTime>
  <ScaleCrop>false</ScaleCrop>
  <LinksUpToDate>false</LinksUpToDate>
  <CharactersWithSpaces>293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2025-06-16T09:22:00Z</dcterms:created>
  <dc:creator>Administrator</dc:creator>
  <cp:lastModifiedBy>soul</cp:lastModifiedBy>
  <dcterms:modified xsi:type="dcterms:W3CDTF">2026-02-11T08:13:15Z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FCB4CDB9662D4AF09FF1D102C0E8E545_12</vt:lpwstr>
  </property>
</Properties>
</file>