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3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</w:rPr>
        <w:t>投标分项报价表</w:t>
      </w:r>
      <w:bookmarkEnd w:id="0"/>
    </w:p>
    <w:p w14:paraId="74750EF2">
      <w:pPr>
        <w:pStyle w:val="5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项目编号：</w:t>
      </w:r>
    </w:p>
    <w:p w14:paraId="2D7DE336">
      <w:pPr>
        <w:pStyle w:val="5"/>
      </w:pPr>
      <w:r>
        <w:rPr>
          <w:rFonts w:ascii="Times New Roman" w:hAnsi="Times New Roman" w:eastAsia="仿宋_GB2312"/>
        </w:rPr>
        <w:t>项目名称：</w:t>
      </w:r>
    </w:p>
    <w:tbl>
      <w:tblPr>
        <w:tblStyle w:val="10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981"/>
        <w:gridCol w:w="929"/>
        <w:gridCol w:w="2230"/>
        <w:gridCol w:w="1830"/>
        <w:gridCol w:w="954"/>
        <w:gridCol w:w="707"/>
      </w:tblGrid>
      <w:tr w14:paraId="41F27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7D1CE174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21" w:type="pct"/>
            <w:gridSpan w:val="2"/>
            <w:noWrap w:val="0"/>
            <w:vAlign w:val="center"/>
          </w:tcPr>
          <w:p w14:paraId="30F6B6D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309" w:type="pct"/>
            <w:noWrap w:val="0"/>
            <w:vAlign w:val="center"/>
          </w:tcPr>
          <w:p w14:paraId="03276EA4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074" w:type="pct"/>
            <w:noWrap w:val="0"/>
            <w:vAlign w:val="center"/>
          </w:tcPr>
          <w:p w14:paraId="4764435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560" w:type="pct"/>
            <w:noWrap w:val="0"/>
            <w:vAlign w:val="center"/>
          </w:tcPr>
          <w:p w14:paraId="10F13B8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小计</w:t>
            </w:r>
          </w:p>
        </w:tc>
        <w:tc>
          <w:tcPr>
            <w:tcW w:w="414" w:type="pct"/>
            <w:noWrap w:val="0"/>
            <w:vAlign w:val="center"/>
          </w:tcPr>
          <w:p w14:paraId="53BF22C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备注</w:t>
            </w:r>
          </w:p>
        </w:tc>
      </w:tr>
      <w:tr w14:paraId="3FF82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73049CD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121" w:type="pct"/>
            <w:gridSpan w:val="2"/>
            <w:shd w:val="clear" w:color="auto" w:fill="auto"/>
            <w:noWrap w:val="0"/>
            <w:vAlign w:val="center"/>
          </w:tcPr>
          <w:p w14:paraId="6A07C488">
            <w:pPr>
              <w:pStyle w:val="12"/>
              <w:ind w:firstLine="360" w:firstLineChars="0"/>
              <w:jc w:val="both"/>
              <w:rPr>
                <w:rFonts w:eastAsia="仿宋_GB2312"/>
                <w:color w:val="auto"/>
                <w:sz w:val="24"/>
                <w:highlight w:val="none"/>
              </w:rPr>
            </w:pPr>
            <w:bookmarkStart w:id="1" w:name="_GoBack"/>
            <w:bookmarkEnd w:id="1"/>
          </w:p>
        </w:tc>
        <w:tc>
          <w:tcPr>
            <w:tcW w:w="1309" w:type="pct"/>
            <w:noWrap w:val="0"/>
            <w:vAlign w:val="top"/>
          </w:tcPr>
          <w:p w14:paraId="665703F6">
            <w:pPr>
              <w:pStyle w:val="12"/>
              <w:ind w:firstLine="360" w:firstLineChars="0"/>
              <w:jc w:val="both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74" w:type="pct"/>
            <w:noWrap w:val="0"/>
            <w:vAlign w:val="center"/>
          </w:tcPr>
          <w:p w14:paraId="38E2EDC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60" w:type="pct"/>
            <w:noWrap w:val="0"/>
            <w:vAlign w:val="center"/>
          </w:tcPr>
          <w:p w14:paraId="07A049F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74852E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E21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7A932C82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21" w:type="pct"/>
            <w:gridSpan w:val="2"/>
            <w:shd w:val="clear" w:color="auto" w:fill="auto"/>
            <w:noWrap w:val="0"/>
            <w:vAlign w:val="top"/>
          </w:tcPr>
          <w:p w14:paraId="28D4EA3B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309" w:type="pct"/>
            <w:shd w:val="clear" w:color="auto" w:fill="auto"/>
            <w:noWrap w:val="0"/>
            <w:vAlign w:val="top"/>
          </w:tcPr>
          <w:p w14:paraId="3DCF75E6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074" w:type="pct"/>
            <w:noWrap w:val="0"/>
            <w:vAlign w:val="center"/>
          </w:tcPr>
          <w:p w14:paraId="0861CF7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60" w:type="pct"/>
            <w:noWrap w:val="0"/>
            <w:vAlign w:val="center"/>
          </w:tcPr>
          <w:p w14:paraId="17F380F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26CFD9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5C67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6489443E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21" w:type="pct"/>
            <w:gridSpan w:val="2"/>
            <w:shd w:val="clear" w:color="auto" w:fill="auto"/>
            <w:noWrap w:val="0"/>
            <w:vAlign w:val="top"/>
          </w:tcPr>
          <w:p w14:paraId="7857EF19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309" w:type="pct"/>
            <w:shd w:val="clear" w:color="auto" w:fill="auto"/>
            <w:noWrap w:val="0"/>
            <w:vAlign w:val="top"/>
          </w:tcPr>
          <w:p w14:paraId="56CC9DC9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074" w:type="pct"/>
            <w:noWrap w:val="0"/>
            <w:vAlign w:val="center"/>
          </w:tcPr>
          <w:p w14:paraId="3D0A537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60" w:type="pct"/>
            <w:noWrap w:val="0"/>
            <w:vAlign w:val="center"/>
          </w:tcPr>
          <w:p w14:paraId="39E872F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012F03B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2133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34BA4BF7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21" w:type="pct"/>
            <w:gridSpan w:val="2"/>
            <w:shd w:val="clear" w:color="auto" w:fill="auto"/>
            <w:noWrap w:val="0"/>
            <w:vAlign w:val="top"/>
          </w:tcPr>
          <w:p w14:paraId="15385BB8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309" w:type="pct"/>
            <w:shd w:val="clear" w:color="auto" w:fill="auto"/>
            <w:noWrap w:val="0"/>
            <w:vAlign w:val="top"/>
          </w:tcPr>
          <w:p w14:paraId="55C949A9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074" w:type="pct"/>
            <w:noWrap w:val="0"/>
            <w:vAlign w:val="center"/>
          </w:tcPr>
          <w:p w14:paraId="7D2950D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60" w:type="pct"/>
            <w:noWrap w:val="0"/>
            <w:vAlign w:val="center"/>
          </w:tcPr>
          <w:p w14:paraId="1366483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315824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F9CF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054DBFAF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21" w:type="pct"/>
            <w:gridSpan w:val="2"/>
            <w:shd w:val="clear" w:color="auto" w:fill="auto"/>
            <w:noWrap w:val="0"/>
            <w:vAlign w:val="top"/>
          </w:tcPr>
          <w:p w14:paraId="7386BA41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309" w:type="pct"/>
            <w:shd w:val="clear" w:color="auto" w:fill="auto"/>
            <w:noWrap w:val="0"/>
            <w:vAlign w:val="top"/>
          </w:tcPr>
          <w:p w14:paraId="731008FE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074" w:type="pct"/>
            <w:noWrap w:val="0"/>
            <w:vAlign w:val="center"/>
          </w:tcPr>
          <w:p w14:paraId="7237A8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60" w:type="pct"/>
            <w:noWrap w:val="0"/>
            <w:vAlign w:val="center"/>
          </w:tcPr>
          <w:p w14:paraId="2E24F1F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737C0E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045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11478C26">
            <w:pPr>
              <w:numPr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21" w:type="pct"/>
            <w:gridSpan w:val="2"/>
            <w:shd w:val="clear" w:color="auto" w:fill="auto"/>
            <w:noWrap w:val="0"/>
            <w:vAlign w:val="top"/>
          </w:tcPr>
          <w:p w14:paraId="46D5B88F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309" w:type="pct"/>
            <w:shd w:val="clear" w:color="auto" w:fill="auto"/>
            <w:noWrap w:val="0"/>
            <w:vAlign w:val="top"/>
          </w:tcPr>
          <w:p w14:paraId="545D6E4F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074" w:type="pct"/>
            <w:noWrap w:val="0"/>
            <w:vAlign w:val="center"/>
          </w:tcPr>
          <w:p w14:paraId="4423700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60" w:type="pct"/>
            <w:noWrap w:val="0"/>
            <w:vAlign w:val="center"/>
          </w:tcPr>
          <w:p w14:paraId="0383AC5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20DE63C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276A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02EA52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121" w:type="pct"/>
            <w:gridSpan w:val="2"/>
            <w:shd w:val="clear" w:color="auto" w:fill="auto"/>
            <w:noWrap w:val="0"/>
            <w:vAlign w:val="center"/>
          </w:tcPr>
          <w:p w14:paraId="2D95FABA">
            <w:pPr>
              <w:pStyle w:val="12"/>
              <w:jc w:val="left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309" w:type="pct"/>
            <w:shd w:val="clear" w:color="auto" w:fill="auto"/>
            <w:noWrap w:val="0"/>
            <w:vAlign w:val="top"/>
          </w:tcPr>
          <w:p w14:paraId="7CB5930A">
            <w:pPr>
              <w:pStyle w:val="12"/>
              <w:jc w:val="left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074" w:type="pct"/>
            <w:noWrap w:val="0"/>
            <w:vAlign w:val="center"/>
          </w:tcPr>
          <w:p w14:paraId="6CFDD6D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60" w:type="pct"/>
            <w:noWrap w:val="0"/>
            <w:vAlign w:val="center"/>
          </w:tcPr>
          <w:p w14:paraId="11ACC39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1AB73C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489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7DE4D149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21" w:type="pct"/>
            <w:gridSpan w:val="2"/>
            <w:shd w:val="clear" w:color="auto" w:fill="auto"/>
            <w:noWrap w:val="0"/>
            <w:vAlign w:val="center"/>
          </w:tcPr>
          <w:p w14:paraId="2457C2FC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1309" w:type="pct"/>
            <w:shd w:val="clear" w:color="auto" w:fill="auto"/>
            <w:noWrap w:val="0"/>
            <w:vAlign w:val="center"/>
          </w:tcPr>
          <w:p w14:paraId="439C061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1074" w:type="pct"/>
            <w:noWrap w:val="0"/>
            <w:vAlign w:val="center"/>
          </w:tcPr>
          <w:p w14:paraId="6230B1B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60" w:type="pct"/>
            <w:noWrap w:val="0"/>
            <w:vAlign w:val="center"/>
          </w:tcPr>
          <w:p w14:paraId="54A698D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69D71D2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3FAD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6" w:type="pct"/>
            <w:gridSpan w:val="2"/>
            <w:noWrap w:val="0"/>
            <w:vAlign w:val="center"/>
          </w:tcPr>
          <w:p w14:paraId="2CAC86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3903" w:type="pct"/>
            <w:gridSpan w:val="5"/>
            <w:noWrap w:val="0"/>
            <w:vAlign w:val="top"/>
          </w:tcPr>
          <w:p w14:paraId="23FB11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57F6CCAA">
      <w:pPr>
        <w:pStyle w:val="4"/>
        <w:rPr>
          <w:rFonts w:ascii="Times New Roman"/>
        </w:rPr>
      </w:pPr>
    </w:p>
    <w:p w14:paraId="358F5776">
      <w:pPr>
        <w:pStyle w:val="6"/>
        <w:shd w:val="clear" w:color="auto" w:fill="auto"/>
        <w:tabs>
          <w:tab w:val="left" w:pos="5580"/>
        </w:tabs>
        <w:spacing w:line="360" w:lineRule="auto"/>
        <w:ind w:firstLine="480" w:firstLineChars="200"/>
        <w:rPr>
          <w:rFonts w:hint="default"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注:</w:t>
      </w:r>
      <w:r>
        <w:rPr>
          <w:rFonts w:hint="eastAsia" w:ascii="Times New Roman" w:hAnsi="Times New Roman" w:eastAsia="仿宋"/>
          <w:color w:val="auto"/>
          <w:sz w:val="24"/>
          <w:highlight w:val="none"/>
          <w:lang w:val="en-US" w:eastAsia="zh-CN"/>
        </w:rPr>
        <w:t>开标一览表和标的清单</w:t>
      </w:r>
      <w:r>
        <w:rPr>
          <w:rFonts w:ascii="Times New Roman" w:hAnsi="Times New Roman" w:eastAsia="仿宋"/>
          <w:color w:val="auto"/>
          <w:sz w:val="24"/>
          <w:highlight w:val="none"/>
        </w:rPr>
        <w:t>应和投标分项报价表的总价相一致。</w:t>
      </w:r>
    </w:p>
    <w:p w14:paraId="765E563A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63984D6B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</w:t>
      </w:r>
    </w:p>
    <w:p w14:paraId="379DC356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_GB2312"/>
          <w:sz w:val="24"/>
          <w:lang w:val="en-US" w:eastAsia="zh-CN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  <w:r>
        <w:rPr>
          <w:rFonts w:hint="eastAsia" w:eastAsia="仿宋_GB2312"/>
          <w:sz w:val="24"/>
          <w:u w:val="single"/>
          <w:lang w:val="en-US" w:eastAsia="zh-CN"/>
        </w:rPr>
        <w:t xml:space="preserve">        </w:t>
      </w:r>
    </w:p>
    <w:p w14:paraId="3836875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C1520C5"/>
    <w:rsid w:val="13215819"/>
    <w:rsid w:val="13DD6470"/>
    <w:rsid w:val="14CF4F8F"/>
    <w:rsid w:val="1CC5613A"/>
    <w:rsid w:val="2ACE3CDF"/>
    <w:rsid w:val="2B7E34FB"/>
    <w:rsid w:val="31F6203D"/>
    <w:rsid w:val="3DC07373"/>
    <w:rsid w:val="427F1BDB"/>
    <w:rsid w:val="44AB4F09"/>
    <w:rsid w:val="45D24718"/>
    <w:rsid w:val="492716C2"/>
    <w:rsid w:val="4F824E60"/>
    <w:rsid w:val="4FBA24A4"/>
    <w:rsid w:val="55843CCD"/>
    <w:rsid w:val="5E295C53"/>
    <w:rsid w:val="630A7437"/>
    <w:rsid w:val="67A671AA"/>
    <w:rsid w:val="6A893F5C"/>
    <w:rsid w:val="6F203B70"/>
    <w:rsid w:val="6F524050"/>
    <w:rsid w:val="722B06ED"/>
    <w:rsid w:val="73133AF6"/>
    <w:rsid w:val="73607315"/>
    <w:rsid w:val="7B4C00C4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4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31"/>
    <w:basedOn w:val="11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5">
    <w:name w:val="font1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153</Characters>
  <Lines>0</Lines>
  <Paragraphs>0</Paragraphs>
  <TotalTime>1</TotalTime>
  <ScaleCrop>false</ScaleCrop>
  <LinksUpToDate>false</LinksUpToDate>
  <CharactersWithSpaces>234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招标四部</cp:lastModifiedBy>
  <dcterms:modified xsi:type="dcterms:W3CDTF">2026-03-09T02:10:32Z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eyJoZGlkIjoiZGE2MDUyNWI4ZWQwNzdjN2ZkOTgyMzU3YmFmM2U5NzAiLCJ1c2VySWQiOiIyNDEwNjE3OTEifQ==</vt:lpwstr>
  </property>
</Properties>
</file>