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1706A8">
      <w:pPr>
        <w:autoSpaceDE w:val="0"/>
        <w:autoSpaceDN w:val="0"/>
        <w:adjustRightInd w:val="0"/>
        <w:snapToGrid w:val="0"/>
        <w:spacing w:line="360" w:lineRule="auto"/>
        <w:jc w:val="center"/>
      </w:pPr>
      <w:r>
        <w:rPr>
          <w:rFonts w:hint="eastAsia" w:ascii="宋体" w:hAnsi="宋体"/>
          <w:b/>
          <w:sz w:val="28"/>
        </w:rPr>
        <w:t>承诺书</w:t>
      </w:r>
    </w:p>
    <w:p w14:paraId="45141B91">
      <w:pPr>
        <w:autoSpaceDE w:val="0"/>
        <w:autoSpaceDN w:val="0"/>
        <w:adjustRightInd w:val="0"/>
        <w:spacing w:line="360" w:lineRule="auto"/>
        <w:jc w:val="center"/>
        <w:rPr>
          <w:rFonts w:ascii="宋体" w:hAnsi="宋体"/>
          <w:b/>
          <w:sz w:val="28"/>
          <w:szCs w:val="28"/>
          <w:lang w:val="zh-CN"/>
        </w:rPr>
      </w:pPr>
      <w:r>
        <w:rPr>
          <w:rFonts w:hint="eastAsia" w:ascii="宋体" w:hAnsi="宋体"/>
          <w:b/>
          <w:sz w:val="28"/>
          <w:szCs w:val="28"/>
          <w:lang w:val="zh-CN"/>
        </w:rPr>
        <w:t>政府采购供应商拒绝政府采购领域商业贿赂承诺书</w:t>
      </w:r>
    </w:p>
    <w:p w14:paraId="58B5B3D0">
      <w:pPr>
        <w:autoSpaceDE w:val="0"/>
        <w:autoSpaceDN w:val="0"/>
        <w:adjustRightInd w:val="0"/>
        <w:spacing w:line="360" w:lineRule="auto"/>
        <w:ind w:firstLine="420" w:firstLineChars="200"/>
        <w:jc w:val="left"/>
        <w:rPr>
          <w:rFonts w:ascii="宋体" w:hAnsi="宋体"/>
          <w:szCs w:val="21"/>
          <w:lang w:val="zh-CN"/>
        </w:rPr>
      </w:pPr>
    </w:p>
    <w:p w14:paraId="687F9016">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为响应党中央、国务院关于治理采购领域商业贿赂行为的号召，我公司再次承诺：</w:t>
      </w:r>
    </w:p>
    <w:p w14:paraId="10402C4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1.在参与采购活动中遵纪守法、诚信经营、公平竞标。</w:t>
      </w:r>
    </w:p>
    <w:p w14:paraId="206859B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2.不向采购人、采购代理机构和采购评审专家进行任何形式的商业贿赂以谋取交易机会。</w:t>
      </w:r>
    </w:p>
    <w:p w14:paraId="306730F0">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3.不向采购代理机构和采购人提供虚假资质文件或采用虚假应标方式参与采购市场竞争并谋取中标、成交。</w:t>
      </w:r>
    </w:p>
    <w:p w14:paraId="7CD1361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4.不采取“围标、陪标”等商业欺诈手段获取采购订单。</w:t>
      </w:r>
    </w:p>
    <w:p w14:paraId="3067AC89">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5.不采取不正当手段诋毁、排挤其他供应商。</w:t>
      </w:r>
    </w:p>
    <w:p w14:paraId="7C5ED4CD">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6.不在提供商品和服务时“偷梁换柱、以次充好”损害采购人的合法权益。</w:t>
      </w:r>
    </w:p>
    <w:p w14:paraId="757A4FB9">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7.不与采购人、采购代理机构、采购评审专家或其他供应商恶意串通，进行质疑和投诉，维护采购市场秩序。</w:t>
      </w:r>
    </w:p>
    <w:p w14:paraId="044748C7">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8.尊重和接受采购监督管理部门的监督和采购代理机构招标采购要求，承担因违约行为给采购人造成的损失。</w:t>
      </w:r>
    </w:p>
    <w:p w14:paraId="2B9DBDDA">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9.不发生其他有悖于政府采购公开、公平、公正和诚信原则的行为。</w:t>
      </w:r>
    </w:p>
    <w:p w14:paraId="791ADC3E">
      <w:pPr>
        <w:autoSpaceDE w:val="0"/>
        <w:autoSpaceDN w:val="0"/>
        <w:adjustRightInd w:val="0"/>
        <w:spacing w:line="360" w:lineRule="auto"/>
        <w:ind w:firstLine="420" w:firstLineChars="200"/>
        <w:jc w:val="left"/>
        <w:rPr>
          <w:rFonts w:ascii="宋体" w:hAnsi="宋体"/>
          <w:szCs w:val="21"/>
          <w:lang w:val="zh-CN"/>
        </w:rPr>
      </w:pPr>
    </w:p>
    <w:p w14:paraId="11E91F64">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供应商：（盖单位公章）              </w:t>
      </w:r>
    </w:p>
    <w:p w14:paraId="541ACBFB">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地址：</w:t>
      </w:r>
    </w:p>
    <w:p w14:paraId="1CA90F55">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邮编：</w:t>
      </w:r>
    </w:p>
    <w:p w14:paraId="45673061">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电话：       </w:t>
      </w:r>
    </w:p>
    <w:p w14:paraId="3D248357">
      <w:pPr>
        <w:autoSpaceDE w:val="0"/>
        <w:autoSpaceDN w:val="0"/>
        <w:adjustRightInd w:val="0"/>
        <w:spacing w:line="360" w:lineRule="auto"/>
        <w:ind w:firstLine="5250" w:firstLineChars="2500"/>
        <w:jc w:val="right"/>
      </w:pPr>
      <w:r>
        <w:rPr>
          <w:rFonts w:hint="eastAsia" w:ascii="宋体" w:hAnsi="宋体"/>
          <w:szCs w:val="21"/>
          <w:lang w:val="zh-CN"/>
        </w:rPr>
        <w:t>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9E540A"/>
    <w:rsid w:val="007D778A"/>
    <w:rsid w:val="009E540A"/>
    <w:rsid w:val="02FA32B5"/>
    <w:rsid w:val="17590926"/>
    <w:rsid w:val="2DBA2E0B"/>
    <w:rsid w:val="34424ABC"/>
    <w:rsid w:val="37EF6904"/>
    <w:rsid w:val="3B8B41E0"/>
    <w:rsid w:val="3E4B4F95"/>
    <w:rsid w:val="441A336B"/>
    <w:rsid w:val="56B61886"/>
    <w:rsid w:val="57995FA2"/>
    <w:rsid w:val="5E246851"/>
    <w:rsid w:val="6444283A"/>
    <w:rsid w:val="6F6B0A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lock Text"/>
    <w:basedOn w:val="1"/>
    <w:qFormat/>
    <w:uiPriority w:val="0"/>
    <w:pPr>
      <w:ind w:left="-526" w:leftChars="-188" w:right="-1030" w:rightChars="-368" w:firstLine="560" w:firstLineChars="200"/>
    </w:pPr>
    <w:rPr>
      <w:sz w:val="28"/>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rFonts w:ascii="Times New Roman" w:hAnsi="Times New Roman" w:eastAsia="宋体" w:cs="Times New Roman"/>
      <w:kern w:val="2"/>
      <w:sz w:val="18"/>
      <w:szCs w:val="18"/>
    </w:rPr>
  </w:style>
  <w:style w:type="character" w:customStyle="1" w:styleId="9">
    <w:name w:val="页脚 Char"/>
    <w:basedOn w:val="7"/>
    <w:link w:val="4"/>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398</Words>
  <Characters>407</Characters>
  <Lines>9</Lines>
  <Paragraphs>2</Paragraphs>
  <TotalTime>2</TotalTime>
  <ScaleCrop>false</ScaleCrop>
  <LinksUpToDate>false</LinksUpToDate>
  <CharactersWithSpaces>436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2023-06-01T08:46:00Z</dcterms:created>
  <dc:creator>Administrator</dc:creator>
  <cp:lastModifiedBy>test</cp:lastModifiedBy>
  <dcterms:modified xsi:type="dcterms:W3CDTF">2026-03-16T02:07:08Z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B93F985DC5A64B1E80CBEC5B317977FB_12</vt:lpwstr>
  </property>
  <property fmtid="{D5CDD505-2E9C-101B-9397-08002B2CF9AE}" pid="4" name="KSOTemplateDocerSaveRecord">
    <vt:lpwstr>eyJoZGlkIjoiOTUwNThhNGU5YjQ1YmYxMGUzNzdhMTg2ZWQwZTFjOWEiLCJ1c2VySWQiOiI0Mjc1NzAzODIifQ==</vt:lpwstr>
  </property>
</Properties>
</file>