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版本号：TZZB-HZ-2026046C20260408002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计量、质检、特种设备检验检测能力保持设备更新及服务采购项目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TZZB-HZ-2026046C</w:t>
      </w:r>
      <w:r>
        <w:br/>
      </w:r>
      <w:r>
        <w:br/>
      </w:r>
      <w:r>
        <w:br/>
      </w:r>
    </w:p>
    <w:p>
      <w:pPr>
        <w:pStyle w:val="null3"/>
        <w:jc w:val="center"/>
        <w:outlineLvl w:val="2"/>
      </w:pPr>
      <w:r>
        <w:rPr>
          <w:rFonts w:ascii="仿宋_GB2312" w:hAnsi="仿宋_GB2312" w:cs="仿宋_GB2312" w:eastAsia="仿宋_GB2312"/>
          <w:sz w:val="28"/>
          <w:b/>
        </w:rPr>
        <w:t>汉中市质量技术监督检验检测中心</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汉中市质量技术监督检验检测中心</w:t>
      </w:r>
      <w:r>
        <w:rPr>
          <w:rFonts w:ascii="仿宋_GB2312" w:hAnsi="仿宋_GB2312" w:cs="仿宋_GB2312" w:eastAsia="仿宋_GB2312"/>
        </w:rPr>
        <w:t>委托，拟对</w:t>
      </w:r>
      <w:r>
        <w:rPr>
          <w:rFonts w:ascii="仿宋_GB2312" w:hAnsi="仿宋_GB2312" w:cs="仿宋_GB2312" w:eastAsia="仿宋_GB2312"/>
        </w:rPr>
        <w:t>计量、质检、特种设备检验检测能力保持设备更新及服务采购项目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TZZB-HZ-2026046C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计量、质检、特种设备检验检测能力保持设备更新及服务采购项目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持续保证计量、质检、特种设备检验检测能力，切实做好全市特种设备检验检测保障工作，推动全市经济社会高质量发展保驾护航。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投标人应授权合法的人员参加投标全过程：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3、投标人资格要求：投标人须提供《汉中市政府采购供应商资格承诺函》。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汉中市质量技术监督检验检测中心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汉中市汉台区汉宁路与益州路十字西北角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王丛笑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0916-2529438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采购包1：325,660.00元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笔记本电脑、台式电脑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笔记本电脑、台式电脑、蓝牙热敏打印机</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中标/成交供应商向采购代理机构支付采购代理服务费，采购代理服务费的计取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2.采购代理服务费以转账形式缴纳至以下账户： 缴纳账户户名：同正项目管理有限公司汉中分公司； 开户行：中国建设银行股份有限公司汉中北环路支行； 账号：6105 0165 5200 0000 0101 ； 汇款备注：项目名称。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汉中市质量技术监督检验检测中心</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汉中市质量技术监督检验检测中心</w:t>
      </w:r>
      <w:r>
        <w:rPr>
          <w:rFonts w:ascii="仿宋_GB2312" w:hAnsi="仿宋_GB2312" w:cs="仿宋_GB2312" w:eastAsia="仿宋_GB2312"/>
        </w:rPr>
        <w:t>负责解释。除上述招标文件内容，其他内容由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汉中市质量技术监督检验检测中心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依据政府采购相关条例、招标文件、投标文件、合同及对应国家、 行业现行技术标准，技术、商务验收全部达标即合格。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持续保证计量、质检、特种设备检验检测能力，切实做好全市特种设备检验检测保障工作，推动全市经济社会高质量发展保驾护航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325,660.00</w:t>
      </w:r>
    </w:p>
    <w:p>
      <w:pPr>
        <w:pStyle w:val="null3"/>
      </w:pPr>
      <w:r>
        <w:rPr>
          <w:rFonts w:ascii="仿宋_GB2312" w:hAnsi="仿宋_GB2312" w:cs="仿宋_GB2312" w:eastAsia="仿宋_GB2312"/>
        </w:rPr>
        <w:t>采购包最高限价（元）: 325,660.00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检验检测设备及相关服务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325,660.00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标的名称：检验检测设备及相关服务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设备清单：</w:t>
            </w:r>
          </w:p>
          <w:tbl>
            <w:tblPr>
              <w:tblBorders>
                <w:top w:val="none" w:color="000000" w:sz="4"/>
                <w:left w:val="none" w:color="000000" w:sz="4"/>
                <w:bottom w:val="none" w:color="000000" w:sz="4"/>
                <w:right w:val="none" w:color="000000" w:sz="4"/>
                <w:insideH w:val="none"/>
                <w:insideV w:val="none"/>
              </w:tblBorders>
            </w:tblPr>
            <w:tblGrid>
              <w:gridCol w:w="276"/>
              <w:gridCol w:w="1768"/>
              <w:gridCol w:w="494"/>
            </w:tblGrid>
            <w:tr>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名称</w:t>
                  </w:r>
                </w:p>
              </w:tc>
              <w:tc>
                <w:tcPr>
                  <w:tcW w:type="dxa" w:w="4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r>
                    <w:rPr>
                      <w:rFonts w:ascii="仿宋_GB2312" w:hAnsi="仿宋_GB2312" w:cs="仿宋_GB2312" w:eastAsia="仿宋_GB2312"/>
                      <w:sz w:val="22"/>
                    </w:rPr>
                    <w:t>/单位</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无创血压计检定装置</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二</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压力表检定装置</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r>
                    <w:rPr>
                      <w:rFonts w:ascii="仿宋_GB2312" w:hAnsi="仿宋_GB2312" w:cs="仿宋_GB2312" w:eastAsia="仿宋_GB2312"/>
                      <w:sz w:val="22"/>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环境试验设备温度湿度校准装置</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四</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制动下滑量测试仪</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五</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陶瓷砖厚度测量仪</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六</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沸煮箱（砖石灰爆裂蒸煮箱）</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七</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陶瓷砖抗折仪</w:t>
                  </w:r>
                  <w:r>
                    <w:rPr>
                      <w:rFonts w:ascii="仿宋_GB2312" w:hAnsi="仿宋_GB2312" w:cs="仿宋_GB2312" w:eastAsia="仿宋_GB2312"/>
                      <w:sz w:val="22"/>
                    </w:rPr>
                    <w:t>(陶瓷砖数显抗折仪)</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八</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无釉耐磨试验机（陶瓷无釉砖耐磨实验仪）</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九</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有釉耐磨试验机</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十</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密封式颚式破碎机</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十一</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密封式万能制样机</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台</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十二</w:t>
                  </w:r>
                </w:p>
              </w:tc>
              <w:tc>
                <w:tcPr>
                  <w:tcW w:type="dxa" w:w="1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恒温恒湿实验室系统升级</w:t>
                  </w:r>
                </w:p>
              </w:tc>
              <w:tc>
                <w:tcPr>
                  <w:tcW w:type="dxa" w:w="4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r>
                    <w:rPr>
                      <w:rFonts w:ascii="仿宋_GB2312" w:hAnsi="仿宋_GB2312" w:cs="仿宋_GB2312" w:eastAsia="仿宋_GB2312"/>
                      <w:sz w:val="22"/>
                    </w:rPr>
                    <w:t>项</w:t>
                  </w:r>
                </w:p>
              </w:tc>
            </w:tr>
          </w:tbl>
          <w:p>
            <w:pPr>
              <w:pStyle w:val="null3"/>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2"/>
              </w:rPr>
              <w:t>技术参数</w:t>
            </w:r>
            <w:r>
              <w:rPr>
                <w:rFonts w:ascii="仿宋_GB2312" w:hAnsi="仿宋_GB2312" w:cs="仿宋_GB2312" w:eastAsia="仿宋_GB2312"/>
                <w:sz w:val="22"/>
              </w:rPr>
              <w:t>：</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60"/>
                    <w:jc w:val="both"/>
                  </w:pPr>
                  <w:r>
                    <w:rPr>
                      <w:rFonts w:ascii="仿宋_GB2312" w:hAnsi="仿宋_GB2312" w:cs="仿宋_GB2312" w:eastAsia="仿宋_GB2312"/>
                      <w:sz w:val="22"/>
                    </w:rPr>
                    <w:t>一、</w:t>
                  </w:r>
                  <w:r>
                    <w:rPr>
                      <w:rFonts w:ascii="仿宋_GB2312" w:hAnsi="仿宋_GB2312" w:cs="仿宋_GB2312" w:eastAsia="仿宋_GB2312"/>
                      <w:sz w:val="22"/>
                    </w:rPr>
                    <w:t>无创血压计检定装置</w:t>
                  </w:r>
                </w:p>
                <w:p>
                  <w:pPr>
                    <w:pStyle w:val="null3"/>
                    <w:ind w:left="420" w:firstLine="389"/>
                    <w:jc w:val="both"/>
                  </w:pPr>
                  <w:r>
                    <w:rPr>
                      <w:rFonts w:ascii="仿宋_GB2312" w:hAnsi="仿宋_GB2312" w:cs="仿宋_GB2312" w:eastAsia="仿宋_GB2312"/>
                      <w:sz w:val="22"/>
                    </w:rPr>
                    <w:t>符合</w:t>
                  </w:r>
                  <w:r>
                    <w:rPr>
                      <w:rFonts w:ascii="仿宋_GB2312" w:hAnsi="仿宋_GB2312" w:cs="仿宋_GB2312" w:eastAsia="仿宋_GB2312"/>
                      <w:sz w:val="22"/>
                    </w:rPr>
                    <w:t>JJG692-2010《无创自动测量血压计》和 JJG 270-2008《血压计和血压表》规程相关技术要求。提供动态血压模拟、静态压力示值、气密性测试、灵敏度、放气速率和过压释放等检测项目。</w:t>
                  </w:r>
                </w:p>
                <w:p>
                  <w:pPr>
                    <w:pStyle w:val="null3"/>
                    <w:ind w:left="405"/>
                    <w:jc w:val="both"/>
                  </w:pPr>
                  <w:r>
                    <w:rPr>
                      <w:rFonts w:ascii="仿宋_GB2312" w:hAnsi="仿宋_GB2312" w:cs="仿宋_GB2312" w:eastAsia="仿宋_GB2312"/>
                      <w:sz w:val="22"/>
                    </w:rPr>
                    <w:t>1.</w:t>
                  </w:r>
                  <w:r>
                    <w:rPr>
                      <w:rFonts w:ascii="仿宋_GB2312" w:hAnsi="仿宋_GB2312" w:cs="仿宋_GB2312" w:eastAsia="仿宋_GB2312"/>
                      <w:sz w:val="22"/>
                    </w:rPr>
                    <w:t>静态压力测量：测量范围：（</w:t>
                  </w:r>
                  <w:r>
                    <w:rPr>
                      <w:rFonts w:ascii="仿宋_GB2312" w:hAnsi="仿宋_GB2312" w:cs="仿宋_GB2312" w:eastAsia="仿宋_GB2312"/>
                      <w:sz w:val="22"/>
                    </w:rPr>
                    <w:t>0～60）kPa（0～450mmHg）； 准确度等级：0.05 级,分辨力：0.001 kPa（0.01mmHg）</w:t>
                  </w:r>
                </w:p>
                <w:p>
                  <w:pPr>
                    <w:pStyle w:val="null3"/>
                    <w:ind w:left="405"/>
                    <w:jc w:val="both"/>
                  </w:pPr>
                  <w:r>
                    <w:rPr>
                      <w:rFonts w:ascii="仿宋_GB2312" w:hAnsi="仿宋_GB2312" w:cs="仿宋_GB2312" w:eastAsia="仿宋_GB2312"/>
                      <w:sz w:val="22"/>
                    </w:rPr>
                    <w:t>2.</w:t>
                  </w:r>
                  <w:r>
                    <w:rPr>
                      <w:rFonts w:ascii="仿宋_GB2312" w:hAnsi="仿宋_GB2312" w:cs="仿宋_GB2312" w:eastAsia="仿宋_GB2312"/>
                      <w:sz w:val="22"/>
                    </w:rPr>
                    <w:t>压力控制：加压范围：（</w:t>
                  </w:r>
                  <w:r>
                    <w:rPr>
                      <w:rFonts w:ascii="仿宋_GB2312" w:hAnsi="仿宋_GB2312" w:cs="仿宋_GB2312" w:eastAsia="仿宋_GB2312"/>
                      <w:sz w:val="22"/>
                    </w:rPr>
                    <w:t>0～60 ）kPa（0～450mmHg）控压稳定度（升压/降压）：0.05%</w:t>
                  </w:r>
                </w:p>
                <w:p>
                  <w:pPr>
                    <w:pStyle w:val="null3"/>
                    <w:ind w:left="405"/>
                    <w:jc w:val="both"/>
                  </w:pPr>
                  <w:r>
                    <w:rPr>
                      <w:rFonts w:ascii="仿宋_GB2312" w:hAnsi="仿宋_GB2312" w:cs="仿宋_GB2312" w:eastAsia="仿宋_GB2312"/>
                      <w:sz w:val="22"/>
                    </w:rPr>
                    <w:t>3.</w:t>
                  </w:r>
                  <w:r>
                    <w:rPr>
                      <w:rFonts w:ascii="仿宋_GB2312" w:hAnsi="仿宋_GB2312" w:cs="仿宋_GB2312" w:eastAsia="仿宋_GB2312"/>
                      <w:sz w:val="22"/>
                    </w:rPr>
                    <w:t>动态血压模拟：成人模式：收缩压（</w:t>
                  </w:r>
                  <w:r>
                    <w:rPr>
                      <w:rFonts w:ascii="仿宋_GB2312" w:hAnsi="仿宋_GB2312" w:cs="仿宋_GB2312" w:eastAsia="仿宋_GB2312"/>
                      <w:sz w:val="22"/>
                    </w:rPr>
                    <w:t>50～255）mmHg（（6.7～34.0）kPa），舒张压（30～195）mmHg（（4.0～26.0）kPa）；新生儿模式：收缩压（30～120）mmHg（（4.0～16.0）kPa），舒张压（10～100）mmHg（（1.3～13.3）kPa）；血压示值重复性：不大于 0.13 kPa(1mmHg）</w:t>
                  </w:r>
                </w:p>
                <w:p>
                  <w:pPr>
                    <w:pStyle w:val="null3"/>
                    <w:ind w:left="405"/>
                    <w:jc w:val="both"/>
                  </w:pPr>
                  <w:r>
                    <w:rPr>
                      <w:rFonts w:ascii="仿宋_GB2312" w:hAnsi="仿宋_GB2312" w:cs="仿宋_GB2312" w:eastAsia="仿宋_GB2312"/>
                      <w:sz w:val="22"/>
                    </w:rPr>
                    <w:t>4.</w:t>
                  </w:r>
                  <w:r>
                    <w:rPr>
                      <w:rFonts w:ascii="仿宋_GB2312" w:hAnsi="仿宋_GB2312" w:cs="仿宋_GB2312" w:eastAsia="仿宋_GB2312"/>
                      <w:sz w:val="22"/>
                    </w:rPr>
                    <w:t>血压模拟脉率范围：（</w:t>
                  </w:r>
                  <w:r>
                    <w:rPr>
                      <w:rFonts w:ascii="仿宋_GB2312" w:hAnsi="仿宋_GB2312" w:cs="仿宋_GB2312" w:eastAsia="仿宋_GB2312"/>
                      <w:sz w:val="22"/>
                    </w:rPr>
                    <w:t>30～250）次/min； 脉率偏差:±1%读数；可自行设置脉搏量，脉搏量分辨力 0.01mL。</w:t>
                  </w:r>
                </w:p>
                <w:p>
                  <w:pPr>
                    <w:pStyle w:val="null3"/>
                    <w:ind w:left="405"/>
                    <w:jc w:val="both"/>
                  </w:pPr>
                  <w:r>
                    <w:rPr>
                      <w:rFonts w:ascii="仿宋_GB2312" w:hAnsi="仿宋_GB2312" w:cs="仿宋_GB2312" w:eastAsia="仿宋_GB2312"/>
                      <w:sz w:val="22"/>
                    </w:rPr>
                    <w:t>5.</w:t>
                  </w:r>
                  <w:r>
                    <w:rPr>
                      <w:rFonts w:ascii="仿宋_GB2312" w:hAnsi="仿宋_GB2312" w:cs="仿宋_GB2312" w:eastAsia="仿宋_GB2312"/>
                      <w:sz w:val="22"/>
                    </w:rPr>
                    <w:t>气密性：不大于</w:t>
                  </w:r>
                  <w:r>
                    <w:rPr>
                      <w:rFonts w:ascii="仿宋_GB2312" w:hAnsi="仿宋_GB2312" w:cs="仿宋_GB2312" w:eastAsia="仿宋_GB2312"/>
                      <w:sz w:val="22"/>
                    </w:rPr>
                    <w:t>0.3kPa/min（2mmHg/min）</w:t>
                  </w:r>
                </w:p>
                <w:p>
                  <w:pPr>
                    <w:pStyle w:val="null3"/>
                    <w:ind w:left="405"/>
                    <w:jc w:val="both"/>
                  </w:pPr>
                  <w:r>
                    <w:rPr>
                      <w:rFonts w:ascii="仿宋_GB2312" w:hAnsi="仿宋_GB2312" w:cs="仿宋_GB2312" w:eastAsia="仿宋_GB2312"/>
                      <w:sz w:val="22"/>
                    </w:rPr>
                    <w:t>6.</w:t>
                  </w:r>
                  <w:r>
                    <w:rPr>
                      <w:rFonts w:ascii="仿宋_GB2312" w:hAnsi="仿宋_GB2312" w:cs="仿宋_GB2312" w:eastAsia="仿宋_GB2312"/>
                      <w:sz w:val="22"/>
                    </w:rPr>
                    <w:t>配套通用标准接头，适配欧姆龙、鱼跃等主流品牌电子血压计专用接头；</w:t>
                  </w:r>
                </w:p>
                <w:p>
                  <w:pPr>
                    <w:pStyle w:val="null3"/>
                    <w:ind w:left="405"/>
                    <w:jc w:val="both"/>
                  </w:pPr>
                  <w:r>
                    <w:rPr>
                      <w:rFonts w:ascii="仿宋_GB2312" w:hAnsi="仿宋_GB2312" w:cs="仿宋_GB2312" w:eastAsia="仿宋_GB2312"/>
                      <w:sz w:val="22"/>
                    </w:rPr>
                    <w:t>7.电脑检定管理：</w:t>
                  </w:r>
                  <w:r>
                    <w:rPr>
                      <w:rFonts w:ascii="仿宋_GB2312" w:hAnsi="仿宋_GB2312" w:cs="仿宋_GB2312" w:eastAsia="仿宋_GB2312"/>
                      <w:sz w:val="22"/>
                    </w:rPr>
                    <w:t>笔记本电脑（提供</w:t>
                  </w:r>
                  <w:r>
                    <w:rPr>
                      <w:rFonts w:ascii="仿宋_GB2312" w:hAnsi="仿宋_GB2312" w:cs="仿宋_GB2312" w:eastAsia="仿宋_GB2312"/>
                      <w:sz w:val="22"/>
                    </w:rPr>
                    <w:t>3C认证证书），</w:t>
                  </w:r>
                  <w:r>
                    <w:rPr>
                      <w:rFonts w:ascii="仿宋_GB2312" w:hAnsi="仿宋_GB2312" w:cs="仿宋_GB2312" w:eastAsia="仿宋_GB2312"/>
                      <w:sz w:val="22"/>
                    </w:rPr>
                    <w:t>≥</w:t>
                  </w:r>
                  <w:r>
                    <w:rPr>
                      <w:rFonts w:ascii="仿宋_GB2312" w:hAnsi="仿宋_GB2312" w:cs="仿宋_GB2312" w:eastAsia="仿宋_GB2312"/>
                      <w:sz w:val="22"/>
                    </w:rPr>
                    <w:t>i7处理器，运行内存</w:t>
                  </w:r>
                  <w:r>
                    <w:rPr>
                      <w:rFonts w:ascii="仿宋_GB2312" w:hAnsi="仿宋_GB2312" w:cs="仿宋_GB2312" w:eastAsia="仿宋_GB2312"/>
                      <w:sz w:val="22"/>
                    </w:rPr>
                    <w:t>≥</w:t>
                  </w:r>
                  <w:r>
                    <w:rPr>
                      <w:rFonts w:ascii="仿宋_GB2312" w:hAnsi="仿宋_GB2312" w:cs="仿宋_GB2312" w:eastAsia="仿宋_GB2312"/>
                      <w:sz w:val="22"/>
                    </w:rPr>
                    <w:t>16G，</w:t>
                  </w:r>
                  <w:r>
                    <w:rPr>
                      <w:rFonts w:ascii="仿宋_GB2312" w:hAnsi="仿宋_GB2312" w:cs="仿宋_GB2312" w:eastAsia="仿宋_GB2312"/>
                      <w:sz w:val="22"/>
                    </w:rPr>
                    <w:t>≥</w:t>
                  </w:r>
                  <w:r>
                    <w:rPr>
                      <w:rFonts w:ascii="仿宋_GB2312" w:hAnsi="仿宋_GB2312" w:cs="仿宋_GB2312" w:eastAsia="仿宋_GB2312"/>
                      <w:sz w:val="22"/>
                    </w:rPr>
                    <w:t>512G硬盘，内置检定管理软件，可按规程格式输出原始记录和证书。</w:t>
                  </w:r>
                </w:p>
                <w:p>
                  <w:pPr>
                    <w:pStyle w:val="null3"/>
                    <w:ind w:left="405"/>
                    <w:jc w:val="both"/>
                  </w:pP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验收时提供省级及以上法定计量机构溯源证书</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二、</w:t>
                  </w:r>
                  <w:r>
                    <w:rPr>
                      <w:rFonts w:ascii="仿宋_GB2312" w:hAnsi="仿宋_GB2312" w:cs="仿宋_GB2312" w:eastAsia="仿宋_GB2312"/>
                      <w:sz w:val="22"/>
                    </w:rPr>
                    <w:t>压力表检定装置</w:t>
                  </w:r>
                </w:p>
                <w:p>
                  <w:pPr>
                    <w:pStyle w:val="null3"/>
                    <w:ind w:left="420" w:firstLine="389"/>
                    <w:jc w:val="both"/>
                  </w:pPr>
                  <w:r>
                    <w:rPr>
                      <w:rFonts w:ascii="仿宋_GB2312" w:hAnsi="仿宋_GB2312" w:cs="仿宋_GB2312" w:eastAsia="仿宋_GB2312"/>
                      <w:sz w:val="22"/>
                    </w:rPr>
                    <w:t>提供稳定、可靠的所需压力，满足</w:t>
                  </w:r>
                  <w:r>
                    <w:rPr>
                      <w:rFonts w:ascii="仿宋_GB2312" w:hAnsi="仿宋_GB2312" w:cs="仿宋_GB2312" w:eastAsia="仿宋_GB2312"/>
                      <w:sz w:val="22"/>
                    </w:rPr>
                    <w:t>JB/T599-2005压力表校验器行业标准。</w:t>
                  </w:r>
                </w:p>
                <w:p>
                  <w:pPr>
                    <w:pStyle w:val="null3"/>
                    <w:ind w:left="405"/>
                    <w:jc w:val="both"/>
                  </w:pPr>
                  <w:r>
                    <w:rPr>
                      <w:rFonts w:ascii="仿宋_GB2312" w:hAnsi="仿宋_GB2312" w:cs="仿宋_GB2312" w:eastAsia="仿宋_GB2312"/>
                      <w:sz w:val="22"/>
                    </w:rPr>
                    <w:t>1.</w:t>
                  </w:r>
                  <w:r>
                    <w:rPr>
                      <w:rFonts w:ascii="仿宋_GB2312" w:hAnsi="仿宋_GB2312" w:cs="仿宋_GB2312" w:eastAsia="仿宋_GB2312"/>
                      <w:sz w:val="22"/>
                    </w:rPr>
                    <w:t>手动液压源：造压范围</w:t>
                  </w:r>
                  <w:r>
                    <w:rPr>
                      <w:rFonts w:ascii="仿宋_GB2312" w:hAnsi="仿宋_GB2312" w:cs="仿宋_GB2312" w:eastAsia="仿宋_GB2312"/>
                      <w:sz w:val="22"/>
                    </w:rPr>
                    <w:t>: (0～60)Mpa，介质: 25号变压器油。稳定度: 0.05%F.S，输出接口: M20*1.5。</w:t>
                  </w:r>
                </w:p>
                <w:p>
                  <w:pPr>
                    <w:pStyle w:val="null3"/>
                    <w:ind w:left="405"/>
                    <w:jc w:val="both"/>
                  </w:pPr>
                  <w:r>
                    <w:rPr>
                      <w:rFonts w:ascii="仿宋_GB2312" w:hAnsi="仿宋_GB2312" w:cs="仿宋_GB2312" w:eastAsia="仿宋_GB2312"/>
                      <w:sz w:val="22"/>
                    </w:rPr>
                    <w:t>2.</w:t>
                  </w:r>
                  <w:r>
                    <w:rPr>
                      <w:rFonts w:ascii="仿宋_GB2312" w:hAnsi="仿宋_GB2312" w:cs="仿宋_GB2312" w:eastAsia="仿宋_GB2312"/>
                      <w:sz w:val="22"/>
                    </w:rPr>
                    <w:t>手动气压源：压力范围：（</w:t>
                  </w:r>
                  <w:r>
                    <w:rPr>
                      <w:rFonts w:ascii="仿宋_GB2312" w:hAnsi="仿宋_GB2312" w:cs="仿宋_GB2312" w:eastAsia="仿宋_GB2312"/>
                      <w:sz w:val="22"/>
                    </w:rPr>
                    <w:t>-0.95～6）Mpa，介质:纯净空气。最小调节度：10Pa，压力连接：M20*1.5。</w:t>
                  </w:r>
                </w:p>
                <w:p>
                  <w:pPr>
                    <w:pStyle w:val="null3"/>
                    <w:ind w:left="405"/>
                    <w:jc w:val="both"/>
                  </w:pPr>
                  <w:r>
                    <w:rPr>
                      <w:rFonts w:ascii="仿宋_GB2312" w:hAnsi="仿宋_GB2312" w:cs="仿宋_GB2312" w:eastAsia="仿宋_GB2312"/>
                      <w:sz w:val="22"/>
                    </w:rPr>
                    <w:t>3.</w:t>
                  </w:r>
                  <w:r>
                    <w:rPr>
                      <w:rFonts w:ascii="仿宋_GB2312" w:hAnsi="仿宋_GB2312" w:cs="仿宋_GB2312" w:eastAsia="仿宋_GB2312"/>
                      <w:sz w:val="22"/>
                    </w:rPr>
                    <w:t>提供压力表专用接头</w:t>
                  </w:r>
                  <w:r>
                    <w:rPr>
                      <w:rFonts w:ascii="仿宋_GB2312" w:hAnsi="仿宋_GB2312" w:cs="仿宋_GB2312" w:eastAsia="仿宋_GB2312"/>
                      <w:sz w:val="22"/>
                    </w:rPr>
                    <w:t>组</w:t>
                  </w:r>
                  <w:r>
                    <w:rPr>
                      <w:rFonts w:ascii="仿宋_GB2312" w:hAnsi="仿宋_GB2312" w:cs="仿宋_GB2312" w:eastAsia="仿宋_GB2312"/>
                      <w:sz w:val="22"/>
                    </w:rPr>
                    <w:t>15件</w:t>
                  </w:r>
                  <w:r>
                    <w:rPr>
                      <w:rFonts w:ascii="仿宋_GB2312" w:hAnsi="仿宋_GB2312" w:cs="仿宋_GB2312" w:eastAsia="仿宋_GB2312"/>
                      <w:sz w:val="22"/>
                    </w:rPr>
                    <w:t>。</w:t>
                  </w:r>
                </w:p>
                <w:p>
                  <w:pPr>
                    <w:pStyle w:val="null3"/>
                    <w:ind w:firstLine="360"/>
                    <w:jc w:val="both"/>
                  </w:pPr>
                  <w:r>
                    <w:rPr>
                      <w:rFonts w:ascii="仿宋_GB2312" w:hAnsi="仿宋_GB2312" w:cs="仿宋_GB2312" w:eastAsia="仿宋_GB2312"/>
                      <w:sz w:val="18"/>
                    </w:rPr>
                    <w:t>三、</w:t>
                  </w:r>
                  <w:r>
                    <w:rPr>
                      <w:rFonts w:ascii="仿宋_GB2312" w:hAnsi="仿宋_GB2312" w:cs="仿宋_GB2312" w:eastAsia="仿宋_GB2312"/>
                      <w:sz w:val="18"/>
                    </w:rPr>
                    <w:t>●</w:t>
                  </w:r>
                  <w:r>
                    <w:rPr>
                      <w:rFonts w:ascii="仿宋_GB2312" w:hAnsi="仿宋_GB2312" w:cs="仿宋_GB2312" w:eastAsia="仿宋_GB2312"/>
                      <w:sz w:val="22"/>
                    </w:rPr>
                    <w:t>环境试验设备温度湿度校准装置（</w:t>
                  </w:r>
                  <w:r>
                    <w:rPr>
                      <w:rFonts w:ascii="仿宋_GB2312" w:hAnsi="仿宋_GB2312" w:cs="仿宋_GB2312" w:eastAsia="仿宋_GB2312"/>
                      <w:sz w:val="22"/>
                      <w:b/>
                    </w:rPr>
                    <w:t>核心产品</w:t>
                  </w:r>
                  <w:r>
                    <w:rPr>
                      <w:rFonts w:ascii="仿宋_GB2312" w:hAnsi="仿宋_GB2312" w:cs="仿宋_GB2312" w:eastAsia="仿宋_GB2312"/>
                      <w:sz w:val="22"/>
                    </w:rPr>
                    <w:t>）</w:t>
                  </w:r>
                </w:p>
                <w:p>
                  <w:pPr>
                    <w:pStyle w:val="null3"/>
                    <w:ind w:left="420" w:firstLine="389"/>
                    <w:jc w:val="both"/>
                  </w:pPr>
                  <w:r>
                    <w:rPr>
                      <w:rFonts w:ascii="仿宋_GB2312" w:hAnsi="仿宋_GB2312" w:cs="仿宋_GB2312" w:eastAsia="仿宋_GB2312"/>
                      <w:sz w:val="22"/>
                    </w:rPr>
                    <w:t>符合</w:t>
                  </w:r>
                  <w:r>
                    <w:rPr>
                      <w:rFonts w:ascii="仿宋_GB2312" w:hAnsi="仿宋_GB2312" w:cs="仿宋_GB2312" w:eastAsia="仿宋_GB2312"/>
                      <w:sz w:val="22"/>
                    </w:rPr>
                    <w:t>JJF1101-2019《环境试验设备温度、湿度参数校准规范》、AMS2750H《航空航天材料 高温测量》，S型贵金属热电偶传感器符合JJF1376-2012《箱式电阻炉校准规范》铂电阻符合JJF2019-2022《液体恒温试验设备温度性能测试规范》</w:t>
                  </w:r>
                </w:p>
                <w:p>
                  <w:pPr>
                    <w:pStyle w:val="null3"/>
                    <w:ind w:left="405"/>
                    <w:jc w:val="both"/>
                  </w:pPr>
                  <w:r>
                    <w:rPr>
                      <w:rFonts w:ascii="仿宋_GB2312" w:hAnsi="仿宋_GB2312" w:cs="仿宋_GB2312" w:eastAsia="仿宋_GB2312"/>
                      <w:sz w:val="18"/>
                    </w:rPr>
                    <w:t>1.</w:t>
                  </w:r>
                  <w:r>
                    <w:rPr>
                      <w:rFonts w:ascii="仿宋_GB2312" w:hAnsi="仿宋_GB2312" w:cs="仿宋_GB2312" w:eastAsia="仿宋_GB2312"/>
                      <w:sz w:val="18"/>
                    </w:rPr>
                    <w:t>✱</w:t>
                  </w:r>
                  <w:r>
                    <w:rPr>
                      <w:rFonts w:ascii="仿宋_GB2312" w:hAnsi="仿宋_GB2312" w:cs="仿宋_GB2312" w:eastAsia="仿宋_GB2312"/>
                      <w:sz w:val="22"/>
                    </w:rPr>
                    <w:t>准确度：</w:t>
                  </w:r>
                  <w:r>
                    <w:rPr>
                      <w:rFonts w:ascii="仿宋_GB2312" w:hAnsi="仿宋_GB2312" w:cs="仿宋_GB2312" w:eastAsia="仿宋_GB2312"/>
                      <w:sz w:val="22"/>
                    </w:rPr>
                    <w:t>0.01级；（</w:t>
                  </w:r>
                  <w:r>
                    <w:rPr>
                      <w:rFonts w:ascii="仿宋_GB2312" w:hAnsi="仿宋_GB2312" w:cs="仿宋_GB2312" w:eastAsia="仿宋_GB2312"/>
                      <w:sz w:val="22"/>
                    </w:rPr>
                    <w:t>需</w:t>
                  </w:r>
                  <w:r>
                    <w:rPr>
                      <w:rFonts w:ascii="仿宋_GB2312" w:hAnsi="仿宋_GB2312" w:cs="仿宋_GB2312" w:eastAsia="仿宋_GB2312"/>
                      <w:sz w:val="22"/>
                    </w:rPr>
                    <w:t>提供佐证材料</w:t>
                  </w:r>
                  <w:r>
                    <w:rPr>
                      <w:rFonts w:ascii="仿宋_GB2312" w:hAnsi="仿宋_GB2312" w:cs="仿宋_GB2312" w:eastAsia="仿宋_GB2312"/>
                      <w:sz w:val="22"/>
                    </w:rPr>
                    <w:t>：</w:t>
                  </w:r>
                  <w:r>
                    <w:rPr>
                      <w:rFonts w:ascii="仿宋_GB2312" w:hAnsi="仿宋_GB2312" w:cs="仿宋_GB2312" w:eastAsia="仿宋_GB2312"/>
                      <w:sz w:val="22"/>
                    </w:rPr>
                    <w:t>厂家彩页</w:t>
                  </w:r>
                  <w:r>
                    <w:rPr>
                      <w:rFonts w:ascii="仿宋_GB2312" w:hAnsi="仿宋_GB2312" w:cs="仿宋_GB2312" w:eastAsia="仿宋_GB2312"/>
                      <w:sz w:val="22"/>
                    </w:rPr>
                    <w:t>或第三方</w:t>
                  </w:r>
                  <w:r>
                    <w:rPr>
                      <w:rFonts w:ascii="仿宋_GB2312" w:hAnsi="仿宋_GB2312" w:cs="仿宋_GB2312" w:eastAsia="仿宋_GB2312"/>
                      <w:sz w:val="22"/>
                    </w:rPr>
                    <w:t>检测报告</w:t>
                  </w:r>
                  <w:r>
                    <w:rPr>
                      <w:rFonts w:ascii="仿宋_GB2312" w:hAnsi="仿宋_GB2312" w:cs="仿宋_GB2312" w:eastAsia="仿宋_GB2312"/>
                      <w:sz w:val="22"/>
                    </w:rPr>
                    <w:t>或</w:t>
                  </w:r>
                  <w:r>
                    <w:rPr>
                      <w:rFonts w:ascii="仿宋_GB2312" w:hAnsi="仿宋_GB2312" w:cs="仿宋_GB2312" w:eastAsia="仿宋_GB2312"/>
                      <w:sz w:val="22"/>
                    </w:rPr>
                    <w:t>技术白皮书)</w:t>
                  </w:r>
                </w:p>
                <w:p>
                  <w:pPr>
                    <w:pStyle w:val="null3"/>
                    <w:ind w:left="405"/>
                    <w:jc w:val="both"/>
                  </w:pPr>
                  <w:r>
                    <w:rPr>
                      <w:rFonts w:ascii="仿宋_GB2312" w:hAnsi="仿宋_GB2312" w:cs="仿宋_GB2312" w:eastAsia="仿宋_GB2312"/>
                      <w:sz w:val="22"/>
                    </w:rPr>
                    <w:t>2.</w:t>
                  </w:r>
                  <w:r>
                    <w:rPr>
                      <w:rFonts w:ascii="仿宋_GB2312" w:hAnsi="仿宋_GB2312" w:cs="仿宋_GB2312" w:eastAsia="仿宋_GB2312"/>
                      <w:sz w:val="22"/>
                    </w:rPr>
                    <w:t>分辨力：接</w:t>
                  </w:r>
                  <w:r>
                    <w:rPr>
                      <w:rFonts w:ascii="仿宋_GB2312" w:hAnsi="仿宋_GB2312" w:cs="仿宋_GB2312" w:eastAsia="仿宋_GB2312"/>
                      <w:sz w:val="22"/>
                    </w:rPr>
                    <w:t>PT100铂电阻0.001℃，接热电偶：0.01℃；</w:t>
                  </w:r>
                </w:p>
                <w:p>
                  <w:pPr>
                    <w:pStyle w:val="null3"/>
                    <w:ind w:left="405"/>
                    <w:jc w:val="both"/>
                  </w:pPr>
                  <w:r>
                    <w:rPr>
                      <w:rFonts w:ascii="仿宋_GB2312" w:hAnsi="仿宋_GB2312" w:cs="仿宋_GB2312" w:eastAsia="仿宋_GB2312"/>
                      <w:sz w:val="18"/>
                    </w:rPr>
                    <w:t>3.</w:t>
                  </w:r>
                  <w:r>
                    <w:rPr>
                      <w:rFonts w:ascii="仿宋_GB2312" w:hAnsi="仿宋_GB2312" w:cs="仿宋_GB2312" w:eastAsia="仿宋_GB2312"/>
                      <w:sz w:val="18"/>
                    </w:rPr>
                    <w:t>✱</w:t>
                  </w:r>
                  <w:r>
                    <w:rPr>
                      <w:rFonts w:ascii="仿宋_GB2312" w:hAnsi="仿宋_GB2312" w:cs="仿宋_GB2312" w:eastAsia="仿宋_GB2312"/>
                      <w:sz w:val="22"/>
                    </w:rPr>
                    <w:t>可连接</w:t>
                  </w:r>
                  <w:r>
                    <w:rPr>
                      <w:rFonts w:ascii="仿宋_GB2312" w:hAnsi="仿宋_GB2312" w:cs="仿宋_GB2312" w:eastAsia="仿宋_GB2312"/>
                      <w:sz w:val="22"/>
                    </w:rPr>
                    <w:t>32路热电偶或16支热电阻及5路湿度变送器，并具有通道扩展功能，可扩展至不少于40支热电偶通道/8支热电阻通道/10路湿度通道；（</w:t>
                  </w:r>
                  <w:r>
                    <w:rPr>
                      <w:rFonts w:ascii="仿宋_GB2312" w:hAnsi="仿宋_GB2312" w:cs="仿宋_GB2312" w:eastAsia="仿宋_GB2312"/>
                      <w:sz w:val="22"/>
                    </w:rPr>
                    <w:t>需</w:t>
                  </w:r>
                  <w:r>
                    <w:rPr>
                      <w:rFonts w:ascii="仿宋_GB2312" w:hAnsi="仿宋_GB2312" w:cs="仿宋_GB2312" w:eastAsia="仿宋_GB2312"/>
                      <w:sz w:val="22"/>
                    </w:rPr>
                    <w:t>提供佐证材料</w:t>
                  </w:r>
                  <w:r>
                    <w:rPr>
                      <w:rFonts w:ascii="仿宋_GB2312" w:hAnsi="仿宋_GB2312" w:cs="仿宋_GB2312" w:eastAsia="仿宋_GB2312"/>
                      <w:sz w:val="22"/>
                    </w:rPr>
                    <w:t>：</w:t>
                  </w:r>
                  <w:r>
                    <w:rPr>
                      <w:rFonts w:ascii="仿宋_GB2312" w:hAnsi="仿宋_GB2312" w:cs="仿宋_GB2312" w:eastAsia="仿宋_GB2312"/>
                      <w:sz w:val="22"/>
                    </w:rPr>
                    <w:t>厂家彩页</w:t>
                  </w:r>
                  <w:r>
                    <w:rPr>
                      <w:rFonts w:ascii="仿宋_GB2312" w:hAnsi="仿宋_GB2312" w:cs="仿宋_GB2312" w:eastAsia="仿宋_GB2312"/>
                      <w:sz w:val="22"/>
                    </w:rPr>
                    <w:t>或第三方</w:t>
                  </w:r>
                  <w:r>
                    <w:rPr>
                      <w:rFonts w:ascii="仿宋_GB2312" w:hAnsi="仿宋_GB2312" w:cs="仿宋_GB2312" w:eastAsia="仿宋_GB2312"/>
                      <w:sz w:val="22"/>
                    </w:rPr>
                    <w:t>检测报告</w:t>
                  </w:r>
                  <w:r>
                    <w:rPr>
                      <w:rFonts w:ascii="仿宋_GB2312" w:hAnsi="仿宋_GB2312" w:cs="仿宋_GB2312" w:eastAsia="仿宋_GB2312"/>
                      <w:sz w:val="22"/>
                    </w:rPr>
                    <w:t>或</w:t>
                  </w:r>
                  <w:r>
                    <w:rPr>
                      <w:rFonts w:ascii="仿宋_GB2312" w:hAnsi="仿宋_GB2312" w:cs="仿宋_GB2312" w:eastAsia="仿宋_GB2312"/>
                      <w:sz w:val="22"/>
                    </w:rPr>
                    <w:t>技术白皮书）</w:t>
                  </w:r>
                </w:p>
                <w:p>
                  <w:pPr>
                    <w:pStyle w:val="null3"/>
                    <w:ind w:left="405"/>
                    <w:jc w:val="both"/>
                  </w:pPr>
                  <w:r>
                    <w:rPr>
                      <w:rFonts w:ascii="仿宋_GB2312" w:hAnsi="仿宋_GB2312" w:cs="仿宋_GB2312" w:eastAsia="仿宋_GB2312"/>
                      <w:sz w:val="22"/>
                    </w:rPr>
                    <w:t>4.</w:t>
                  </w:r>
                  <w:r>
                    <w:rPr>
                      <w:rFonts w:ascii="仿宋_GB2312" w:hAnsi="仿宋_GB2312" w:cs="仿宋_GB2312" w:eastAsia="仿宋_GB2312"/>
                      <w:sz w:val="22"/>
                    </w:rPr>
                    <w:t>具有丰富的人机交互功能，可同时显示每个被测通道的电量值及温度值；</w:t>
                  </w:r>
                </w:p>
                <w:p>
                  <w:pPr>
                    <w:pStyle w:val="null3"/>
                    <w:ind w:left="405"/>
                    <w:jc w:val="both"/>
                  </w:pPr>
                  <w:r>
                    <w:rPr>
                      <w:rFonts w:ascii="仿宋_GB2312" w:hAnsi="仿宋_GB2312" w:cs="仿宋_GB2312" w:eastAsia="仿宋_GB2312"/>
                      <w:sz w:val="22"/>
                    </w:rPr>
                    <w:t>5.</w:t>
                  </w:r>
                  <w:r>
                    <w:rPr>
                      <w:rFonts w:ascii="仿宋_GB2312" w:hAnsi="仿宋_GB2312" w:cs="仿宋_GB2312" w:eastAsia="仿宋_GB2312"/>
                      <w:sz w:val="22"/>
                    </w:rPr>
                    <w:t>0.1秒每通道的巡检速度；</w:t>
                  </w:r>
                </w:p>
                <w:p>
                  <w:pPr>
                    <w:pStyle w:val="null3"/>
                    <w:ind w:left="405"/>
                    <w:jc w:val="both"/>
                  </w:pPr>
                  <w:r>
                    <w:rPr>
                      <w:rFonts w:ascii="仿宋_GB2312" w:hAnsi="仿宋_GB2312" w:cs="仿宋_GB2312" w:eastAsia="仿宋_GB2312"/>
                      <w:sz w:val="22"/>
                    </w:rPr>
                    <w:t>6.</w:t>
                  </w:r>
                  <w:r>
                    <w:rPr>
                      <w:rFonts w:ascii="仿宋_GB2312" w:hAnsi="仿宋_GB2312" w:cs="仿宋_GB2312" w:eastAsia="仿宋_GB2312"/>
                      <w:sz w:val="22"/>
                    </w:rPr>
                    <w:t>热电偶测量通道提供准确度优于</w:t>
                  </w:r>
                  <w:r>
                    <w:rPr>
                      <w:rFonts w:ascii="仿宋_GB2312" w:hAnsi="仿宋_GB2312" w:cs="仿宋_GB2312" w:eastAsia="仿宋_GB2312"/>
                      <w:sz w:val="22"/>
                    </w:rPr>
                    <w:t>0.2℃的参考端补偿；</w:t>
                  </w:r>
                </w:p>
                <w:p>
                  <w:pPr>
                    <w:pStyle w:val="null3"/>
                    <w:ind w:left="405"/>
                    <w:jc w:val="both"/>
                  </w:pPr>
                  <w:r>
                    <w:rPr>
                      <w:rFonts w:ascii="仿宋_GB2312" w:hAnsi="仿宋_GB2312" w:cs="仿宋_GB2312" w:eastAsia="仿宋_GB2312"/>
                      <w:sz w:val="22"/>
                    </w:rPr>
                    <w:t>7.</w:t>
                  </w:r>
                  <w:r>
                    <w:rPr>
                      <w:rFonts w:ascii="仿宋_GB2312" w:hAnsi="仿宋_GB2312" w:cs="仿宋_GB2312" w:eastAsia="仿宋_GB2312"/>
                      <w:sz w:val="22"/>
                    </w:rPr>
                    <w:t>支持优盘存储，设备内置存储</w:t>
                  </w:r>
                  <w:r>
                    <w:rPr>
                      <w:rFonts w:ascii="仿宋_GB2312" w:hAnsi="仿宋_GB2312" w:cs="仿宋_GB2312" w:eastAsia="仿宋_GB2312"/>
                      <w:sz w:val="22"/>
                    </w:rPr>
                    <w:t>功</w:t>
                  </w:r>
                  <w:r>
                    <w:rPr>
                      <w:rFonts w:ascii="仿宋_GB2312" w:hAnsi="仿宋_GB2312" w:cs="仿宋_GB2312" w:eastAsia="仿宋_GB2312"/>
                      <w:sz w:val="22"/>
                    </w:rPr>
                    <w:t>能，设备可查看历史记录，双重备份；</w:t>
                  </w:r>
                </w:p>
                <w:p>
                  <w:pPr>
                    <w:pStyle w:val="null3"/>
                    <w:ind w:left="405"/>
                    <w:jc w:val="both"/>
                  </w:pPr>
                  <w:r>
                    <w:rPr>
                      <w:rFonts w:ascii="仿宋_GB2312" w:hAnsi="仿宋_GB2312" w:cs="仿宋_GB2312" w:eastAsia="仿宋_GB2312"/>
                      <w:sz w:val="18"/>
                    </w:rPr>
                    <w:t>8.</w:t>
                  </w:r>
                  <w:r>
                    <w:rPr>
                      <w:rFonts w:ascii="仿宋_GB2312" w:hAnsi="仿宋_GB2312" w:cs="仿宋_GB2312" w:eastAsia="仿宋_GB2312"/>
                      <w:sz w:val="18"/>
                    </w:rPr>
                    <w:t>✱</w:t>
                  </w:r>
                  <w:r>
                    <w:rPr>
                      <w:rFonts w:ascii="仿宋_GB2312" w:hAnsi="仿宋_GB2312" w:cs="仿宋_GB2312" w:eastAsia="仿宋_GB2312"/>
                      <w:sz w:val="22"/>
                    </w:rPr>
                    <w:t>可选干湿球法测量湿度；（</w:t>
                  </w:r>
                  <w:r>
                    <w:rPr>
                      <w:rFonts w:ascii="仿宋_GB2312" w:hAnsi="仿宋_GB2312" w:cs="仿宋_GB2312" w:eastAsia="仿宋_GB2312"/>
                      <w:sz w:val="22"/>
                    </w:rPr>
                    <w:t>需</w:t>
                  </w:r>
                  <w:r>
                    <w:rPr>
                      <w:rFonts w:ascii="仿宋_GB2312" w:hAnsi="仿宋_GB2312" w:cs="仿宋_GB2312" w:eastAsia="仿宋_GB2312"/>
                      <w:sz w:val="22"/>
                    </w:rPr>
                    <w:t>提供佐证材料</w:t>
                  </w:r>
                  <w:r>
                    <w:rPr>
                      <w:rFonts w:ascii="仿宋_GB2312" w:hAnsi="仿宋_GB2312" w:cs="仿宋_GB2312" w:eastAsia="仿宋_GB2312"/>
                      <w:sz w:val="22"/>
                    </w:rPr>
                    <w:t>：</w:t>
                  </w:r>
                  <w:r>
                    <w:rPr>
                      <w:rFonts w:ascii="仿宋_GB2312" w:hAnsi="仿宋_GB2312" w:cs="仿宋_GB2312" w:eastAsia="仿宋_GB2312"/>
                      <w:sz w:val="22"/>
                    </w:rPr>
                    <w:t>厂家彩页</w:t>
                  </w:r>
                  <w:r>
                    <w:rPr>
                      <w:rFonts w:ascii="仿宋_GB2312" w:hAnsi="仿宋_GB2312" w:cs="仿宋_GB2312" w:eastAsia="仿宋_GB2312"/>
                      <w:sz w:val="22"/>
                    </w:rPr>
                    <w:t>或第三方</w:t>
                  </w:r>
                  <w:r>
                    <w:rPr>
                      <w:rFonts w:ascii="仿宋_GB2312" w:hAnsi="仿宋_GB2312" w:cs="仿宋_GB2312" w:eastAsia="仿宋_GB2312"/>
                      <w:sz w:val="22"/>
                    </w:rPr>
                    <w:t>检测报告</w:t>
                  </w:r>
                  <w:r>
                    <w:rPr>
                      <w:rFonts w:ascii="仿宋_GB2312" w:hAnsi="仿宋_GB2312" w:cs="仿宋_GB2312" w:eastAsia="仿宋_GB2312"/>
                      <w:sz w:val="22"/>
                    </w:rPr>
                    <w:t>或</w:t>
                  </w:r>
                  <w:r>
                    <w:rPr>
                      <w:rFonts w:ascii="仿宋_GB2312" w:hAnsi="仿宋_GB2312" w:cs="仿宋_GB2312" w:eastAsia="仿宋_GB2312"/>
                      <w:sz w:val="22"/>
                    </w:rPr>
                    <w:t>技术白皮书）</w:t>
                  </w:r>
                </w:p>
                <w:p>
                  <w:pPr>
                    <w:pStyle w:val="null3"/>
                    <w:ind w:left="405"/>
                    <w:jc w:val="both"/>
                  </w:pPr>
                  <w:r>
                    <w:rPr>
                      <w:rFonts w:ascii="仿宋_GB2312" w:hAnsi="仿宋_GB2312" w:cs="仿宋_GB2312" w:eastAsia="仿宋_GB2312"/>
                      <w:sz w:val="18"/>
                    </w:rPr>
                    <w:t>9.</w:t>
                  </w:r>
                  <w:r>
                    <w:rPr>
                      <w:rFonts w:ascii="仿宋_GB2312" w:hAnsi="仿宋_GB2312" w:cs="仿宋_GB2312" w:eastAsia="仿宋_GB2312"/>
                      <w:sz w:val="18"/>
                    </w:rPr>
                    <w:t>✱</w:t>
                  </w:r>
                  <w:r>
                    <w:rPr>
                      <w:rFonts w:ascii="仿宋_GB2312" w:hAnsi="仿宋_GB2312" w:cs="仿宋_GB2312" w:eastAsia="仿宋_GB2312"/>
                      <w:sz w:val="22"/>
                    </w:rPr>
                    <w:t>热电偶测量准确度满足</w:t>
                  </w:r>
                  <w:r>
                    <w:rPr>
                      <w:rFonts w:ascii="仿宋_GB2312" w:hAnsi="仿宋_GB2312" w:cs="仿宋_GB2312" w:eastAsia="仿宋_GB2312"/>
                      <w:sz w:val="22"/>
                    </w:rPr>
                    <w:t>AMS2750H规范的要求；（</w:t>
                  </w:r>
                  <w:r>
                    <w:rPr>
                      <w:rFonts w:ascii="仿宋_GB2312" w:hAnsi="仿宋_GB2312" w:cs="仿宋_GB2312" w:eastAsia="仿宋_GB2312"/>
                      <w:sz w:val="22"/>
                    </w:rPr>
                    <w:t>需</w:t>
                  </w:r>
                  <w:r>
                    <w:rPr>
                      <w:rFonts w:ascii="仿宋_GB2312" w:hAnsi="仿宋_GB2312" w:cs="仿宋_GB2312" w:eastAsia="仿宋_GB2312"/>
                      <w:sz w:val="22"/>
                    </w:rPr>
                    <w:t>提供佐证材料</w:t>
                  </w:r>
                  <w:r>
                    <w:rPr>
                      <w:rFonts w:ascii="仿宋_GB2312" w:hAnsi="仿宋_GB2312" w:cs="仿宋_GB2312" w:eastAsia="仿宋_GB2312"/>
                      <w:sz w:val="22"/>
                    </w:rPr>
                    <w:t>：</w:t>
                  </w:r>
                  <w:r>
                    <w:rPr>
                      <w:rFonts w:ascii="仿宋_GB2312" w:hAnsi="仿宋_GB2312" w:cs="仿宋_GB2312" w:eastAsia="仿宋_GB2312"/>
                      <w:sz w:val="22"/>
                    </w:rPr>
                    <w:t>厂家彩页</w:t>
                  </w:r>
                  <w:r>
                    <w:rPr>
                      <w:rFonts w:ascii="仿宋_GB2312" w:hAnsi="仿宋_GB2312" w:cs="仿宋_GB2312" w:eastAsia="仿宋_GB2312"/>
                      <w:sz w:val="22"/>
                    </w:rPr>
                    <w:t>或第三方</w:t>
                  </w:r>
                  <w:r>
                    <w:rPr>
                      <w:rFonts w:ascii="仿宋_GB2312" w:hAnsi="仿宋_GB2312" w:cs="仿宋_GB2312" w:eastAsia="仿宋_GB2312"/>
                      <w:sz w:val="22"/>
                    </w:rPr>
                    <w:t>检测报告</w:t>
                  </w:r>
                  <w:r>
                    <w:rPr>
                      <w:rFonts w:ascii="仿宋_GB2312" w:hAnsi="仿宋_GB2312" w:cs="仿宋_GB2312" w:eastAsia="仿宋_GB2312"/>
                      <w:sz w:val="22"/>
                    </w:rPr>
                    <w:t>或</w:t>
                  </w:r>
                  <w:r>
                    <w:rPr>
                      <w:rFonts w:ascii="仿宋_GB2312" w:hAnsi="仿宋_GB2312" w:cs="仿宋_GB2312" w:eastAsia="仿宋_GB2312"/>
                      <w:sz w:val="22"/>
                    </w:rPr>
                    <w:t>技术白皮书）</w:t>
                  </w:r>
                </w:p>
                <w:p>
                  <w:pPr>
                    <w:pStyle w:val="null3"/>
                    <w:ind w:left="405"/>
                    <w:jc w:val="both"/>
                  </w:pPr>
                  <w:r>
                    <w:rPr>
                      <w:rFonts w:ascii="仿宋_GB2312" w:hAnsi="仿宋_GB2312" w:cs="仿宋_GB2312" w:eastAsia="仿宋_GB2312"/>
                      <w:sz w:val="22"/>
                    </w:rPr>
                    <w:t>10.</w:t>
                  </w:r>
                  <w:r>
                    <w:rPr>
                      <w:rFonts w:ascii="仿宋_GB2312" w:hAnsi="仿宋_GB2312" w:cs="仿宋_GB2312" w:eastAsia="仿宋_GB2312"/>
                      <w:sz w:val="22"/>
                    </w:rPr>
                    <w:t>通道可支持扩展，扩展后可满足不少于</w:t>
                  </w:r>
                  <w:r>
                    <w:rPr>
                      <w:rFonts w:ascii="仿宋_GB2312" w:hAnsi="仿宋_GB2312" w:cs="仿宋_GB2312" w:eastAsia="仿宋_GB2312"/>
                      <w:sz w:val="22"/>
                    </w:rPr>
                    <w:t>72支热电偶，24支热电阻，13路湿度传感器的使用要求；</w:t>
                  </w:r>
                </w:p>
                <w:p>
                  <w:pPr>
                    <w:pStyle w:val="null3"/>
                    <w:ind w:left="405"/>
                    <w:jc w:val="both"/>
                  </w:pPr>
                  <w:r>
                    <w:rPr>
                      <w:rFonts w:ascii="仿宋_GB2312" w:hAnsi="仿宋_GB2312" w:cs="仿宋_GB2312" w:eastAsia="仿宋_GB2312"/>
                      <w:sz w:val="22"/>
                    </w:rPr>
                    <w:t>11.</w:t>
                  </w:r>
                  <w:r>
                    <w:rPr>
                      <w:rFonts w:ascii="仿宋_GB2312" w:hAnsi="仿宋_GB2312" w:cs="仿宋_GB2312" w:eastAsia="仿宋_GB2312"/>
                      <w:sz w:val="22"/>
                    </w:rPr>
                    <w:t>内置大容量锂电池，可连续工作</w:t>
                  </w:r>
                  <w:r>
                    <w:rPr>
                      <w:rFonts w:ascii="仿宋_GB2312" w:hAnsi="仿宋_GB2312" w:cs="仿宋_GB2312" w:eastAsia="仿宋_GB2312"/>
                      <w:sz w:val="22"/>
                    </w:rPr>
                    <w:t>24小时以上；</w:t>
                  </w:r>
                </w:p>
                <w:p>
                  <w:pPr>
                    <w:pStyle w:val="null3"/>
                    <w:ind w:left="405"/>
                    <w:jc w:val="both"/>
                  </w:pPr>
                  <w:r>
                    <w:rPr>
                      <w:rFonts w:ascii="仿宋_GB2312" w:hAnsi="仿宋_GB2312" w:cs="仿宋_GB2312" w:eastAsia="仿宋_GB2312"/>
                      <w:sz w:val="22"/>
                    </w:rPr>
                    <w:t>12.</w:t>
                  </w:r>
                  <w:r>
                    <w:rPr>
                      <w:rFonts w:ascii="仿宋_GB2312" w:hAnsi="仿宋_GB2312" w:cs="仿宋_GB2312" w:eastAsia="仿宋_GB2312"/>
                      <w:sz w:val="22"/>
                    </w:rPr>
                    <w:t>具备统计，数据分析功能；</w:t>
                  </w:r>
                </w:p>
                <w:p>
                  <w:pPr>
                    <w:pStyle w:val="null3"/>
                    <w:ind w:left="405"/>
                    <w:jc w:val="both"/>
                  </w:pPr>
                  <w:r>
                    <w:rPr>
                      <w:rFonts w:ascii="仿宋_GB2312" w:hAnsi="仿宋_GB2312" w:cs="仿宋_GB2312" w:eastAsia="仿宋_GB2312"/>
                      <w:sz w:val="22"/>
                    </w:rPr>
                    <w:t>13.</w:t>
                  </w:r>
                  <w:r>
                    <w:rPr>
                      <w:rFonts w:ascii="仿宋_GB2312" w:hAnsi="仿宋_GB2312" w:cs="仿宋_GB2312" w:eastAsia="仿宋_GB2312"/>
                      <w:sz w:val="22"/>
                    </w:rPr>
                    <w:t>具备通道检测功能，巡检开始前自动检测所有通道是否连接传感器，巡检过程中将依据检测结果自动关闭未连接传感器的通道。</w:t>
                  </w:r>
                </w:p>
                <w:p>
                  <w:pPr>
                    <w:pStyle w:val="null3"/>
                    <w:ind w:left="405"/>
                    <w:jc w:val="both"/>
                  </w:pPr>
                  <w:r>
                    <w:rPr>
                      <w:rFonts w:ascii="仿宋_GB2312" w:hAnsi="仿宋_GB2312" w:cs="仿宋_GB2312" w:eastAsia="仿宋_GB2312"/>
                      <w:sz w:val="22"/>
                    </w:rPr>
                    <w:t>14.</w:t>
                  </w:r>
                  <w:r>
                    <w:rPr>
                      <w:rFonts w:ascii="仿宋_GB2312" w:hAnsi="仿宋_GB2312" w:cs="仿宋_GB2312" w:eastAsia="仿宋_GB2312"/>
                      <w:sz w:val="22"/>
                    </w:rPr>
                    <w:t>具备完善的人机交互功能。</w:t>
                  </w:r>
                </w:p>
                <w:p>
                  <w:pPr>
                    <w:pStyle w:val="null3"/>
                    <w:ind w:left="405"/>
                    <w:jc w:val="both"/>
                  </w:pPr>
                  <w:r>
                    <w:rPr>
                      <w:rFonts w:ascii="仿宋_GB2312" w:hAnsi="仿宋_GB2312" w:cs="仿宋_GB2312" w:eastAsia="仿宋_GB2312"/>
                      <w:sz w:val="22"/>
                    </w:rPr>
                    <w:t>15.</w:t>
                  </w:r>
                  <w:r>
                    <w:rPr>
                      <w:rFonts w:ascii="仿宋_GB2312" w:hAnsi="仿宋_GB2312" w:cs="仿宋_GB2312" w:eastAsia="仿宋_GB2312"/>
                      <w:sz w:val="22"/>
                    </w:rPr>
                    <w:t>支持自定义配置测试任务，测试任务结果可查看及导出；</w:t>
                  </w:r>
                </w:p>
                <w:p>
                  <w:pPr>
                    <w:pStyle w:val="null3"/>
                    <w:ind w:left="405"/>
                    <w:jc w:val="both"/>
                  </w:pPr>
                  <w:r>
                    <w:rPr>
                      <w:rFonts w:ascii="仿宋_GB2312" w:hAnsi="仿宋_GB2312" w:cs="仿宋_GB2312" w:eastAsia="仿宋_GB2312"/>
                      <w:sz w:val="18"/>
                    </w:rPr>
                    <w:t>16.</w:t>
                  </w:r>
                  <w:r>
                    <w:rPr>
                      <w:rFonts w:ascii="仿宋_GB2312" w:hAnsi="仿宋_GB2312" w:cs="仿宋_GB2312" w:eastAsia="仿宋_GB2312"/>
                      <w:sz w:val="18"/>
                    </w:rPr>
                    <w:t>✱</w:t>
                  </w:r>
                  <w:r>
                    <w:rPr>
                      <w:rFonts w:ascii="仿宋_GB2312" w:hAnsi="仿宋_GB2312" w:cs="仿宋_GB2312" w:eastAsia="仿宋_GB2312"/>
                      <w:sz w:val="22"/>
                    </w:rPr>
                    <w:t>支持分组功能，可实现两组分度号同时测试；（</w:t>
                  </w:r>
                  <w:r>
                    <w:rPr>
                      <w:rFonts w:ascii="仿宋_GB2312" w:hAnsi="仿宋_GB2312" w:cs="仿宋_GB2312" w:eastAsia="仿宋_GB2312"/>
                      <w:sz w:val="22"/>
                    </w:rPr>
                    <w:t>需</w:t>
                  </w:r>
                  <w:r>
                    <w:rPr>
                      <w:rFonts w:ascii="仿宋_GB2312" w:hAnsi="仿宋_GB2312" w:cs="仿宋_GB2312" w:eastAsia="仿宋_GB2312"/>
                      <w:sz w:val="22"/>
                    </w:rPr>
                    <w:t>提供佐证材料</w:t>
                  </w:r>
                  <w:r>
                    <w:rPr>
                      <w:rFonts w:ascii="仿宋_GB2312" w:hAnsi="仿宋_GB2312" w:cs="仿宋_GB2312" w:eastAsia="仿宋_GB2312"/>
                      <w:sz w:val="22"/>
                    </w:rPr>
                    <w:t>：</w:t>
                  </w:r>
                  <w:r>
                    <w:rPr>
                      <w:rFonts w:ascii="仿宋_GB2312" w:hAnsi="仿宋_GB2312" w:cs="仿宋_GB2312" w:eastAsia="仿宋_GB2312"/>
                      <w:sz w:val="22"/>
                    </w:rPr>
                    <w:t>厂家彩页</w:t>
                  </w:r>
                  <w:r>
                    <w:rPr>
                      <w:rFonts w:ascii="仿宋_GB2312" w:hAnsi="仿宋_GB2312" w:cs="仿宋_GB2312" w:eastAsia="仿宋_GB2312"/>
                      <w:sz w:val="22"/>
                    </w:rPr>
                    <w:t>或第三方</w:t>
                  </w:r>
                  <w:r>
                    <w:rPr>
                      <w:rFonts w:ascii="仿宋_GB2312" w:hAnsi="仿宋_GB2312" w:cs="仿宋_GB2312" w:eastAsia="仿宋_GB2312"/>
                      <w:sz w:val="22"/>
                    </w:rPr>
                    <w:t>检测报告</w:t>
                  </w:r>
                  <w:r>
                    <w:rPr>
                      <w:rFonts w:ascii="仿宋_GB2312" w:hAnsi="仿宋_GB2312" w:cs="仿宋_GB2312" w:eastAsia="仿宋_GB2312"/>
                      <w:sz w:val="22"/>
                    </w:rPr>
                    <w:t>或</w:t>
                  </w:r>
                  <w:r>
                    <w:rPr>
                      <w:rFonts w:ascii="仿宋_GB2312" w:hAnsi="仿宋_GB2312" w:cs="仿宋_GB2312" w:eastAsia="仿宋_GB2312"/>
                      <w:sz w:val="22"/>
                    </w:rPr>
                    <w:t>技术白皮书）</w:t>
                  </w:r>
                </w:p>
                <w:p>
                  <w:pPr>
                    <w:pStyle w:val="null3"/>
                    <w:ind w:left="405"/>
                    <w:jc w:val="both"/>
                  </w:pPr>
                  <w:r>
                    <w:rPr>
                      <w:rFonts w:ascii="仿宋_GB2312" w:hAnsi="仿宋_GB2312" w:cs="仿宋_GB2312" w:eastAsia="仿宋_GB2312"/>
                      <w:sz w:val="18"/>
                    </w:rPr>
                    <w:t>17.</w:t>
                  </w:r>
                  <w:r>
                    <w:rPr>
                      <w:rFonts w:ascii="仿宋_GB2312" w:hAnsi="仿宋_GB2312" w:cs="仿宋_GB2312" w:eastAsia="仿宋_GB2312"/>
                      <w:sz w:val="18"/>
                    </w:rPr>
                    <w:t>✱</w:t>
                  </w:r>
                  <w:r>
                    <w:rPr>
                      <w:rFonts w:ascii="仿宋_GB2312" w:hAnsi="仿宋_GB2312" w:cs="仿宋_GB2312" w:eastAsia="仿宋_GB2312"/>
                      <w:sz w:val="22"/>
                    </w:rPr>
                    <w:t>所有通道都可现场修正；（</w:t>
                  </w:r>
                  <w:r>
                    <w:rPr>
                      <w:rFonts w:ascii="仿宋_GB2312" w:hAnsi="仿宋_GB2312" w:cs="仿宋_GB2312" w:eastAsia="仿宋_GB2312"/>
                      <w:sz w:val="22"/>
                    </w:rPr>
                    <w:t>需</w:t>
                  </w:r>
                  <w:r>
                    <w:rPr>
                      <w:rFonts w:ascii="仿宋_GB2312" w:hAnsi="仿宋_GB2312" w:cs="仿宋_GB2312" w:eastAsia="仿宋_GB2312"/>
                      <w:sz w:val="22"/>
                    </w:rPr>
                    <w:t>提供佐证材料</w:t>
                  </w:r>
                  <w:r>
                    <w:rPr>
                      <w:rFonts w:ascii="仿宋_GB2312" w:hAnsi="仿宋_GB2312" w:cs="仿宋_GB2312" w:eastAsia="仿宋_GB2312"/>
                      <w:sz w:val="22"/>
                    </w:rPr>
                    <w:t>：</w:t>
                  </w:r>
                  <w:r>
                    <w:rPr>
                      <w:rFonts w:ascii="仿宋_GB2312" w:hAnsi="仿宋_GB2312" w:cs="仿宋_GB2312" w:eastAsia="仿宋_GB2312"/>
                      <w:sz w:val="22"/>
                    </w:rPr>
                    <w:t>厂家彩页</w:t>
                  </w:r>
                  <w:r>
                    <w:rPr>
                      <w:rFonts w:ascii="仿宋_GB2312" w:hAnsi="仿宋_GB2312" w:cs="仿宋_GB2312" w:eastAsia="仿宋_GB2312"/>
                      <w:sz w:val="22"/>
                    </w:rPr>
                    <w:t>或第三方</w:t>
                  </w:r>
                  <w:r>
                    <w:rPr>
                      <w:rFonts w:ascii="仿宋_GB2312" w:hAnsi="仿宋_GB2312" w:cs="仿宋_GB2312" w:eastAsia="仿宋_GB2312"/>
                      <w:sz w:val="22"/>
                    </w:rPr>
                    <w:t>检测报告</w:t>
                  </w:r>
                  <w:r>
                    <w:rPr>
                      <w:rFonts w:ascii="仿宋_GB2312" w:hAnsi="仿宋_GB2312" w:cs="仿宋_GB2312" w:eastAsia="仿宋_GB2312"/>
                      <w:sz w:val="22"/>
                    </w:rPr>
                    <w:t>或</w:t>
                  </w:r>
                  <w:r>
                    <w:rPr>
                      <w:rFonts w:ascii="仿宋_GB2312" w:hAnsi="仿宋_GB2312" w:cs="仿宋_GB2312" w:eastAsia="仿宋_GB2312"/>
                      <w:sz w:val="22"/>
                    </w:rPr>
                    <w:t>技术白皮书）</w:t>
                  </w:r>
                </w:p>
                <w:p>
                  <w:pPr>
                    <w:pStyle w:val="null3"/>
                    <w:ind w:left="405"/>
                    <w:jc w:val="both"/>
                  </w:pPr>
                  <w:r>
                    <w:rPr>
                      <w:rFonts w:ascii="仿宋_GB2312" w:hAnsi="仿宋_GB2312" w:cs="仿宋_GB2312" w:eastAsia="仿宋_GB2312"/>
                      <w:sz w:val="18"/>
                    </w:rPr>
                    <w:t>18.</w:t>
                  </w:r>
                  <w:r>
                    <w:rPr>
                      <w:rFonts w:ascii="仿宋_GB2312" w:hAnsi="仿宋_GB2312" w:cs="仿宋_GB2312" w:eastAsia="仿宋_GB2312"/>
                      <w:sz w:val="18"/>
                    </w:rPr>
                    <w:t>✱</w:t>
                  </w:r>
                  <w:r>
                    <w:rPr>
                      <w:rFonts w:ascii="仿宋_GB2312" w:hAnsi="仿宋_GB2312" w:cs="仿宋_GB2312" w:eastAsia="仿宋_GB2312"/>
                      <w:sz w:val="22"/>
                    </w:rPr>
                    <w:t>支持智慧计量相关功能：可选配巡检任务的远程启停及数据实时监控；（</w:t>
                  </w:r>
                  <w:r>
                    <w:rPr>
                      <w:rFonts w:ascii="仿宋_GB2312" w:hAnsi="仿宋_GB2312" w:cs="仿宋_GB2312" w:eastAsia="仿宋_GB2312"/>
                      <w:sz w:val="22"/>
                    </w:rPr>
                    <w:t>需</w:t>
                  </w:r>
                  <w:r>
                    <w:rPr>
                      <w:rFonts w:ascii="仿宋_GB2312" w:hAnsi="仿宋_GB2312" w:cs="仿宋_GB2312" w:eastAsia="仿宋_GB2312"/>
                      <w:sz w:val="22"/>
                    </w:rPr>
                    <w:t>提供佐证材料</w:t>
                  </w:r>
                  <w:r>
                    <w:rPr>
                      <w:rFonts w:ascii="仿宋_GB2312" w:hAnsi="仿宋_GB2312" w:cs="仿宋_GB2312" w:eastAsia="仿宋_GB2312"/>
                      <w:sz w:val="22"/>
                    </w:rPr>
                    <w:t>：</w:t>
                  </w:r>
                  <w:r>
                    <w:rPr>
                      <w:rFonts w:ascii="仿宋_GB2312" w:hAnsi="仿宋_GB2312" w:cs="仿宋_GB2312" w:eastAsia="仿宋_GB2312"/>
                      <w:sz w:val="22"/>
                    </w:rPr>
                    <w:t>厂家彩页</w:t>
                  </w:r>
                  <w:r>
                    <w:rPr>
                      <w:rFonts w:ascii="仿宋_GB2312" w:hAnsi="仿宋_GB2312" w:cs="仿宋_GB2312" w:eastAsia="仿宋_GB2312"/>
                      <w:sz w:val="22"/>
                    </w:rPr>
                    <w:t>或第三方</w:t>
                  </w:r>
                  <w:r>
                    <w:rPr>
                      <w:rFonts w:ascii="仿宋_GB2312" w:hAnsi="仿宋_GB2312" w:cs="仿宋_GB2312" w:eastAsia="仿宋_GB2312"/>
                      <w:sz w:val="22"/>
                    </w:rPr>
                    <w:t>检测报告</w:t>
                  </w:r>
                  <w:r>
                    <w:rPr>
                      <w:rFonts w:ascii="仿宋_GB2312" w:hAnsi="仿宋_GB2312" w:cs="仿宋_GB2312" w:eastAsia="仿宋_GB2312"/>
                      <w:sz w:val="22"/>
                    </w:rPr>
                    <w:t>或</w:t>
                  </w:r>
                  <w:r>
                    <w:rPr>
                      <w:rFonts w:ascii="仿宋_GB2312" w:hAnsi="仿宋_GB2312" w:cs="仿宋_GB2312" w:eastAsia="仿宋_GB2312"/>
                      <w:sz w:val="22"/>
                    </w:rPr>
                    <w:t>技术白皮书）</w:t>
                  </w:r>
                </w:p>
                <w:p>
                  <w:pPr>
                    <w:pStyle w:val="null3"/>
                    <w:ind w:left="405"/>
                    <w:jc w:val="both"/>
                  </w:pPr>
                  <w:r>
                    <w:rPr>
                      <w:rFonts w:ascii="仿宋_GB2312" w:hAnsi="仿宋_GB2312" w:cs="仿宋_GB2312" w:eastAsia="仿宋_GB2312"/>
                      <w:sz w:val="18"/>
                    </w:rPr>
                    <w:t>19.</w:t>
                  </w:r>
                  <w:r>
                    <w:rPr>
                      <w:rFonts w:ascii="仿宋_GB2312" w:hAnsi="仿宋_GB2312" w:cs="仿宋_GB2312" w:eastAsia="仿宋_GB2312"/>
                      <w:sz w:val="18"/>
                    </w:rPr>
                    <w:t>✱</w:t>
                  </w:r>
                  <w:r>
                    <w:rPr>
                      <w:rFonts w:ascii="仿宋_GB2312" w:hAnsi="仿宋_GB2312" w:cs="仿宋_GB2312" w:eastAsia="仿宋_GB2312"/>
                      <w:sz w:val="22"/>
                    </w:rPr>
                    <w:t>支持云端数据存储、计算、管理及实时数据三维展示；（</w:t>
                  </w:r>
                  <w:r>
                    <w:rPr>
                      <w:rFonts w:ascii="仿宋_GB2312" w:hAnsi="仿宋_GB2312" w:cs="仿宋_GB2312" w:eastAsia="仿宋_GB2312"/>
                      <w:sz w:val="22"/>
                    </w:rPr>
                    <w:t>需</w:t>
                  </w:r>
                  <w:r>
                    <w:rPr>
                      <w:rFonts w:ascii="仿宋_GB2312" w:hAnsi="仿宋_GB2312" w:cs="仿宋_GB2312" w:eastAsia="仿宋_GB2312"/>
                      <w:sz w:val="22"/>
                    </w:rPr>
                    <w:t>提供佐证材料</w:t>
                  </w:r>
                  <w:r>
                    <w:rPr>
                      <w:rFonts w:ascii="仿宋_GB2312" w:hAnsi="仿宋_GB2312" w:cs="仿宋_GB2312" w:eastAsia="仿宋_GB2312"/>
                      <w:sz w:val="22"/>
                    </w:rPr>
                    <w:t>：</w:t>
                  </w:r>
                  <w:r>
                    <w:rPr>
                      <w:rFonts w:ascii="仿宋_GB2312" w:hAnsi="仿宋_GB2312" w:cs="仿宋_GB2312" w:eastAsia="仿宋_GB2312"/>
                      <w:sz w:val="22"/>
                    </w:rPr>
                    <w:t>厂家彩页</w:t>
                  </w:r>
                  <w:r>
                    <w:rPr>
                      <w:rFonts w:ascii="仿宋_GB2312" w:hAnsi="仿宋_GB2312" w:cs="仿宋_GB2312" w:eastAsia="仿宋_GB2312"/>
                      <w:sz w:val="22"/>
                    </w:rPr>
                    <w:t>或第三方</w:t>
                  </w:r>
                  <w:r>
                    <w:rPr>
                      <w:rFonts w:ascii="仿宋_GB2312" w:hAnsi="仿宋_GB2312" w:cs="仿宋_GB2312" w:eastAsia="仿宋_GB2312"/>
                      <w:sz w:val="22"/>
                    </w:rPr>
                    <w:t>检测报告</w:t>
                  </w:r>
                  <w:r>
                    <w:rPr>
                      <w:rFonts w:ascii="仿宋_GB2312" w:hAnsi="仿宋_GB2312" w:cs="仿宋_GB2312" w:eastAsia="仿宋_GB2312"/>
                      <w:sz w:val="22"/>
                    </w:rPr>
                    <w:t>或</w:t>
                  </w:r>
                  <w:r>
                    <w:rPr>
                      <w:rFonts w:ascii="仿宋_GB2312" w:hAnsi="仿宋_GB2312" w:cs="仿宋_GB2312" w:eastAsia="仿宋_GB2312"/>
                      <w:sz w:val="22"/>
                    </w:rPr>
                    <w:t>技术白皮书）</w:t>
                  </w:r>
                </w:p>
                <w:p>
                  <w:pPr>
                    <w:pStyle w:val="null3"/>
                    <w:ind w:left="405"/>
                    <w:jc w:val="both"/>
                  </w:pPr>
                  <w:r>
                    <w:rPr>
                      <w:rFonts w:ascii="仿宋_GB2312" w:hAnsi="仿宋_GB2312" w:cs="仿宋_GB2312" w:eastAsia="仿宋_GB2312"/>
                      <w:sz w:val="22"/>
                    </w:rPr>
                    <w:t>20.</w:t>
                  </w:r>
                  <w:r>
                    <w:rPr>
                      <w:rFonts w:ascii="仿宋_GB2312" w:hAnsi="仿宋_GB2312" w:cs="仿宋_GB2312" w:eastAsia="仿宋_GB2312"/>
                      <w:sz w:val="22"/>
                    </w:rPr>
                    <w:t>具备数据质量实时监测；</w:t>
                  </w:r>
                </w:p>
                <w:p>
                  <w:pPr>
                    <w:pStyle w:val="null3"/>
                    <w:ind w:left="405"/>
                    <w:jc w:val="both"/>
                  </w:pPr>
                  <w:r>
                    <w:rPr>
                      <w:rFonts w:ascii="仿宋_GB2312" w:hAnsi="仿宋_GB2312" w:cs="仿宋_GB2312" w:eastAsia="仿宋_GB2312"/>
                      <w:sz w:val="22"/>
                    </w:rPr>
                    <w:t>21.</w:t>
                  </w:r>
                  <w:r>
                    <w:rPr>
                      <w:rFonts w:ascii="仿宋_GB2312" w:hAnsi="仿宋_GB2312" w:cs="仿宋_GB2312" w:eastAsia="仿宋_GB2312"/>
                      <w:sz w:val="22"/>
                    </w:rPr>
                    <w:t>具备便携性，重量</w:t>
                  </w:r>
                  <w:r>
                    <w:rPr>
                      <w:rFonts w:ascii="仿宋_GB2312" w:hAnsi="仿宋_GB2312" w:cs="仿宋_GB2312" w:eastAsia="仿宋_GB2312"/>
                      <w:sz w:val="22"/>
                    </w:rPr>
                    <w:t>≤2KG；</w:t>
                  </w:r>
                </w:p>
                <w:p>
                  <w:pPr>
                    <w:pStyle w:val="null3"/>
                    <w:ind w:left="405"/>
                    <w:jc w:val="both"/>
                  </w:pPr>
                  <w:r>
                    <w:rPr>
                      <w:rFonts w:ascii="仿宋_GB2312" w:hAnsi="仿宋_GB2312" w:cs="仿宋_GB2312" w:eastAsia="仿宋_GB2312"/>
                      <w:sz w:val="22"/>
                    </w:rPr>
                    <w:t>22.</w:t>
                  </w:r>
                  <w:r>
                    <w:rPr>
                      <w:rFonts w:ascii="仿宋_GB2312" w:hAnsi="仿宋_GB2312" w:cs="仿宋_GB2312" w:eastAsia="仿宋_GB2312"/>
                      <w:sz w:val="22"/>
                    </w:rPr>
                    <w:t>软件可完成热处理炉、温（湿）环境试验设备的控温偏差、温度场、湿度场、均匀性、波动度等指标的自动测试与分析。</w:t>
                  </w:r>
                </w:p>
                <w:p>
                  <w:pPr>
                    <w:pStyle w:val="null3"/>
                    <w:ind w:left="405"/>
                    <w:jc w:val="both"/>
                  </w:pPr>
                  <w:r>
                    <w:rPr>
                      <w:rFonts w:ascii="仿宋_GB2312" w:hAnsi="仿宋_GB2312" w:cs="仿宋_GB2312" w:eastAsia="仿宋_GB2312"/>
                      <w:sz w:val="22"/>
                    </w:rPr>
                    <w:t>23.</w:t>
                  </w:r>
                  <w:r>
                    <w:rPr>
                      <w:rFonts w:ascii="仿宋_GB2312" w:hAnsi="仿宋_GB2312" w:cs="仿宋_GB2312" w:eastAsia="仿宋_GB2312"/>
                      <w:sz w:val="22"/>
                    </w:rPr>
                    <w:t>测温铂电阻：防水型：温度范围：</w:t>
                  </w:r>
                  <w:r>
                    <w:rPr>
                      <w:rFonts w:ascii="仿宋_GB2312" w:hAnsi="仿宋_GB2312" w:cs="仿宋_GB2312" w:eastAsia="仿宋_GB2312"/>
                      <w:sz w:val="22"/>
                    </w:rPr>
                    <w:t>-80～200℃；精度：A级；准确度：0℃时，0.05℃ 300℃时，0.08℃；接巡检仪分辨力：0.001℃；引线5米；普通型：温度范围：-80～300℃；A级；准确度：0℃时，0.05℃ 300℃时，0.08℃；接巡检仪分辨力：0.001℃；引线5米。各9支，共18支。【验收时提供省级及以上法定计量机构溯源证书】</w:t>
                  </w:r>
                </w:p>
                <w:p>
                  <w:pPr>
                    <w:pStyle w:val="null3"/>
                    <w:ind w:left="405"/>
                    <w:jc w:val="both"/>
                  </w:pPr>
                  <w:r>
                    <w:rPr>
                      <w:rFonts w:ascii="仿宋_GB2312" w:hAnsi="仿宋_GB2312" w:cs="仿宋_GB2312" w:eastAsia="仿宋_GB2312"/>
                      <w:sz w:val="22"/>
                    </w:rPr>
                    <w:t>24.</w:t>
                  </w:r>
                  <w:r>
                    <w:rPr>
                      <w:rFonts w:ascii="仿宋_GB2312" w:hAnsi="仿宋_GB2312" w:cs="仿宋_GB2312" w:eastAsia="仿宋_GB2312"/>
                      <w:sz w:val="22"/>
                    </w:rPr>
                    <w:t>测温热电偶：</w:t>
                  </w:r>
                  <w:r>
                    <w:rPr>
                      <w:rFonts w:ascii="仿宋_GB2312" w:hAnsi="仿宋_GB2312" w:cs="仿宋_GB2312" w:eastAsia="仿宋_GB2312"/>
                      <w:sz w:val="22"/>
                    </w:rPr>
                    <w:t>S型，温度范围0-1300℃，φ3mm*50cm，</w:t>
                  </w:r>
                  <w:r>
                    <w:rPr>
                      <w:rFonts w:ascii="仿宋_GB2312" w:hAnsi="仿宋_GB2312" w:cs="仿宋_GB2312" w:eastAsia="仿宋_GB2312"/>
                      <w:sz w:val="22"/>
                    </w:rPr>
                    <w:t>精度不低于</w:t>
                  </w:r>
                  <w:r>
                    <w:rPr>
                      <w:rFonts w:ascii="仿宋_GB2312" w:hAnsi="仿宋_GB2312" w:cs="仿宋_GB2312" w:eastAsia="仿宋_GB2312"/>
                      <w:sz w:val="22"/>
                    </w:rPr>
                    <w:t>2级，</w:t>
                  </w:r>
                  <w:r>
                    <w:rPr>
                      <w:rFonts w:ascii="仿宋_GB2312" w:hAnsi="仿宋_GB2312" w:cs="仿宋_GB2312" w:eastAsia="仿宋_GB2312"/>
                      <w:sz w:val="22"/>
                    </w:rPr>
                    <w:t>引线</w:t>
                  </w:r>
                  <w:r>
                    <w:rPr>
                      <w:rFonts w:ascii="仿宋_GB2312" w:hAnsi="仿宋_GB2312" w:cs="仿宋_GB2312" w:eastAsia="仿宋_GB2312"/>
                      <w:sz w:val="22"/>
                    </w:rPr>
                    <w:t>5米；共6支。【验收时提供省级及以上法定计量机构溯源证书】</w:t>
                  </w:r>
                </w:p>
                <w:p>
                  <w:pPr>
                    <w:pStyle w:val="null3"/>
                    <w:ind w:left="405"/>
                    <w:jc w:val="both"/>
                  </w:pPr>
                  <w:r>
                    <w:rPr>
                      <w:rFonts w:ascii="仿宋_GB2312" w:hAnsi="仿宋_GB2312" w:cs="仿宋_GB2312" w:eastAsia="仿宋_GB2312"/>
                      <w:sz w:val="22"/>
                    </w:rPr>
                    <w:t>25.</w:t>
                  </w:r>
                  <w:r>
                    <w:rPr>
                      <w:rFonts w:ascii="仿宋_GB2312" w:hAnsi="仿宋_GB2312" w:cs="仿宋_GB2312" w:eastAsia="仿宋_GB2312"/>
                      <w:sz w:val="22"/>
                    </w:rPr>
                    <w:t>湿度传感器：即插式湿度传感器，测量范围：</w:t>
                  </w:r>
                  <w:r>
                    <w:rPr>
                      <w:rFonts w:ascii="仿宋_GB2312" w:hAnsi="仿宋_GB2312" w:cs="仿宋_GB2312" w:eastAsia="仿宋_GB2312"/>
                      <w:sz w:val="22"/>
                    </w:rPr>
                    <w:t>10 % RH~100 % RH；分辨力:0.1%RH；最大允许误差:±2.0%RH；引线10米；共4支。【验收时提供省级及以上法定计量机构溯源证书】</w:t>
                  </w:r>
                </w:p>
                <w:p>
                  <w:pPr>
                    <w:pStyle w:val="null3"/>
                    <w:ind w:firstLine="440"/>
                    <w:jc w:val="both"/>
                  </w:pPr>
                  <w:r>
                    <w:rPr>
                      <w:rFonts w:ascii="仿宋_GB2312" w:hAnsi="仿宋_GB2312" w:cs="仿宋_GB2312" w:eastAsia="仿宋_GB2312"/>
                      <w:sz w:val="22"/>
                    </w:rPr>
                    <w:t>四、</w:t>
                  </w:r>
                  <w:r>
                    <w:rPr>
                      <w:rFonts w:ascii="仿宋_GB2312" w:hAnsi="仿宋_GB2312" w:cs="仿宋_GB2312" w:eastAsia="仿宋_GB2312"/>
                      <w:sz w:val="22"/>
                    </w:rPr>
                    <w:t>制动下滑量测试仪</w:t>
                  </w:r>
                </w:p>
                <w:p>
                  <w:pPr>
                    <w:pStyle w:val="null3"/>
                    <w:ind w:left="405"/>
                    <w:jc w:val="both"/>
                  </w:pPr>
                  <w:r>
                    <w:rPr>
                      <w:rFonts w:ascii="仿宋_GB2312" w:hAnsi="仿宋_GB2312" w:cs="仿宋_GB2312" w:eastAsia="仿宋_GB2312"/>
                      <w:sz w:val="22"/>
                    </w:rPr>
                    <w:t>1.</w:t>
                  </w:r>
                  <w:r>
                    <w:rPr>
                      <w:rFonts w:ascii="仿宋_GB2312" w:hAnsi="仿宋_GB2312" w:cs="仿宋_GB2312" w:eastAsia="仿宋_GB2312"/>
                      <w:sz w:val="22"/>
                    </w:rPr>
                    <w:t>采用三轮夹持结构，可有效的固定在钢丝绳上；</w:t>
                  </w:r>
                </w:p>
                <w:p>
                  <w:pPr>
                    <w:pStyle w:val="null3"/>
                    <w:ind w:left="405"/>
                    <w:jc w:val="both"/>
                  </w:pPr>
                  <w:r>
                    <w:rPr>
                      <w:rFonts w:ascii="仿宋_GB2312" w:hAnsi="仿宋_GB2312" w:cs="仿宋_GB2312" w:eastAsia="仿宋_GB2312"/>
                      <w:sz w:val="22"/>
                    </w:rPr>
                    <w:t>2.</w:t>
                  </w:r>
                  <w:r>
                    <w:rPr>
                      <w:rFonts w:ascii="仿宋_GB2312" w:hAnsi="仿宋_GB2312" w:cs="仿宋_GB2312" w:eastAsia="仿宋_GB2312"/>
                      <w:sz w:val="22"/>
                    </w:rPr>
                    <w:t>三轮均采用磁吸设计，使轮与钢丝绳紧密贴合防滑；</w:t>
                  </w:r>
                </w:p>
                <w:p>
                  <w:pPr>
                    <w:pStyle w:val="null3"/>
                    <w:ind w:left="405"/>
                    <w:jc w:val="both"/>
                  </w:pPr>
                  <w:r>
                    <w:rPr>
                      <w:rFonts w:ascii="仿宋_GB2312" w:hAnsi="仿宋_GB2312" w:cs="仿宋_GB2312" w:eastAsia="仿宋_GB2312"/>
                      <w:sz w:val="22"/>
                    </w:rPr>
                    <w:t>3.</w:t>
                  </w:r>
                  <w:r>
                    <w:rPr>
                      <w:rFonts w:ascii="仿宋_GB2312" w:hAnsi="仿宋_GB2312" w:cs="仿宋_GB2312" w:eastAsia="仿宋_GB2312"/>
                      <w:sz w:val="22"/>
                    </w:rPr>
                    <w:t>速度测量范围：</w:t>
                  </w:r>
                  <w:r>
                    <w:rPr>
                      <w:rFonts w:ascii="仿宋_GB2312" w:hAnsi="仿宋_GB2312" w:cs="仿宋_GB2312" w:eastAsia="仿宋_GB2312"/>
                      <w:sz w:val="22"/>
                    </w:rPr>
                    <w:t>≤10m/s；分辨力：0.001；</w:t>
                  </w:r>
                </w:p>
                <w:p>
                  <w:pPr>
                    <w:pStyle w:val="null3"/>
                    <w:ind w:left="405"/>
                    <w:jc w:val="both"/>
                  </w:pPr>
                  <w:r>
                    <w:rPr>
                      <w:rFonts w:ascii="仿宋_GB2312" w:hAnsi="仿宋_GB2312" w:cs="仿宋_GB2312" w:eastAsia="仿宋_GB2312"/>
                      <w:sz w:val="22"/>
                    </w:rPr>
                    <w:t>4.</w:t>
                  </w:r>
                  <w:r>
                    <w:rPr>
                      <w:rFonts w:ascii="仿宋_GB2312" w:hAnsi="仿宋_GB2312" w:cs="仿宋_GB2312" w:eastAsia="仿宋_GB2312"/>
                      <w:sz w:val="22"/>
                    </w:rPr>
                    <w:t>位移距离分辨力：</w:t>
                  </w:r>
                  <w:r>
                    <w:rPr>
                      <w:rFonts w:ascii="仿宋_GB2312" w:hAnsi="仿宋_GB2312" w:cs="仿宋_GB2312" w:eastAsia="仿宋_GB2312"/>
                      <w:sz w:val="22"/>
                    </w:rPr>
                    <w:t>0.001m；</w:t>
                  </w:r>
                </w:p>
                <w:p>
                  <w:pPr>
                    <w:pStyle w:val="null3"/>
                    <w:ind w:left="405"/>
                    <w:jc w:val="both"/>
                  </w:pPr>
                  <w:r>
                    <w:rPr>
                      <w:rFonts w:ascii="仿宋_GB2312" w:hAnsi="仿宋_GB2312" w:cs="仿宋_GB2312" w:eastAsia="仿宋_GB2312"/>
                      <w:sz w:val="22"/>
                    </w:rPr>
                    <w:t>5.</w:t>
                  </w:r>
                  <w:r>
                    <w:rPr>
                      <w:rFonts w:ascii="仿宋_GB2312" w:hAnsi="仿宋_GB2312" w:cs="仿宋_GB2312" w:eastAsia="仿宋_GB2312"/>
                      <w:sz w:val="22"/>
                    </w:rPr>
                    <w:t>配置同步无线触发开关；触发方式：点动及长动可选；</w:t>
                  </w:r>
                </w:p>
                <w:p>
                  <w:pPr>
                    <w:pStyle w:val="null3"/>
                    <w:ind w:left="405"/>
                    <w:jc w:val="both"/>
                  </w:pPr>
                  <w:r>
                    <w:rPr>
                      <w:rFonts w:ascii="仿宋_GB2312" w:hAnsi="仿宋_GB2312" w:cs="仿宋_GB2312" w:eastAsia="仿宋_GB2312"/>
                      <w:sz w:val="22"/>
                    </w:rPr>
                    <w:t>6.</w:t>
                  </w:r>
                  <w:r>
                    <w:rPr>
                      <w:rFonts w:ascii="仿宋_GB2312" w:hAnsi="仿宋_GB2312" w:cs="仿宋_GB2312" w:eastAsia="仿宋_GB2312"/>
                      <w:sz w:val="22"/>
                    </w:rPr>
                    <w:t>测试界面显示实时位移、实时速度、制停距离曲线；</w:t>
                  </w:r>
                </w:p>
                <w:p>
                  <w:pPr>
                    <w:pStyle w:val="null3"/>
                    <w:ind w:left="405"/>
                    <w:jc w:val="both"/>
                  </w:pPr>
                  <w:r>
                    <w:rPr>
                      <w:rFonts w:ascii="仿宋_GB2312" w:hAnsi="仿宋_GB2312" w:cs="仿宋_GB2312" w:eastAsia="仿宋_GB2312"/>
                      <w:sz w:val="22"/>
                    </w:rPr>
                    <w:t>7.</w:t>
                  </w:r>
                  <w:r>
                    <w:rPr>
                      <w:rFonts w:ascii="仿宋_GB2312" w:hAnsi="仿宋_GB2312" w:cs="仿宋_GB2312" w:eastAsia="仿宋_GB2312"/>
                      <w:sz w:val="22"/>
                    </w:rPr>
                    <w:t>仪器通过手持终端以无线方式进行数据接收，实现所有模块控制终端的软件集成化，一体化，方便在线数据分析、查看、数据打印、删除测量等操作；</w:t>
                  </w:r>
                </w:p>
                <w:p>
                  <w:pPr>
                    <w:pStyle w:val="null3"/>
                    <w:ind w:left="405"/>
                    <w:jc w:val="both"/>
                  </w:pPr>
                  <w:r>
                    <w:rPr>
                      <w:rFonts w:ascii="仿宋_GB2312" w:hAnsi="仿宋_GB2312" w:cs="仿宋_GB2312" w:eastAsia="仿宋_GB2312"/>
                      <w:sz w:val="22"/>
                    </w:rPr>
                    <w:t>8.</w:t>
                  </w:r>
                  <w:r>
                    <w:rPr>
                      <w:rFonts w:ascii="仿宋_GB2312" w:hAnsi="仿宋_GB2312" w:cs="仿宋_GB2312" w:eastAsia="仿宋_GB2312"/>
                      <w:sz w:val="22"/>
                    </w:rPr>
                    <w:t>专用测量软件：设备嵌入标准可根据需求选择是否自动判定结果合格；</w:t>
                  </w:r>
                </w:p>
                <w:p>
                  <w:pPr>
                    <w:pStyle w:val="null3"/>
                    <w:ind w:left="405"/>
                    <w:jc w:val="both"/>
                  </w:pPr>
                  <w:r>
                    <w:rPr>
                      <w:rFonts w:ascii="仿宋_GB2312" w:hAnsi="仿宋_GB2312" w:cs="仿宋_GB2312" w:eastAsia="仿宋_GB2312"/>
                      <w:sz w:val="22"/>
                    </w:rPr>
                    <w:t>9.</w:t>
                  </w:r>
                  <w:r>
                    <w:rPr>
                      <w:rFonts w:ascii="仿宋_GB2312" w:hAnsi="仿宋_GB2312" w:cs="仿宋_GB2312" w:eastAsia="仿宋_GB2312"/>
                      <w:sz w:val="22"/>
                    </w:rPr>
                    <w:t>测量模式：编码器接触式随动测量，三轮定位固定钢丝绳滑道，三轮均具有磁吸功能，实现快速安装及精准测量；</w:t>
                  </w:r>
                </w:p>
                <w:p>
                  <w:pPr>
                    <w:pStyle w:val="null3"/>
                    <w:ind w:left="405"/>
                    <w:jc w:val="both"/>
                  </w:pPr>
                  <w:r>
                    <w:rPr>
                      <w:rFonts w:ascii="仿宋_GB2312" w:hAnsi="仿宋_GB2312" w:cs="仿宋_GB2312" w:eastAsia="仿宋_GB2312"/>
                      <w:sz w:val="22"/>
                    </w:rPr>
                    <w:t>10.</w:t>
                  </w:r>
                  <w:r>
                    <w:rPr>
                      <w:rFonts w:ascii="仿宋_GB2312" w:hAnsi="仿宋_GB2312" w:cs="仿宋_GB2312" w:eastAsia="仿宋_GB2312"/>
                      <w:sz w:val="22"/>
                    </w:rPr>
                    <w:t>主机具备四段电量显示，软件连接后可显示测量主机电量百分比，具有低电量报警功能，方便使用人员时刻关注设备电量；</w:t>
                  </w:r>
                </w:p>
                <w:p>
                  <w:pPr>
                    <w:pStyle w:val="null3"/>
                    <w:ind w:left="405"/>
                    <w:jc w:val="both"/>
                  </w:pPr>
                  <w:r>
                    <w:rPr>
                      <w:rFonts w:ascii="仿宋_GB2312" w:hAnsi="仿宋_GB2312" w:cs="仿宋_GB2312" w:eastAsia="仿宋_GB2312"/>
                      <w:sz w:val="22"/>
                    </w:rPr>
                    <w:t>11.</w:t>
                  </w:r>
                  <w:r>
                    <w:rPr>
                      <w:rFonts w:ascii="仿宋_GB2312" w:hAnsi="仿宋_GB2312" w:cs="仿宋_GB2312" w:eastAsia="仿宋_GB2312"/>
                      <w:sz w:val="22"/>
                    </w:rPr>
                    <w:t>配置</w:t>
                  </w:r>
                  <w:r>
                    <w:rPr>
                      <w:rFonts w:ascii="仿宋_GB2312" w:hAnsi="仿宋_GB2312" w:cs="仿宋_GB2312" w:eastAsia="仿宋_GB2312"/>
                      <w:sz w:val="22"/>
                    </w:rPr>
                    <w:t>蓝牙</w:t>
                  </w:r>
                  <w:r>
                    <w:rPr>
                      <w:rFonts w:ascii="仿宋_GB2312" w:hAnsi="仿宋_GB2312" w:cs="仿宋_GB2312" w:eastAsia="仿宋_GB2312"/>
                      <w:sz w:val="22"/>
                    </w:rPr>
                    <w:t>热敏</w:t>
                  </w:r>
                  <w:r>
                    <w:rPr>
                      <w:rFonts w:ascii="仿宋_GB2312" w:hAnsi="仿宋_GB2312" w:cs="仿宋_GB2312" w:eastAsia="仿宋_GB2312"/>
                      <w:sz w:val="22"/>
                    </w:rPr>
                    <w:t>打印机（提供</w:t>
                  </w:r>
                  <w:r>
                    <w:rPr>
                      <w:rFonts w:ascii="仿宋_GB2312" w:hAnsi="仿宋_GB2312" w:cs="仿宋_GB2312" w:eastAsia="仿宋_GB2312"/>
                      <w:sz w:val="22"/>
                    </w:rPr>
                    <w:t>3C认证证书），重量小于0.35kg，可实时打印数据，配合专用软件可打印检测报告。</w:t>
                  </w:r>
                </w:p>
                <w:p>
                  <w:pPr>
                    <w:pStyle w:val="null3"/>
                    <w:ind w:left="405"/>
                    <w:jc w:val="both"/>
                  </w:pPr>
                  <w:r>
                    <w:rPr>
                      <w:rFonts w:ascii="仿宋_GB2312" w:hAnsi="仿宋_GB2312" w:cs="仿宋_GB2312" w:eastAsia="仿宋_GB2312"/>
                      <w:sz w:val="22"/>
                    </w:rPr>
                    <w:t>12.</w:t>
                  </w:r>
                  <w:r>
                    <w:rPr>
                      <w:rFonts w:ascii="仿宋_GB2312" w:hAnsi="仿宋_GB2312" w:cs="仿宋_GB2312" w:eastAsia="仿宋_GB2312"/>
                      <w:sz w:val="22"/>
                    </w:rPr>
                    <w:t>工作电压：</w:t>
                  </w:r>
                  <w:r>
                    <w:rPr>
                      <w:rFonts w:ascii="仿宋_GB2312" w:hAnsi="仿宋_GB2312" w:cs="仿宋_GB2312" w:eastAsia="仿宋_GB2312"/>
                      <w:sz w:val="22"/>
                    </w:rPr>
                    <w:t>DC 12V；工作湿度：＜90% RH；工作温度：-10℃～50℃。</w:t>
                  </w:r>
                </w:p>
                <w:p>
                  <w:pPr>
                    <w:pStyle w:val="null3"/>
                    <w:ind w:left="405"/>
                    <w:jc w:val="both"/>
                  </w:pPr>
                  <w:r>
                    <w:rPr>
                      <w:rFonts w:ascii="仿宋_GB2312" w:hAnsi="仿宋_GB2312" w:cs="仿宋_GB2312" w:eastAsia="仿宋_GB2312"/>
                      <w:sz w:val="22"/>
                    </w:rPr>
                    <w:t>13.</w:t>
                  </w:r>
                  <w:r>
                    <w:rPr>
                      <w:rFonts w:ascii="仿宋_GB2312" w:hAnsi="仿宋_GB2312" w:cs="仿宋_GB2312" w:eastAsia="仿宋_GB2312"/>
                      <w:sz w:val="22"/>
                    </w:rPr>
                    <w:t>配备智能手持终端（提供</w:t>
                  </w:r>
                  <w:r>
                    <w:rPr>
                      <w:rFonts w:ascii="仿宋_GB2312" w:hAnsi="仿宋_GB2312" w:cs="仿宋_GB2312" w:eastAsia="仿宋_GB2312"/>
                      <w:sz w:val="22"/>
                    </w:rPr>
                    <w:t>3C认证证书）：支持wifi.蓝牙</w:t>
                  </w:r>
                  <w:r>
                    <w:rPr>
                      <w:rFonts w:ascii="仿宋_GB2312" w:hAnsi="仿宋_GB2312" w:cs="仿宋_GB2312" w:eastAsia="仿宋_GB2312"/>
                      <w:sz w:val="22"/>
                    </w:rPr>
                    <w:t>，</w:t>
                  </w:r>
                  <w:r>
                    <w:rPr>
                      <w:rFonts w:ascii="仿宋_GB2312" w:hAnsi="仿宋_GB2312" w:cs="仿宋_GB2312" w:eastAsia="仿宋_GB2312"/>
                      <w:sz w:val="22"/>
                    </w:rPr>
                    <w:t>北斗</w:t>
                  </w:r>
                  <w:r>
                    <w:rPr>
                      <w:rFonts w:ascii="仿宋_GB2312" w:hAnsi="仿宋_GB2312" w:cs="仿宋_GB2312" w:eastAsia="仿宋_GB2312"/>
                      <w:sz w:val="22"/>
                    </w:rPr>
                    <w:t>，</w:t>
                  </w:r>
                  <w:r>
                    <w:rPr>
                      <w:rFonts w:ascii="仿宋_GB2312" w:hAnsi="仿宋_GB2312" w:cs="仿宋_GB2312" w:eastAsia="仿宋_GB2312"/>
                      <w:sz w:val="22"/>
                    </w:rPr>
                    <w:t>4g全网通</w:t>
                  </w:r>
                  <w:r>
                    <w:rPr>
                      <w:rFonts w:ascii="仿宋_GB2312" w:hAnsi="仿宋_GB2312" w:cs="仿宋_GB2312" w:eastAsia="仿宋_GB2312"/>
                      <w:sz w:val="22"/>
                    </w:rPr>
                    <w:t>，</w:t>
                  </w:r>
                  <w:r>
                    <w:rPr>
                      <w:rFonts w:ascii="仿宋_GB2312" w:hAnsi="仿宋_GB2312" w:cs="仿宋_GB2312" w:eastAsia="仿宋_GB2312"/>
                      <w:sz w:val="22"/>
                    </w:rPr>
                    <w:t>支持触控操作，外壳具备防护功能，防刮花，握感舒适、材质轻盈，前后双置摄像头，存储容量：不小于</w:t>
                  </w:r>
                  <w:r>
                    <w:rPr>
                      <w:rFonts w:ascii="仿宋_GB2312" w:hAnsi="仿宋_GB2312" w:cs="仿宋_GB2312" w:eastAsia="仿宋_GB2312"/>
                      <w:sz w:val="22"/>
                    </w:rPr>
                    <w:t>64 G，电池至少可连续工作8小时，综合类专用软件：可自定义模块，可通过网络授权，登录。生成office、PDF等格式检测报告，格式可定制，导出和打印可选择单独项目，也可以选择多个项目合并出一份报告，可记录输入的历史数据，方便下次调用。</w:t>
                  </w:r>
                </w:p>
                <w:p>
                  <w:pPr>
                    <w:pStyle w:val="null3"/>
                    <w:ind w:left="405"/>
                    <w:jc w:val="both"/>
                  </w:pPr>
                  <w:r>
                    <w:rPr>
                      <w:rFonts w:ascii="仿宋_GB2312" w:hAnsi="仿宋_GB2312" w:cs="仿宋_GB2312" w:eastAsia="仿宋_GB2312"/>
                      <w:sz w:val="22"/>
                    </w:rPr>
                    <w:t>14.</w:t>
                  </w:r>
                  <w:r>
                    <w:rPr>
                      <w:rFonts w:ascii="仿宋_GB2312" w:hAnsi="仿宋_GB2312" w:cs="仿宋_GB2312" w:eastAsia="仿宋_GB2312"/>
                      <w:sz w:val="22"/>
                    </w:rPr>
                    <w:t>【验收时提供省级及以上法定计量机构溯源证书】</w:t>
                  </w:r>
                </w:p>
                <w:p>
                  <w:pPr>
                    <w:pStyle w:val="null3"/>
                    <w:ind w:firstLine="440"/>
                    <w:jc w:val="both"/>
                  </w:pPr>
                  <w:r>
                    <w:rPr>
                      <w:rFonts w:ascii="仿宋_GB2312" w:hAnsi="仿宋_GB2312" w:cs="仿宋_GB2312" w:eastAsia="仿宋_GB2312"/>
                      <w:sz w:val="22"/>
                    </w:rPr>
                    <w:t>五、</w:t>
                  </w:r>
                  <w:r>
                    <w:rPr>
                      <w:rFonts w:ascii="仿宋_GB2312" w:hAnsi="仿宋_GB2312" w:cs="仿宋_GB2312" w:eastAsia="仿宋_GB2312"/>
                      <w:sz w:val="22"/>
                    </w:rPr>
                    <w:t>陶瓷砖厚度测量仪</w:t>
                  </w:r>
                </w:p>
                <w:p>
                  <w:pPr>
                    <w:pStyle w:val="null3"/>
                    <w:ind w:firstLine="440"/>
                    <w:jc w:val="both"/>
                  </w:pPr>
                  <w:r>
                    <w:rPr>
                      <w:rFonts w:ascii="仿宋_GB2312" w:hAnsi="仿宋_GB2312" w:cs="仿宋_GB2312" w:eastAsia="仿宋_GB2312"/>
                      <w:sz w:val="22"/>
                    </w:rPr>
                    <w:t>产品符合</w:t>
                  </w:r>
                  <w:r>
                    <w:rPr>
                      <w:rFonts w:ascii="仿宋_GB2312" w:hAnsi="仿宋_GB2312" w:cs="仿宋_GB2312" w:eastAsia="仿宋_GB2312"/>
                      <w:sz w:val="22"/>
                    </w:rPr>
                    <w:t>GB/T3810.2-2016 标准中第 4.3 条的要求</w:t>
                  </w:r>
                  <w:r>
                    <w:rPr>
                      <w:rFonts w:ascii="仿宋_GB2312" w:hAnsi="仿宋_GB2312" w:cs="仿宋_GB2312" w:eastAsia="仿宋_GB2312"/>
                      <w:sz w:val="22"/>
                    </w:rPr>
                    <w:t>。</w:t>
                  </w:r>
                </w:p>
                <w:p>
                  <w:pPr>
                    <w:pStyle w:val="null3"/>
                    <w:ind w:left="405"/>
                    <w:jc w:val="both"/>
                  </w:pPr>
                  <w:r>
                    <w:rPr>
                      <w:rFonts w:ascii="仿宋_GB2312" w:hAnsi="仿宋_GB2312" w:cs="仿宋_GB2312" w:eastAsia="仿宋_GB2312"/>
                      <w:sz w:val="22"/>
                    </w:rPr>
                    <w:t>1.</w:t>
                  </w:r>
                  <w:r>
                    <w:rPr>
                      <w:rFonts w:ascii="仿宋_GB2312" w:hAnsi="仿宋_GB2312" w:cs="仿宋_GB2312" w:eastAsia="仿宋_GB2312"/>
                      <w:sz w:val="22"/>
                    </w:rPr>
                    <w:t>测厚仪的精度：</w:t>
                  </w:r>
                  <w:r>
                    <w:rPr>
                      <w:rFonts w:ascii="仿宋_GB2312" w:hAnsi="仿宋_GB2312" w:cs="仿宋_GB2312" w:eastAsia="仿宋_GB2312"/>
                      <w:sz w:val="22"/>
                    </w:rPr>
                    <w:t>±0.1mm</w:t>
                  </w:r>
                </w:p>
                <w:p>
                  <w:pPr>
                    <w:pStyle w:val="null3"/>
                    <w:ind w:left="405"/>
                    <w:jc w:val="both"/>
                  </w:pPr>
                  <w:r>
                    <w:rPr>
                      <w:rFonts w:ascii="仿宋_GB2312" w:hAnsi="仿宋_GB2312" w:cs="仿宋_GB2312" w:eastAsia="仿宋_GB2312"/>
                      <w:sz w:val="22"/>
                    </w:rPr>
                    <w:t>2.</w:t>
                  </w:r>
                  <w:r>
                    <w:rPr>
                      <w:rFonts w:ascii="仿宋_GB2312" w:hAnsi="仿宋_GB2312" w:cs="仿宋_GB2312" w:eastAsia="仿宋_GB2312"/>
                      <w:sz w:val="22"/>
                    </w:rPr>
                    <w:t>测量范围</w:t>
                  </w:r>
                  <w:r>
                    <w:rPr>
                      <w:rFonts w:ascii="仿宋_GB2312" w:hAnsi="仿宋_GB2312" w:cs="仿宋_GB2312" w:eastAsia="仿宋_GB2312"/>
                      <w:sz w:val="22"/>
                    </w:rPr>
                    <w:t>:(长×宽)≥1000×1000mm，1米内可调；</w:t>
                  </w:r>
                </w:p>
                <w:p>
                  <w:pPr>
                    <w:pStyle w:val="null3"/>
                    <w:ind w:left="405"/>
                    <w:jc w:val="both"/>
                  </w:pPr>
                  <w:r>
                    <w:rPr>
                      <w:rFonts w:ascii="仿宋_GB2312" w:hAnsi="仿宋_GB2312" w:cs="仿宋_GB2312" w:eastAsia="仿宋_GB2312"/>
                      <w:sz w:val="22"/>
                    </w:rPr>
                    <w:t>3.</w:t>
                  </w:r>
                  <w:r>
                    <w:rPr>
                      <w:rFonts w:ascii="仿宋_GB2312" w:hAnsi="仿宋_GB2312" w:cs="仿宋_GB2312" w:eastAsia="仿宋_GB2312"/>
                      <w:sz w:val="22"/>
                    </w:rPr>
                    <w:t>测量厚度</w:t>
                  </w:r>
                  <w:r>
                    <w:rPr>
                      <w:rFonts w:ascii="仿宋_GB2312" w:hAnsi="仿宋_GB2312" w:cs="仿宋_GB2312" w:eastAsia="仿宋_GB2312"/>
                      <w:sz w:val="22"/>
                    </w:rPr>
                    <w:t>≥25 mm</w:t>
                  </w:r>
                </w:p>
                <w:p>
                  <w:pPr>
                    <w:pStyle w:val="null3"/>
                    <w:ind w:left="405"/>
                    <w:jc w:val="both"/>
                  </w:pPr>
                  <w:r>
                    <w:rPr>
                      <w:rFonts w:ascii="仿宋_GB2312" w:hAnsi="仿宋_GB2312" w:cs="仿宋_GB2312" w:eastAsia="仿宋_GB2312"/>
                      <w:sz w:val="22"/>
                    </w:rPr>
                    <w:t>4.</w:t>
                  </w:r>
                  <w:r>
                    <w:rPr>
                      <w:rFonts w:ascii="仿宋_GB2312" w:hAnsi="仿宋_GB2312" w:cs="仿宋_GB2312" w:eastAsia="仿宋_GB2312"/>
                      <w:sz w:val="22"/>
                    </w:rPr>
                    <w:t>【验收时提供省级及以上法定计量机构溯源证书】</w:t>
                  </w:r>
                </w:p>
                <w:p>
                  <w:pPr>
                    <w:pStyle w:val="null3"/>
                    <w:ind w:firstLine="440"/>
                    <w:jc w:val="both"/>
                  </w:pPr>
                  <w:r>
                    <w:rPr>
                      <w:rFonts w:ascii="仿宋_GB2312" w:hAnsi="仿宋_GB2312" w:cs="仿宋_GB2312" w:eastAsia="仿宋_GB2312"/>
                      <w:sz w:val="22"/>
                    </w:rPr>
                    <w:t>六、</w:t>
                  </w:r>
                  <w:r>
                    <w:rPr>
                      <w:rFonts w:ascii="仿宋_GB2312" w:hAnsi="仿宋_GB2312" w:cs="仿宋_GB2312" w:eastAsia="仿宋_GB2312"/>
                      <w:sz w:val="22"/>
                    </w:rPr>
                    <w:t>砖石灰爆裂蒸煮箱</w:t>
                  </w:r>
                </w:p>
                <w:p>
                  <w:pPr>
                    <w:pStyle w:val="null3"/>
                    <w:ind w:firstLine="440"/>
                    <w:jc w:val="both"/>
                  </w:pPr>
                  <w:r>
                    <w:rPr>
                      <w:rFonts w:ascii="仿宋_GB2312" w:hAnsi="仿宋_GB2312" w:cs="仿宋_GB2312" w:eastAsia="仿宋_GB2312"/>
                      <w:sz w:val="22"/>
                    </w:rPr>
                    <w:t>符合</w:t>
                  </w:r>
                  <w:r>
                    <w:rPr>
                      <w:rFonts w:ascii="仿宋_GB2312" w:hAnsi="仿宋_GB2312" w:cs="仿宋_GB2312" w:eastAsia="仿宋_GB2312"/>
                      <w:sz w:val="22"/>
                    </w:rPr>
                    <w:t>GB T2542-2012《砌墙砖试验方法》要求</w:t>
                  </w:r>
                </w:p>
                <w:p>
                  <w:pPr>
                    <w:pStyle w:val="null3"/>
                    <w:ind w:left="405"/>
                    <w:jc w:val="both"/>
                  </w:pPr>
                  <w:r>
                    <w:rPr>
                      <w:rFonts w:ascii="仿宋_GB2312" w:hAnsi="仿宋_GB2312" w:cs="仿宋_GB2312" w:eastAsia="仿宋_GB2312"/>
                      <w:sz w:val="22"/>
                    </w:rPr>
                    <w:t>1.</w:t>
                  </w:r>
                  <w:r>
                    <w:rPr>
                      <w:rFonts w:ascii="仿宋_GB2312" w:hAnsi="仿宋_GB2312" w:cs="仿宋_GB2312" w:eastAsia="仿宋_GB2312"/>
                      <w:sz w:val="22"/>
                    </w:rPr>
                    <w:t>温度：可调至沸点；</w:t>
                  </w:r>
                </w:p>
                <w:p>
                  <w:pPr>
                    <w:pStyle w:val="null3"/>
                    <w:ind w:left="405"/>
                    <w:jc w:val="both"/>
                  </w:pPr>
                  <w:r>
                    <w:rPr>
                      <w:rFonts w:ascii="仿宋_GB2312" w:hAnsi="仿宋_GB2312" w:cs="仿宋_GB2312" w:eastAsia="仿宋_GB2312"/>
                      <w:sz w:val="22"/>
                    </w:rPr>
                    <w:t>2.</w:t>
                  </w:r>
                  <w:r>
                    <w:rPr>
                      <w:rFonts w:ascii="仿宋_GB2312" w:hAnsi="仿宋_GB2312" w:cs="仿宋_GB2312" w:eastAsia="仿宋_GB2312"/>
                      <w:sz w:val="22"/>
                    </w:rPr>
                    <w:t>升温时间：＜</w:t>
                  </w:r>
                  <w:r>
                    <w:rPr>
                      <w:rFonts w:ascii="仿宋_GB2312" w:hAnsi="仿宋_GB2312" w:cs="仿宋_GB2312" w:eastAsia="仿宋_GB2312"/>
                      <w:sz w:val="22"/>
                    </w:rPr>
                    <w:t>40min；</w:t>
                  </w:r>
                </w:p>
                <w:p>
                  <w:pPr>
                    <w:pStyle w:val="null3"/>
                    <w:ind w:left="405"/>
                    <w:jc w:val="both"/>
                  </w:pPr>
                  <w:r>
                    <w:rPr>
                      <w:rFonts w:ascii="仿宋_GB2312" w:hAnsi="仿宋_GB2312" w:cs="仿宋_GB2312" w:eastAsia="仿宋_GB2312"/>
                      <w:sz w:val="22"/>
                    </w:rPr>
                    <w:t>3.</w:t>
                  </w:r>
                  <w:r>
                    <w:rPr>
                      <w:rFonts w:ascii="仿宋_GB2312" w:hAnsi="仿宋_GB2312" w:cs="仿宋_GB2312" w:eastAsia="仿宋_GB2312"/>
                      <w:sz w:val="22"/>
                    </w:rPr>
                    <w:t>尺寸：</w:t>
                  </w:r>
                  <w:r>
                    <w:rPr>
                      <w:rFonts w:ascii="仿宋_GB2312" w:hAnsi="仿宋_GB2312" w:cs="仿宋_GB2312" w:eastAsia="仿宋_GB2312"/>
                      <w:sz w:val="22"/>
                    </w:rPr>
                    <w:t>≤850×500×400(mm)；</w:t>
                  </w:r>
                </w:p>
                <w:p>
                  <w:pPr>
                    <w:pStyle w:val="null3"/>
                    <w:ind w:left="405"/>
                    <w:jc w:val="both"/>
                  </w:pPr>
                  <w:r>
                    <w:rPr>
                      <w:rFonts w:ascii="仿宋_GB2312" w:hAnsi="仿宋_GB2312" w:cs="仿宋_GB2312" w:eastAsia="仿宋_GB2312"/>
                      <w:sz w:val="22"/>
                    </w:rPr>
                    <w:t>4.</w:t>
                  </w:r>
                  <w:r>
                    <w:rPr>
                      <w:rFonts w:ascii="仿宋_GB2312" w:hAnsi="仿宋_GB2312" w:cs="仿宋_GB2312" w:eastAsia="仿宋_GB2312"/>
                      <w:sz w:val="22"/>
                    </w:rPr>
                    <w:t>含竹节温度计。</w:t>
                  </w:r>
                </w:p>
                <w:p>
                  <w:pPr>
                    <w:pStyle w:val="null3"/>
                    <w:ind w:firstLine="440"/>
                    <w:jc w:val="both"/>
                  </w:pPr>
                  <w:r>
                    <w:rPr>
                      <w:rFonts w:ascii="仿宋_GB2312" w:hAnsi="仿宋_GB2312" w:cs="仿宋_GB2312" w:eastAsia="仿宋_GB2312"/>
                      <w:sz w:val="22"/>
                    </w:rPr>
                    <w:t>七、</w:t>
                  </w:r>
                  <w:r>
                    <w:rPr>
                      <w:rFonts w:ascii="仿宋_GB2312" w:hAnsi="仿宋_GB2312" w:cs="仿宋_GB2312" w:eastAsia="仿宋_GB2312"/>
                      <w:sz w:val="22"/>
                    </w:rPr>
                    <w:t>陶瓷砖数显抗折仪</w:t>
                  </w:r>
                </w:p>
                <w:p>
                  <w:pPr>
                    <w:pStyle w:val="null3"/>
                    <w:jc w:val="both"/>
                  </w:pPr>
                  <w:r>
                    <w:rPr>
                      <w:rFonts w:ascii="仿宋_GB2312" w:hAnsi="仿宋_GB2312" w:cs="仿宋_GB2312" w:eastAsia="仿宋_GB2312"/>
                      <w:sz w:val="22"/>
                    </w:rPr>
                    <w:t xml:space="preserve">    </w:t>
                  </w:r>
                  <w:r>
                    <w:rPr>
                      <w:rFonts w:ascii="仿宋_GB2312" w:hAnsi="仿宋_GB2312" w:cs="仿宋_GB2312" w:eastAsia="仿宋_GB2312"/>
                      <w:sz w:val="22"/>
                    </w:rPr>
                    <w:t>符合</w:t>
                  </w:r>
                  <w:r>
                    <w:rPr>
                      <w:rFonts w:ascii="仿宋_GB2312" w:hAnsi="仿宋_GB2312" w:cs="仿宋_GB2312" w:eastAsia="仿宋_GB2312"/>
                      <w:sz w:val="22"/>
                    </w:rPr>
                    <w:t>GBT3810.4-2016标准要求。</w:t>
                  </w:r>
                </w:p>
                <w:p>
                  <w:pPr>
                    <w:pStyle w:val="null3"/>
                    <w:ind w:left="405"/>
                    <w:jc w:val="both"/>
                  </w:pPr>
                  <w:r>
                    <w:rPr>
                      <w:rFonts w:ascii="仿宋_GB2312" w:hAnsi="仿宋_GB2312" w:cs="仿宋_GB2312" w:eastAsia="仿宋_GB2312"/>
                      <w:sz w:val="22"/>
                    </w:rPr>
                    <w:t>1.</w:t>
                  </w:r>
                  <w:r>
                    <w:rPr>
                      <w:rFonts w:ascii="仿宋_GB2312" w:hAnsi="仿宋_GB2312" w:cs="仿宋_GB2312" w:eastAsia="仿宋_GB2312"/>
                      <w:sz w:val="22"/>
                    </w:rPr>
                    <w:t>试样范围：</w:t>
                  </w:r>
                  <w:r>
                    <w:rPr>
                      <w:rFonts w:ascii="仿宋_GB2312" w:hAnsi="仿宋_GB2312" w:cs="仿宋_GB2312" w:eastAsia="仿宋_GB2312"/>
                      <w:sz w:val="22"/>
                    </w:rPr>
                    <w:t>40×40～1000×1000（mm）范围内可调；</w:t>
                  </w:r>
                </w:p>
                <w:p>
                  <w:pPr>
                    <w:pStyle w:val="null3"/>
                    <w:ind w:left="405"/>
                    <w:jc w:val="both"/>
                  </w:pPr>
                  <w:r>
                    <w:rPr>
                      <w:rFonts w:ascii="仿宋_GB2312" w:hAnsi="仿宋_GB2312" w:cs="仿宋_GB2312" w:eastAsia="仿宋_GB2312"/>
                      <w:sz w:val="22"/>
                    </w:rPr>
                    <w:t>2.</w:t>
                  </w:r>
                  <w:r>
                    <w:rPr>
                      <w:rFonts w:ascii="仿宋_GB2312" w:hAnsi="仿宋_GB2312" w:cs="仿宋_GB2312" w:eastAsia="仿宋_GB2312"/>
                      <w:sz w:val="22"/>
                    </w:rPr>
                    <w:t>精度</w:t>
                  </w:r>
                  <w:r>
                    <w:rPr>
                      <w:rFonts w:ascii="仿宋_GB2312" w:hAnsi="仿宋_GB2312" w:cs="仿宋_GB2312" w:eastAsia="仿宋_GB2312"/>
                      <w:sz w:val="22"/>
                    </w:rPr>
                    <w:t>≤0.5%</w:t>
                  </w:r>
                </w:p>
                <w:p>
                  <w:pPr>
                    <w:pStyle w:val="null3"/>
                    <w:ind w:left="405"/>
                    <w:jc w:val="both"/>
                  </w:pPr>
                  <w:r>
                    <w:rPr>
                      <w:rFonts w:ascii="仿宋_GB2312" w:hAnsi="仿宋_GB2312" w:cs="仿宋_GB2312" w:eastAsia="仿宋_GB2312"/>
                      <w:sz w:val="22"/>
                    </w:rPr>
                    <w:t>3.</w:t>
                  </w:r>
                  <w:r>
                    <w:rPr>
                      <w:rFonts w:ascii="仿宋_GB2312" w:hAnsi="仿宋_GB2312" w:cs="仿宋_GB2312" w:eastAsia="仿宋_GB2312"/>
                      <w:sz w:val="22"/>
                    </w:rPr>
                    <w:t>载荷：</w:t>
                  </w:r>
                  <w:r>
                    <w:rPr>
                      <w:rFonts w:ascii="仿宋_GB2312" w:hAnsi="仿宋_GB2312" w:cs="仿宋_GB2312" w:eastAsia="仿宋_GB2312"/>
                      <w:sz w:val="22"/>
                    </w:rPr>
                    <w:t>≥10000（N）</w:t>
                  </w:r>
                </w:p>
                <w:p>
                  <w:pPr>
                    <w:pStyle w:val="null3"/>
                    <w:ind w:left="405"/>
                    <w:jc w:val="both"/>
                  </w:pPr>
                  <w:r>
                    <w:rPr>
                      <w:rFonts w:ascii="仿宋_GB2312" w:hAnsi="仿宋_GB2312" w:cs="仿宋_GB2312" w:eastAsia="仿宋_GB2312"/>
                      <w:sz w:val="22"/>
                    </w:rPr>
                    <w:t>4.</w:t>
                  </w:r>
                  <w:r>
                    <w:rPr>
                      <w:rFonts w:ascii="仿宋_GB2312" w:hAnsi="仿宋_GB2312" w:cs="仿宋_GB2312" w:eastAsia="仿宋_GB2312"/>
                      <w:sz w:val="22"/>
                    </w:rPr>
                    <w:t>加荷速度：</w:t>
                  </w:r>
                  <w:r>
                    <w:rPr>
                      <w:rFonts w:ascii="仿宋_GB2312" w:hAnsi="仿宋_GB2312" w:cs="仿宋_GB2312" w:eastAsia="仿宋_GB2312"/>
                      <w:sz w:val="22"/>
                    </w:rPr>
                    <w:t>5～700（N/S）可调</w:t>
                  </w:r>
                  <w:r>
                    <w:rPr>
                      <w:rFonts w:ascii="仿宋_GB2312" w:hAnsi="仿宋_GB2312" w:cs="仿宋_GB2312" w:eastAsia="仿宋_GB2312"/>
                      <w:sz w:val="22"/>
                    </w:rPr>
                    <w:t>；</w:t>
                  </w:r>
                  <w:r>
                    <w:rPr>
                      <w:rFonts w:ascii="仿宋_GB2312" w:hAnsi="仿宋_GB2312" w:cs="仿宋_GB2312" w:eastAsia="仿宋_GB2312"/>
                      <w:sz w:val="22"/>
                    </w:rPr>
                    <w:t>满足加荷速率</w:t>
                  </w:r>
                  <w:r>
                    <w:rPr>
                      <w:rFonts w:ascii="仿宋_GB2312" w:hAnsi="仿宋_GB2312" w:cs="仿宋_GB2312" w:eastAsia="仿宋_GB2312"/>
                      <w:sz w:val="22"/>
                    </w:rPr>
                    <w:t>1N/（</w:t>
                  </w:r>
                  <w:r>
                    <w:rPr>
                      <w:rFonts w:ascii="仿宋_GB2312" w:hAnsi="仿宋_GB2312" w:cs="仿宋_GB2312" w:eastAsia="仿宋_GB2312"/>
                      <w:sz w:val="21"/>
                    </w:rPr>
                    <w:t>mm</w:t>
                  </w:r>
                  <w:r>
                    <w:rPr>
                      <w:rFonts w:ascii="仿宋_GB2312" w:hAnsi="仿宋_GB2312" w:cs="仿宋_GB2312" w:eastAsia="仿宋_GB2312"/>
                      <w:sz w:val="21"/>
                      <w:vertAlign w:val="superscript"/>
                    </w:rPr>
                    <w:t>2</w:t>
                  </w:r>
                  <w:r>
                    <w:rPr>
                      <w:rFonts w:ascii="仿宋_GB2312" w:hAnsi="仿宋_GB2312" w:cs="仿宋_GB2312" w:eastAsia="仿宋_GB2312"/>
                      <w:sz w:val="36"/>
                      <w:b/>
                    </w:rPr>
                    <w:t>.</w:t>
                  </w:r>
                  <w:r>
                    <w:rPr>
                      <w:rFonts w:ascii="仿宋_GB2312" w:hAnsi="仿宋_GB2312" w:cs="仿宋_GB2312" w:eastAsia="仿宋_GB2312"/>
                      <w:sz w:val="21"/>
                    </w:rPr>
                    <w:t>s</w:t>
                  </w:r>
                  <w:r>
                    <w:rPr>
                      <w:rFonts w:ascii="仿宋_GB2312" w:hAnsi="仿宋_GB2312" w:cs="仿宋_GB2312" w:eastAsia="仿宋_GB2312"/>
                      <w:sz w:val="22"/>
                    </w:rPr>
                    <w:t>）</w:t>
                  </w:r>
                  <w:r>
                    <w:rPr>
                      <w:rFonts w:ascii="仿宋_GB2312" w:hAnsi="仿宋_GB2312" w:cs="仿宋_GB2312" w:eastAsia="仿宋_GB2312"/>
                      <w:sz w:val="22"/>
                    </w:rPr>
                    <w:t>±0.2N/（</w:t>
                  </w:r>
                  <w:r>
                    <w:rPr>
                      <w:rFonts w:ascii="仿宋_GB2312" w:hAnsi="仿宋_GB2312" w:cs="仿宋_GB2312" w:eastAsia="仿宋_GB2312"/>
                      <w:sz w:val="21"/>
                    </w:rPr>
                    <w:t>mm</w:t>
                  </w:r>
                  <w:r>
                    <w:rPr>
                      <w:rFonts w:ascii="仿宋_GB2312" w:hAnsi="仿宋_GB2312" w:cs="仿宋_GB2312" w:eastAsia="仿宋_GB2312"/>
                      <w:sz w:val="21"/>
                      <w:vertAlign w:val="superscript"/>
                    </w:rPr>
                    <w:t>2</w:t>
                  </w:r>
                  <w:r>
                    <w:rPr>
                      <w:rFonts w:ascii="仿宋_GB2312" w:hAnsi="仿宋_GB2312" w:cs="仿宋_GB2312" w:eastAsia="仿宋_GB2312"/>
                      <w:sz w:val="36"/>
                      <w:b/>
                    </w:rPr>
                    <w:t>.</w:t>
                  </w:r>
                  <w:r>
                    <w:rPr>
                      <w:rFonts w:ascii="仿宋_GB2312" w:hAnsi="仿宋_GB2312" w:cs="仿宋_GB2312" w:eastAsia="仿宋_GB2312"/>
                      <w:sz w:val="21"/>
                    </w:rPr>
                    <w:t>s</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405"/>
                    <w:jc w:val="both"/>
                  </w:pPr>
                  <w:r>
                    <w:rPr>
                      <w:rFonts w:ascii="仿宋_GB2312" w:hAnsi="仿宋_GB2312" w:cs="仿宋_GB2312" w:eastAsia="仿宋_GB2312"/>
                      <w:sz w:val="22"/>
                    </w:rPr>
                    <w:t>5.电脑检定管理：</w:t>
                  </w:r>
                  <w:r>
                    <w:rPr>
                      <w:rFonts w:ascii="仿宋_GB2312" w:hAnsi="仿宋_GB2312" w:cs="仿宋_GB2312" w:eastAsia="仿宋_GB2312"/>
                      <w:sz w:val="22"/>
                    </w:rPr>
                    <w:t>台式电脑（提供</w:t>
                  </w:r>
                  <w:r>
                    <w:rPr>
                      <w:rFonts w:ascii="仿宋_GB2312" w:hAnsi="仿宋_GB2312" w:cs="仿宋_GB2312" w:eastAsia="仿宋_GB2312"/>
                      <w:sz w:val="22"/>
                    </w:rPr>
                    <w:t>3C认证证书），</w:t>
                  </w:r>
                  <w:r>
                    <w:rPr>
                      <w:rFonts w:ascii="仿宋_GB2312" w:hAnsi="仿宋_GB2312" w:cs="仿宋_GB2312" w:eastAsia="仿宋_GB2312"/>
                      <w:sz w:val="22"/>
                    </w:rPr>
                    <w:t>≥</w:t>
                  </w:r>
                  <w:r>
                    <w:rPr>
                      <w:rFonts w:ascii="仿宋_GB2312" w:hAnsi="仿宋_GB2312" w:cs="仿宋_GB2312" w:eastAsia="仿宋_GB2312"/>
                      <w:sz w:val="22"/>
                    </w:rPr>
                    <w:t>i</w:t>
                  </w:r>
                  <w:r>
                    <w:rPr>
                      <w:rFonts w:ascii="仿宋_GB2312" w:hAnsi="仿宋_GB2312" w:cs="仿宋_GB2312" w:eastAsia="仿宋_GB2312"/>
                      <w:sz w:val="22"/>
                    </w:rPr>
                    <w:t>5</w:t>
                  </w:r>
                  <w:r>
                    <w:rPr>
                      <w:rFonts w:ascii="仿宋_GB2312" w:hAnsi="仿宋_GB2312" w:cs="仿宋_GB2312" w:eastAsia="仿宋_GB2312"/>
                      <w:sz w:val="22"/>
                    </w:rPr>
                    <w:t>处理器，运行内存</w:t>
                  </w:r>
                  <w:r>
                    <w:rPr>
                      <w:rFonts w:ascii="仿宋_GB2312" w:hAnsi="仿宋_GB2312" w:cs="仿宋_GB2312" w:eastAsia="仿宋_GB2312"/>
                      <w:sz w:val="22"/>
                    </w:rPr>
                    <w:t>≥</w:t>
                  </w:r>
                  <w:r>
                    <w:rPr>
                      <w:rFonts w:ascii="仿宋_GB2312" w:hAnsi="仿宋_GB2312" w:cs="仿宋_GB2312" w:eastAsia="仿宋_GB2312"/>
                      <w:sz w:val="22"/>
                    </w:rPr>
                    <w:t>8G，</w:t>
                  </w:r>
                  <w:r>
                    <w:rPr>
                      <w:rFonts w:ascii="仿宋_GB2312" w:hAnsi="仿宋_GB2312" w:cs="仿宋_GB2312" w:eastAsia="仿宋_GB2312"/>
                      <w:sz w:val="22"/>
                    </w:rPr>
                    <w:t>≥</w:t>
                  </w:r>
                  <w:r>
                    <w:rPr>
                      <w:rFonts w:ascii="仿宋_GB2312" w:hAnsi="仿宋_GB2312" w:cs="仿宋_GB2312" w:eastAsia="仿宋_GB2312"/>
                      <w:sz w:val="22"/>
                    </w:rPr>
                    <w:t>512G硬盘，内置计量检定管理软件。</w:t>
                  </w:r>
                </w:p>
                <w:p>
                  <w:pPr>
                    <w:pStyle w:val="null3"/>
                    <w:ind w:left="405"/>
                    <w:jc w:val="both"/>
                  </w:pP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验收时提供省级及以上法定计量机构溯源证书</w:t>
                  </w:r>
                  <w:r>
                    <w:rPr>
                      <w:rFonts w:ascii="仿宋_GB2312" w:hAnsi="仿宋_GB2312" w:cs="仿宋_GB2312" w:eastAsia="仿宋_GB2312"/>
                      <w:sz w:val="22"/>
                    </w:rPr>
                    <w:t>】</w:t>
                  </w:r>
                </w:p>
                <w:p>
                  <w:pPr>
                    <w:pStyle w:val="null3"/>
                    <w:ind w:firstLine="440"/>
                    <w:jc w:val="both"/>
                  </w:pPr>
                  <w:r>
                    <w:rPr>
                      <w:rFonts w:ascii="仿宋_GB2312" w:hAnsi="仿宋_GB2312" w:cs="仿宋_GB2312" w:eastAsia="仿宋_GB2312"/>
                      <w:sz w:val="22"/>
                    </w:rPr>
                    <w:t>八、</w:t>
                  </w:r>
                  <w:r>
                    <w:rPr>
                      <w:rFonts w:ascii="仿宋_GB2312" w:hAnsi="仿宋_GB2312" w:cs="仿宋_GB2312" w:eastAsia="仿宋_GB2312"/>
                      <w:sz w:val="22"/>
                    </w:rPr>
                    <w:t>陶瓷无釉砖耐磨实验仪</w:t>
                  </w:r>
                </w:p>
                <w:p>
                  <w:pPr>
                    <w:pStyle w:val="null3"/>
                    <w:ind w:left="420" w:firstLine="389"/>
                    <w:jc w:val="both"/>
                  </w:pPr>
                  <w:r>
                    <w:rPr>
                      <w:rFonts w:ascii="仿宋_GB2312" w:hAnsi="仿宋_GB2312" w:cs="仿宋_GB2312" w:eastAsia="仿宋_GB2312"/>
                      <w:sz w:val="22"/>
                    </w:rPr>
                    <w:t>陶瓷砖无釉砖耐磨深度检验，符合</w:t>
                  </w:r>
                  <w:r>
                    <w:rPr>
                      <w:rFonts w:ascii="仿宋_GB2312" w:hAnsi="仿宋_GB2312" w:cs="仿宋_GB2312" w:eastAsia="仿宋_GB2312"/>
                      <w:sz w:val="22"/>
                    </w:rPr>
                    <w:t>GB/T3810.6-2016标准要求</w:t>
                  </w:r>
                </w:p>
                <w:p>
                  <w:pPr>
                    <w:pStyle w:val="null3"/>
                    <w:ind w:left="405"/>
                    <w:jc w:val="both"/>
                  </w:pPr>
                  <w:r>
                    <w:rPr>
                      <w:rFonts w:ascii="仿宋_GB2312" w:hAnsi="仿宋_GB2312" w:cs="仿宋_GB2312" w:eastAsia="仿宋_GB2312"/>
                      <w:sz w:val="22"/>
                    </w:rPr>
                    <w:t>1.</w:t>
                  </w:r>
                  <w:r>
                    <w:rPr>
                      <w:rFonts w:ascii="仿宋_GB2312" w:hAnsi="仿宋_GB2312" w:cs="仿宋_GB2312" w:eastAsia="仿宋_GB2312"/>
                      <w:sz w:val="22"/>
                    </w:rPr>
                    <w:t>转速：</w:t>
                  </w:r>
                  <w:r>
                    <w:rPr>
                      <w:rFonts w:ascii="仿宋_GB2312" w:hAnsi="仿宋_GB2312" w:cs="仿宋_GB2312" w:eastAsia="仿宋_GB2312"/>
                      <w:sz w:val="22"/>
                    </w:rPr>
                    <w:t>≥75rpm</w:t>
                  </w:r>
                </w:p>
                <w:p>
                  <w:pPr>
                    <w:pStyle w:val="null3"/>
                    <w:ind w:left="405"/>
                    <w:jc w:val="both"/>
                  </w:pPr>
                  <w:r>
                    <w:rPr>
                      <w:rFonts w:ascii="仿宋_GB2312" w:hAnsi="仿宋_GB2312" w:cs="仿宋_GB2312" w:eastAsia="仿宋_GB2312"/>
                      <w:sz w:val="22"/>
                    </w:rPr>
                    <w:t>2.</w:t>
                  </w:r>
                  <w:r>
                    <w:rPr>
                      <w:rFonts w:ascii="仿宋_GB2312" w:hAnsi="仿宋_GB2312" w:cs="仿宋_GB2312" w:eastAsia="仿宋_GB2312"/>
                      <w:sz w:val="22"/>
                    </w:rPr>
                    <w:t>磨轮直径：</w:t>
                  </w:r>
                  <w:r>
                    <w:rPr>
                      <w:rFonts w:ascii="仿宋_GB2312" w:hAnsi="仿宋_GB2312" w:cs="仿宋_GB2312" w:eastAsia="仿宋_GB2312"/>
                      <w:sz w:val="22"/>
                    </w:rPr>
                    <w:t>200±0.2mm</w:t>
                  </w:r>
                </w:p>
                <w:p>
                  <w:pPr>
                    <w:pStyle w:val="null3"/>
                    <w:ind w:left="405"/>
                    <w:jc w:val="both"/>
                  </w:pPr>
                  <w:r>
                    <w:rPr>
                      <w:rFonts w:ascii="仿宋_GB2312" w:hAnsi="仿宋_GB2312" w:cs="仿宋_GB2312" w:eastAsia="仿宋_GB2312"/>
                      <w:sz w:val="22"/>
                    </w:rPr>
                    <w:t>3.</w:t>
                  </w:r>
                  <w:r>
                    <w:rPr>
                      <w:rFonts w:ascii="仿宋_GB2312" w:hAnsi="仿宋_GB2312" w:cs="仿宋_GB2312" w:eastAsia="仿宋_GB2312"/>
                      <w:sz w:val="22"/>
                    </w:rPr>
                    <w:t>厚度</w:t>
                  </w:r>
                  <w:r>
                    <w:rPr>
                      <w:rFonts w:ascii="仿宋_GB2312" w:hAnsi="仿宋_GB2312" w:cs="仿宋_GB2312" w:eastAsia="仿宋_GB2312"/>
                      <w:sz w:val="22"/>
                    </w:rPr>
                    <w:t>70±0.1mm，10±0.1mm，硬度HB500以上</w:t>
                  </w:r>
                </w:p>
                <w:p>
                  <w:pPr>
                    <w:pStyle w:val="null3"/>
                    <w:ind w:left="405"/>
                    <w:jc w:val="both"/>
                  </w:pPr>
                  <w:r>
                    <w:rPr>
                      <w:rFonts w:ascii="仿宋_GB2312" w:hAnsi="仿宋_GB2312" w:cs="仿宋_GB2312" w:eastAsia="仿宋_GB2312"/>
                      <w:sz w:val="22"/>
                    </w:rPr>
                    <w:t>4.</w:t>
                  </w:r>
                  <w:r>
                    <w:rPr>
                      <w:rFonts w:ascii="仿宋_GB2312" w:hAnsi="仿宋_GB2312" w:cs="仿宋_GB2312" w:eastAsia="仿宋_GB2312"/>
                      <w:sz w:val="22"/>
                    </w:rPr>
                    <w:t>磨轮转速</w:t>
                  </w:r>
                  <w:r>
                    <w:rPr>
                      <w:rFonts w:ascii="仿宋_GB2312" w:hAnsi="仿宋_GB2312" w:cs="仿宋_GB2312" w:eastAsia="仿宋_GB2312"/>
                      <w:sz w:val="22"/>
                    </w:rPr>
                    <w:t>75±4r/min恒定</w:t>
                  </w:r>
                </w:p>
                <w:p>
                  <w:pPr>
                    <w:pStyle w:val="null3"/>
                    <w:ind w:firstLine="440"/>
                    <w:jc w:val="both"/>
                  </w:pPr>
                  <w:r>
                    <w:rPr>
                      <w:rFonts w:ascii="仿宋_GB2312" w:hAnsi="仿宋_GB2312" w:cs="仿宋_GB2312" w:eastAsia="仿宋_GB2312"/>
                      <w:sz w:val="22"/>
                    </w:rPr>
                    <w:t>九、</w:t>
                  </w:r>
                  <w:r>
                    <w:rPr>
                      <w:rFonts w:ascii="仿宋_GB2312" w:hAnsi="仿宋_GB2312" w:cs="仿宋_GB2312" w:eastAsia="仿宋_GB2312"/>
                      <w:sz w:val="22"/>
                    </w:rPr>
                    <w:t>有釉耐磨试验机</w:t>
                  </w:r>
                </w:p>
                <w:p>
                  <w:pPr>
                    <w:pStyle w:val="null3"/>
                    <w:ind w:firstLine="440"/>
                    <w:jc w:val="both"/>
                  </w:pPr>
                  <w:r>
                    <w:rPr>
                      <w:rFonts w:ascii="仿宋_GB2312" w:hAnsi="仿宋_GB2312" w:cs="仿宋_GB2312" w:eastAsia="仿宋_GB2312"/>
                      <w:sz w:val="22"/>
                    </w:rPr>
                    <w:t>符合</w:t>
                  </w:r>
                  <w:r>
                    <w:rPr>
                      <w:rFonts w:ascii="仿宋_GB2312" w:hAnsi="仿宋_GB2312" w:cs="仿宋_GB2312" w:eastAsia="仿宋_GB2312"/>
                      <w:sz w:val="22"/>
                    </w:rPr>
                    <w:t>GB/T3810.7-2016标准要求</w:t>
                  </w:r>
                  <w:r>
                    <w:rPr>
                      <w:rFonts w:ascii="仿宋_GB2312" w:hAnsi="仿宋_GB2312" w:cs="仿宋_GB2312" w:eastAsia="仿宋_GB2312"/>
                      <w:sz w:val="22"/>
                    </w:rPr>
                    <w:t>。</w:t>
                  </w:r>
                </w:p>
                <w:p>
                  <w:pPr>
                    <w:pStyle w:val="null3"/>
                    <w:ind w:left="405"/>
                    <w:jc w:val="both"/>
                  </w:pPr>
                  <w:r>
                    <w:rPr>
                      <w:rFonts w:ascii="仿宋_GB2312" w:hAnsi="仿宋_GB2312" w:cs="仿宋_GB2312" w:eastAsia="仿宋_GB2312"/>
                      <w:sz w:val="22"/>
                    </w:rPr>
                    <w:t>1.</w:t>
                  </w:r>
                  <w:r>
                    <w:rPr>
                      <w:rFonts w:ascii="仿宋_GB2312" w:hAnsi="仿宋_GB2312" w:cs="仿宋_GB2312" w:eastAsia="仿宋_GB2312"/>
                      <w:sz w:val="22"/>
                    </w:rPr>
                    <w:t>试样尺寸：</w:t>
                  </w:r>
                  <w:r>
                    <w:rPr>
                      <w:rFonts w:ascii="仿宋_GB2312" w:hAnsi="仿宋_GB2312" w:cs="仿宋_GB2312" w:eastAsia="仿宋_GB2312"/>
                      <w:sz w:val="22"/>
                    </w:rPr>
                    <w:t>100×100（mm），可同时进行8个样品耐磨试验；</w:t>
                  </w:r>
                </w:p>
                <w:p>
                  <w:pPr>
                    <w:pStyle w:val="null3"/>
                    <w:ind w:left="405"/>
                    <w:jc w:val="both"/>
                  </w:pPr>
                  <w:r>
                    <w:rPr>
                      <w:rFonts w:ascii="仿宋_GB2312" w:hAnsi="仿宋_GB2312" w:cs="仿宋_GB2312" w:eastAsia="仿宋_GB2312"/>
                      <w:sz w:val="22"/>
                    </w:rPr>
                    <w:t>2.</w:t>
                  </w:r>
                  <w:r>
                    <w:rPr>
                      <w:rFonts w:ascii="仿宋_GB2312" w:hAnsi="仿宋_GB2312" w:cs="仿宋_GB2312" w:eastAsia="仿宋_GB2312"/>
                      <w:sz w:val="22"/>
                    </w:rPr>
                    <w:t>支承盘额定转速：</w:t>
                  </w:r>
                  <w:r>
                    <w:rPr>
                      <w:rFonts w:ascii="仿宋_GB2312" w:hAnsi="仿宋_GB2312" w:cs="仿宋_GB2312" w:eastAsia="仿宋_GB2312"/>
                      <w:sz w:val="22"/>
                    </w:rPr>
                    <w:t>300±10%rp/min</w:t>
                  </w:r>
                </w:p>
                <w:p>
                  <w:pPr>
                    <w:pStyle w:val="null3"/>
                    <w:ind w:left="405"/>
                    <w:jc w:val="both"/>
                  </w:pPr>
                  <w:r>
                    <w:rPr>
                      <w:rFonts w:ascii="仿宋_GB2312" w:hAnsi="仿宋_GB2312" w:cs="仿宋_GB2312" w:eastAsia="仿宋_GB2312"/>
                      <w:sz w:val="22"/>
                    </w:rPr>
                    <w:t>3.</w:t>
                  </w:r>
                  <w:r>
                    <w:rPr>
                      <w:rFonts w:ascii="仿宋_GB2312" w:hAnsi="仿宋_GB2312" w:cs="仿宋_GB2312" w:eastAsia="仿宋_GB2312"/>
                      <w:sz w:val="22"/>
                    </w:rPr>
                    <w:t>偏心距：</w:t>
                  </w:r>
                  <w:r>
                    <w:rPr>
                      <w:rFonts w:ascii="仿宋_GB2312" w:hAnsi="仿宋_GB2312" w:cs="仿宋_GB2312" w:eastAsia="仿宋_GB2312"/>
                      <w:sz w:val="22"/>
                    </w:rPr>
                    <w:t>22.5 mm±</w:t>
                  </w:r>
                  <w:r>
                    <w:rPr>
                      <w:rFonts w:ascii="仿宋_GB2312" w:hAnsi="仿宋_GB2312" w:cs="仿宋_GB2312" w:eastAsia="仿宋_GB2312"/>
                      <w:sz w:val="22"/>
                    </w:rPr>
                    <w:t>0.</w:t>
                  </w:r>
                  <w:r>
                    <w:rPr>
                      <w:rFonts w:ascii="仿宋_GB2312" w:hAnsi="仿宋_GB2312" w:cs="仿宋_GB2312" w:eastAsia="仿宋_GB2312"/>
                      <w:sz w:val="22"/>
                    </w:rPr>
                    <w:t>1mm</w:t>
                  </w:r>
                </w:p>
                <w:p>
                  <w:pPr>
                    <w:pStyle w:val="null3"/>
                    <w:ind w:left="405"/>
                    <w:jc w:val="both"/>
                  </w:pPr>
                  <w:r>
                    <w:rPr>
                      <w:rFonts w:ascii="仿宋_GB2312" w:hAnsi="仿宋_GB2312" w:cs="仿宋_GB2312" w:eastAsia="仿宋_GB2312"/>
                      <w:sz w:val="22"/>
                    </w:rPr>
                    <w:t>4.</w:t>
                  </w:r>
                  <w:r>
                    <w:rPr>
                      <w:rFonts w:ascii="仿宋_GB2312" w:hAnsi="仿宋_GB2312" w:cs="仿宋_GB2312" w:eastAsia="仿宋_GB2312"/>
                      <w:sz w:val="22"/>
                    </w:rPr>
                    <w:t>带橡胶密封的金属夹具内径：</w:t>
                  </w:r>
                  <w:r>
                    <w:rPr>
                      <w:rFonts w:ascii="仿宋_GB2312" w:hAnsi="仿宋_GB2312" w:cs="仿宋_GB2312" w:eastAsia="仿宋_GB2312"/>
                      <w:sz w:val="22"/>
                    </w:rPr>
                    <w:t>≥Ф8</w:t>
                  </w:r>
                  <w:r>
                    <w:rPr>
                      <w:rFonts w:ascii="仿宋_GB2312" w:hAnsi="仿宋_GB2312" w:cs="仿宋_GB2312" w:eastAsia="仿宋_GB2312"/>
                      <w:sz w:val="22"/>
                    </w:rPr>
                    <w:t>0</w:t>
                  </w:r>
                  <w:r>
                    <w:rPr>
                      <w:rFonts w:ascii="仿宋_GB2312" w:hAnsi="仿宋_GB2312" w:cs="仿宋_GB2312" w:eastAsia="仿宋_GB2312"/>
                      <w:sz w:val="22"/>
                    </w:rPr>
                    <w:t>,夹具内空间高度：≥25mm</w:t>
                  </w:r>
                </w:p>
                <w:p>
                  <w:pPr>
                    <w:pStyle w:val="null3"/>
                    <w:ind w:left="405"/>
                    <w:jc w:val="both"/>
                  </w:pPr>
                  <w:r>
                    <w:rPr>
                      <w:rFonts w:ascii="仿宋_GB2312" w:hAnsi="仿宋_GB2312" w:cs="仿宋_GB2312" w:eastAsia="仿宋_GB2312"/>
                      <w:sz w:val="22"/>
                    </w:rPr>
                    <w:t>5.</w:t>
                  </w:r>
                  <w:r>
                    <w:rPr>
                      <w:rFonts w:ascii="仿宋_GB2312" w:hAnsi="仿宋_GB2312" w:cs="仿宋_GB2312" w:eastAsia="仿宋_GB2312"/>
                      <w:sz w:val="22"/>
                    </w:rPr>
                    <w:t>提供的试验面积：</w:t>
                  </w:r>
                  <w:r>
                    <w:rPr>
                      <w:rFonts w:ascii="仿宋_GB2312" w:hAnsi="仿宋_GB2312" w:cs="仿宋_GB2312" w:eastAsia="仿宋_GB2312"/>
                      <w:sz w:val="22"/>
                    </w:rPr>
                    <w:t>≥5</w:t>
                  </w:r>
                  <w:r>
                    <w:rPr>
                      <w:rFonts w:ascii="仿宋_GB2312" w:hAnsi="仿宋_GB2312" w:cs="仿宋_GB2312" w:eastAsia="仿宋_GB2312"/>
                      <w:sz w:val="22"/>
                    </w:rPr>
                    <w:t>0</w:t>
                  </w:r>
                  <w:r>
                    <w:rPr>
                      <w:rFonts w:ascii="仿宋_GB2312" w:hAnsi="仿宋_GB2312" w:cs="仿宋_GB2312" w:eastAsia="仿宋_GB2312"/>
                      <w:sz w:val="22"/>
                    </w:rPr>
                    <w:t>mm²</w:t>
                  </w:r>
                </w:p>
                <w:p>
                  <w:pPr>
                    <w:pStyle w:val="null3"/>
                    <w:ind w:left="405"/>
                    <w:jc w:val="both"/>
                  </w:pPr>
                  <w:r>
                    <w:rPr>
                      <w:rFonts w:ascii="仿宋_GB2312" w:hAnsi="仿宋_GB2312" w:cs="仿宋_GB2312" w:eastAsia="仿宋_GB2312"/>
                      <w:sz w:val="22"/>
                    </w:rPr>
                    <w:t>6.</w:t>
                  </w:r>
                  <w:r>
                    <w:rPr>
                      <w:rFonts w:ascii="仿宋_GB2312" w:hAnsi="仿宋_GB2312" w:cs="仿宋_GB2312" w:eastAsia="仿宋_GB2312"/>
                      <w:sz w:val="22"/>
                    </w:rPr>
                    <w:t>支承转盘中心与每个试样中心距离为</w:t>
                  </w:r>
                  <w:r>
                    <w:rPr>
                      <w:rFonts w:ascii="仿宋_GB2312" w:hAnsi="仿宋_GB2312" w:cs="仿宋_GB2312" w:eastAsia="仿宋_GB2312"/>
                      <w:sz w:val="22"/>
                    </w:rPr>
                    <w:t>195mm，且相邻两个试样夹具间距相等。</w:t>
                  </w:r>
                </w:p>
                <w:p>
                  <w:pPr>
                    <w:pStyle w:val="null3"/>
                    <w:ind w:firstLine="440"/>
                    <w:jc w:val="both"/>
                  </w:pPr>
                  <w:r>
                    <w:rPr>
                      <w:rFonts w:ascii="仿宋_GB2312" w:hAnsi="仿宋_GB2312" w:cs="仿宋_GB2312" w:eastAsia="仿宋_GB2312"/>
                      <w:sz w:val="22"/>
                    </w:rPr>
                    <w:t>十、</w:t>
                  </w:r>
                  <w:r>
                    <w:rPr>
                      <w:rFonts w:ascii="仿宋_GB2312" w:hAnsi="仿宋_GB2312" w:cs="仿宋_GB2312" w:eastAsia="仿宋_GB2312"/>
                      <w:sz w:val="22"/>
                    </w:rPr>
                    <w:t>密封式颚式破碎机</w:t>
                  </w:r>
                </w:p>
                <w:p>
                  <w:pPr>
                    <w:pStyle w:val="null3"/>
                    <w:ind w:firstLine="440"/>
                    <w:jc w:val="both"/>
                  </w:pPr>
                  <w:r>
                    <w:rPr>
                      <w:rFonts w:ascii="仿宋_GB2312" w:hAnsi="仿宋_GB2312" w:cs="仿宋_GB2312" w:eastAsia="仿宋_GB2312"/>
                      <w:sz w:val="22"/>
                    </w:rPr>
                    <w:t>符合</w:t>
                  </w:r>
                  <w:r>
                    <w:rPr>
                      <w:rFonts w:ascii="仿宋_GB2312" w:hAnsi="仿宋_GB2312" w:cs="仿宋_GB2312" w:eastAsia="仿宋_GB2312"/>
                      <w:sz w:val="22"/>
                    </w:rPr>
                    <w:t>GB6566-2010标准要求</w:t>
                  </w:r>
                  <w:r>
                    <w:rPr>
                      <w:rFonts w:ascii="仿宋_GB2312" w:hAnsi="仿宋_GB2312" w:cs="仿宋_GB2312" w:eastAsia="仿宋_GB2312"/>
                      <w:sz w:val="22"/>
                    </w:rPr>
                    <w:t>。</w:t>
                  </w:r>
                </w:p>
                <w:p>
                  <w:pPr>
                    <w:pStyle w:val="null3"/>
                    <w:ind w:left="405"/>
                    <w:jc w:val="both"/>
                  </w:pPr>
                  <w:r>
                    <w:rPr>
                      <w:rFonts w:ascii="仿宋_GB2312" w:hAnsi="仿宋_GB2312" w:cs="仿宋_GB2312" w:eastAsia="仿宋_GB2312"/>
                      <w:sz w:val="22"/>
                    </w:rPr>
                    <w:t>1.</w:t>
                  </w:r>
                  <w:r>
                    <w:rPr>
                      <w:rFonts w:ascii="仿宋_GB2312" w:hAnsi="仿宋_GB2312" w:cs="仿宋_GB2312" w:eastAsia="仿宋_GB2312"/>
                      <w:sz w:val="22"/>
                    </w:rPr>
                    <w:t>鄂板材质：高锰钢</w:t>
                  </w:r>
                </w:p>
                <w:p>
                  <w:pPr>
                    <w:pStyle w:val="null3"/>
                    <w:ind w:left="405"/>
                    <w:jc w:val="both"/>
                  </w:pPr>
                  <w:r>
                    <w:rPr>
                      <w:rFonts w:ascii="仿宋_GB2312" w:hAnsi="仿宋_GB2312" w:cs="仿宋_GB2312" w:eastAsia="仿宋_GB2312"/>
                      <w:sz w:val="22"/>
                    </w:rPr>
                    <w:t>2.</w:t>
                  </w:r>
                  <w:r>
                    <w:rPr>
                      <w:rFonts w:ascii="仿宋_GB2312" w:hAnsi="仿宋_GB2312" w:cs="仿宋_GB2312" w:eastAsia="仿宋_GB2312"/>
                      <w:sz w:val="22"/>
                    </w:rPr>
                    <w:t>进料口尺寸（</w:t>
                  </w:r>
                  <w:r>
                    <w:rPr>
                      <w:rFonts w:ascii="仿宋_GB2312" w:hAnsi="仿宋_GB2312" w:cs="仿宋_GB2312" w:eastAsia="仿宋_GB2312"/>
                      <w:sz w:val="22"/>
                    </w:rPr>
                    <w:t>mm）：≥100x60</w:t>
                  </w:r>
                </w:p>
                <w:p>
                  <w:pPr>
                    <w:pStyle w:val="null3"/>
                    <w:ind w:left="405"/>
                    <w:jc w:val="both"/>
                  </w:pPr>
                  <w:r>
                    <w:rPr>
                      <w:rFonts w:ascii="仿宋_GB2312" w:hAnsi="仿宋_GB2312" w:cs="仿宋_GB2312" w:eastAsia="仿宋_GB2312"/>
                      <w:sz w:val="22"/>
                    </w:rPr>
                    <w:t>3.</w:t>
                  </w:r>
                  <w:r>
                    <w:rPr>
                      <w:rFonts w:ascii="仿宋_GB2312" w:hAnsi="仿宋_GB2312" w:cs="仿宋_GB2312" w:eastAsia="仿宋_GB2312"/>
                      <w:sz w:val="22"/>
                    </w:rPr>
                    <w:t>出料粒度（</w:t>
                  </w:r>
                  <w:r>
                    <w:rPr>
                      <w:rFonts w:ascii="仿宋_GB2312" w:hAnsi="仿宋_GB2312" w:cs="仿宋_GB2312" w:eastAsia="仿宋_GB2312"/>
                      <w:sz w:val="22"/>
                    </w:rPr>
                    <w:t>mm）：≤6mm</w:t>
                  </w:r>
                </w:p>
                <w:p>
                  <w:pPr>
                    <w:pStyle w:val="null3"/>
                    <w:ind w:left="405"/>
                    <w:jc w:val="both"/>
                  </w:pPr>
                  <w:r>
                    <w:rPr>
                      <w:rFonts w:ascii="仿宋_GB2312" w:hAnsi="仿宋_GB2312" w:cs="仿宋_GB2312" w:eastAsia="仿宋_GB2312"/>
                      <w:sz w:val="22"/>
                    </w:rPr>
                    <w:t>4.</w:t>
                  </w:r>
                  <w:r>
                    <w:rPr>
                      <w:rFonts w:ascii="仿宋_GB2312" w:hAnsi="仿宋_GB2312" w:cs="仿宋_GB2312" w:eastAsia="仿宋_GB2312"/>
                      <w:sz w:val="22"/>
                    </w:rPr>
                    <w:t>产量</w:t>
                  </w:r>
                  <w:r>
                    <w:rPr>
                      <w:rFonts w:ascii="仿宋_GB2312" w:hAnsi="仿宋_GB2312" w:cs="仿宋_GB2312" w:eastAsia="仿宋_GB2312"/>
                      <w:sz w:val="22"/>
                    </w:rPr>
                    <w:t>(T/h)：0.2-0.3</w:t>
                  </w:r>
                </w:p>
                <w:p>
                  <w:pPr>
                    <w:pStyle w:val="null3"/>
                    <w:ind w:firstLine="440"/>
                    <w:jc w:val="both"/>
                  </w:pPr>
                  <w:r>
                    <w:rPr>
                      <w:rFonts w:ascii="仿宋_GB2312" w:hAnsi="仿宋_GB2312" w:cs="仿宋_GB2312" w:eastAsia="仿宋_GB2312"/>
                      <w:sz w:val="22"/>
                    </w:rPr>
                    <w:t>十一、</w:t>
                  </w:r>
                  <w:r>
                    <w:rPr>
                      <w:rFonts w:ascii="仿宋_GB2312" w:hAnsi="仿宋_GB2312" w:cs="仿宋_GB2312" w:eastAsia="仿宋_GB2312"/>
                      <w:sz w:val="22"/>
                    </w:rPr>
                    <w:t>密封式万能制样机</w:t>
                  </w:r>
                </w:p>
                <w:p>
                  <w:pPr>
                    <w:pStyle w:val="null3"/>
                    <w:jc w:val="both"/>
                  </w:pPr>
                  <w:r>
                    <w:rPr>
                      <w:rFonts w:ascii="仿宋_GB2312" w:hAnsi="仿宋_GB2312" w:cs="仿宋_GB2312" w:eastAsia="仿宋_GB2312"/>
                      <w:sz w:val="22"/>
                    </w:rPr>
                    <w:t xml:space="preserve">   </w:t>
                  </w:r>
                  <w:r>
                    <w:rPr>
                      <w:rFonts w:ascii="仿宋_GB2312" w:hAnsi="仿宋_GB2312" w:cs="仿宋_GB2312" w:eastAsia="仿宋_GB2312"/>
                      <w:sz w:val="22"/>
                    </w:rPr>
                    <w:t>符合</w:t>
                  </w:r>
                  <w:r>
                    <w:rPr>
                      <w:rFonts w:ascii="仿宋_GB2312" w:hAnsi="仿宋_GB2312" w:cs="仿宋_GB2312" w:eastAsia="仿宋_GB2312"/>
                      <w:sz w:val="22"/>
                    </w:rPr>
                    <w:t>GB6566-2010标准要求。</w:t>
                  </w:r>
                </w:p>
                <w:p>
                  <w:pPr>
                    <w:pStyle w:val="null3"/>
                    <w:ind w:left="405"/>
                    <w:jc w:val="both"/>
                  </w:pPr>
                  <w:r>
                    <w:rPr>
                      <w:rFonts w:ascii="仿宋_GB2312" w:hAnsi="仿宋_GB2312" w:cs="仿宋_GB2312" w:eastAsia="仿宋_GB2312"/>
                      <w:sz w:val="22"/>
                    </w:rPr>
                    <w:t>1.</w:t>
                  </w:r>
                  <w:r>
                    <w:rPr>
                      <w:rFonts w:ascii="仿宋_GB2312" w:hAnsi="仿宋_GB2312" w:cs="仿宋_GB2312" w:eastAsia="仿宋_GB2312"/>
                      <w:sz w:val="22"/>
                    </w:rPr>
                    <w:t>料钵份数：</w:t>
                  </w:r>
                  <w:r>
                    <w:rPr>
                      <w:rFonts w:ascii="仿宋_GB2312" w:hAnsi="仿宋_GB2312" w:cs="仿宋_GB2312" w:eastAsia="仿宋_GB2312"/>
                      <w:sz w:val="22"/>
                    </w:rPr>
                    <w:t>2</w:t>
                  </w:r>
                </w:p>
                <w:p>
                  <w:pPr>
                    <w:pStyle w:val="null3"/>
                    <w:ind w:left="405"/>
                    <w:jc w:val="both"/>
                  </w:pPr>
                  <w:r>
                    <w:rPr>
                      <w:rFonts w:ascii="仿宋_GB2312" w:hAnsi="仿宋_GB2312" w:cs="仿宋_GB2312" w:eastAsia="仿宋_GB2312"/>
                      <w:sz w:val="22"/>
                    </w:rPr>
                    <w:t>2.</w:t>
                  </w:r>
                  <w:r>
                    <w:rPr>
                      <w:rFonts w:ascii="仿宋_GB2312" w:hAnsi="仿宋_GB2312" w:cs="仿宋_GB2312" w:eastAsia="仿宋_GB2312"/>
                      <w:sz w:val="22"/>
                    </w:rPr>
                    <w:t>料钵材质：高锰钢料钵</w:t>
                  </w:r>
                </w:p>
                <w:p>
                  <w:pPr>
                    <w:pStyle w:val="null3"/>
                    <w:ind w:left="405"/>
                    <w:jc w:val="both"/>
                  </w:pPr>
                  <w:r>
                    <w:rPr>
                      <w:rFonts w:ascii="仿宋_GB2312" w:hAnsi="仿宋_GB2312" w:cs="仿宋_GB2312" w:eastAsia="仿宋_GB2312"/>
                      <w:sz w:val="22"/>
                    </w:rPr>
                    <w:t>3.</w:t>
                  </w:r>
                  <w:r>
                    <w:rPr>
                      <w:rFonts w:ascii="仿宋_GB2312" w:hAnsi="仿宋_GB2312" w:cs="仿宋_GB2312" w:eastAsia="仿宋_GB2312"/>
                      <w:sz w:val="22"/>
                    </w:rPr>
                    <w:t>进料粒度：</w:t>
                  </w:r>
                  <w:r>
                    <w:rPr>
                      <w:rFonts w:ascii="仿宋_GB2312" w:hAnsi="仿宋_GB2312" w:cs="仿宋_GB2312" w:eastAsia="仿宋_GB2312"/>
                      <w:sz w:val="22"/>
                    </w:rPr>
                    <w:t>≤26mm</w:t>
                  </w:r>
                </w:p>
                <w:p>
                  <w:pPr>
                    <w:pStyle w:val="null3"/>
                    <w:ind w:left="405"/>
                    <w:jc w:val="both"/>
                  </w:pPr>
                  <w:r>
                    <w:rPr>
                      <w:rFonts w:ascii="仿宋_GB2312" w:hAnsi="仿宋_GB2312" w:cs="仿宋_GB2312" w:eastAsia="仿宋_GB2312"/>
                      <w:sz w:val="22"/>
                    </w:rPr>
                    <w:t>4.</w:t>
                  </w:r>
                  <w:r>
                    <w:rPr>
                      <w:rFonts w:ascii="仿宋_GB2312" w:hAnsi="仿宋_GB2312" w:cs="仿宋_GB2312" w:eastAsia="仿宋_GB2312"/>
                      <w:sz w:val="22"/>
                    </w:rPr>
                    <w:t>出料粒度：</w:t>
                  </w:r>
                  <w:r>
                    <w:rPr>
                      <w:rFonts w:ascii="仿宋_GB2312" w:hAnsi="仿宋_GB2312" w:cs="仿宋_GB2312" w:eastAsia="仿宋_GB2312"/>
                      <w:sz w:val="22"/>
                    </w:rPr>
                    <w:t>80-300目，≤0.124mm</w:t>
                  </w:r>
                </w:p>
                <w:p>
                  <w:pPr>
                    <w:pStyle w:val="null3"/>
                    <w:ind w:left="405"/>
                    <w:jc w:val="both"/>
                  </w:pPr>
                  <w:r>
                    <w:rPr>
                      <w:rFonts w:ascii="仿宋_GB2312" w:hAnsi="仿宋_GB2312" w:cs="仿宋_GB2312" w:eastAsia="仿宋_GB2312"/>
                      <w:sz w:val="22"/>
                    </w:rPr>
                    <w:t>5.</w:t>
                  </w:r>
                  <w:r>
                    <w:rPr>
                      <w:rFonts w:ascii="仿宋_GB2312" w:hAnsi="仿宋_GB2312" w:cs="仿宋_GB2312" w:eastAsia="仿宋_GB2312"/>
                      <w:sz w:val="22"/>
                    </w:rPr>
                    <w:t>生产能力：</w:t>
                  </w:r>
                  <w:r>
                    <w:rPr>
                      <w:rFonts w:ascii="仿宋_GB2312" w:hAnsi="仿宋_GB2312" w:cs="仿宋_GB2312" w:eastAsia="仿宋_GB2312"/>
                      <w:sz w:val="22"/>
                    </w:rPr>
                    <w:t>2×550g</w:t>
                  </w:r>
                </w:p>
                <w:p>
                  <w:pPr>
                    <w:pStyle w:val="null3"/>
                    <w:ind w:left="405"/>
                    <w:jc w:val="both"/>
                  </w:pPr>
                  <w:r>
                    <w:rPr>
                      <w:rFonts w:ascii="仿宋_GB2312" w:hAnsi="仿宋_GB2312" w:cs="仿宋_GB2312" w:eastAsia="仿宋_GB2312"/>
                      <w:sz w:val="22"/>
                    </w:rPr>
                    <w:t>6.</w:t>
                  </w:r>
                  <w:r>
                    <w:rPr>
                      <w:rFonts w:ascii="仿宋_GB2312" w:hAnsi="仿宋_GB2312" w:cs="仿宋_GB2312" w:eastAsia="仿宋_GB2312"/>
                      <w:sz w:val="22"/>
                    </w:rPr>
                    <w:t>加工时间：</w:t>
                  </w:r>
                  <w:r>
                    <w:rPr>
                      <w:rFonts w:ascii="仿宋_GB2312" w:hAnsi="仿宋_GB2312" w:cs="仿宋_GB2312" w:eastAsia="仿宋_GB2312"/>
                      <w:sz w:val="22"/>
                    </w:rPr>
                    <w:t>1-3分钟</w:t>
                  </w:r>
                </w:p>
                <w:p>
                  <w:pPr>
                    <w:pStyle w:val="null3"/>
                    <w:ind w:left="405"/>
                    <w:jc w:val="both"/>
                  </w:pPr>
                  <w:r>
                    <w:rPr>
                      <w:rFonts w:ascii="仿宋_GB2312" w:hAnsi="仿宋_GB2312" w:cs="仿宋_GB2312" w:eastAsia="仿宋_GB2312"/>
                      <w:sz w:val="22"/>
                    </w:rPr>
                    <w:t>7.</w:t>
                  </w:r>
                  <w:r>
                    <w:rPr>
                      <w:rFonts w:ascii="仿宋_GB2312" w:hAnsi="仿宋_GB2312" w:cs="仿宋_GB2312" w:eastAsia="仿宋_GB2312"/>
                      <w:sz w:val="22"/>
                    </w:rPr>
                    <w:t>控制方式：自控</w:t>
                  </w:r>
                </w:p>
                <w:p>
                  <w:pPr>
                    <w:pStyle w:val="null3"/>
                    <w:ind w:left="405"/>
                    <w:jc w:val="both"/>
                  </w:pPr>
                  <w:r>
                    <w:rPr>
                      <w:rFonts w:ascii="仿宋_GB2312" w:hAnsi="仿宋_GB2312" w:cs="仿宋_GB2312" w:eastAsia="仿宋_GB2312"/>
                      <w:sz w:val="22"/>
                    </w:rPr>
                    <w:t>8.</w:t>
                  </w:r>
                  <w:r>
                    <w:rPr>
                      <w:rFonts w:ascii="仿宋_GB2312" w:hAnsi="仿宋_GB2312" w:cs="仿宋_GB2312" w:eastAsia="仿宋_GB2312"/>
                      <w:sz w:val="22"/>
                    </w:rPr>
                    <w:t>电压：</w:t>
                  </w:r>
                  <w:r>
                    <w:rPr>
                      <w:rFonts w:ascii="仿宋_GB2312" w:hAnsi="仿宋_GB2312" w:cs="仿宋_GB2312" w:eastAsia="仿宋_GB2312"/>
                      <w:sz w:val="22"/>
                    </w:rPr>
                    <w:t>380V输入功率：1.5KW</w:t>
                  </w:r>
                </w:p>
                <w:p>
                  <w:pPr>
                    <w:pStyle w:val="null3"/>
                    <w:ind w:left="405"/>
                    <w:jc w:val="both"/>
                  </w:pPr>
                  <w:r>
                    <w:rPr>
                      <w:rFonts w:ascii="仿宋_GB2312" w:hAnsi="仿宋_GB2312" w:cs="仿宋_GB2312" w:eastAsia="仿宋_GB2312"/>
                      <w:sz w:val="22"/>
                    </w:rPr>
                    <w:t>9.</w:t>
                  </w:r>
                  <w:r>
                    <w:rPr>
                      <w:rFonts w:ascii="仿宋_GB2312" w:hAnsi="仿宋_GB2312" w:cs="仿宋_GB2312" w:eastAsia="仿宋_GB2312"/>
                      <w:sz w:val="22"/>
                    </w:rPr>
                    <w:t>配备密封圈二个，减振垫二个</w:t>
                  </w:r>
                </w:p>
                <w:p>
                  <w:pPr>
                    <w:pStyle w:val="null3"/>
                    <w:ind w:firstLine="440"/>
                    <w:jc w:val="both"/>
                  </w:pPr>
                  <w:r>
                    <w:rPr>
                      <w:rFonts w:ascii="仿宋_GB2312" w:hAnsi="仿宋_GB2312" w:cs="仿宋_GB2312" w:eastAsia="仿宋_GB2312"/>
                      <w:sz w:val="22"/>
                    </w:rPr>
                    <w:t>十二、</w:t>
                  </w:r>
                  <w:r>
                    <w:rPr>
                      <w:rFonts w:ascii="仿宋_GB2312" w:hAnsi="仿宋_GB2312" w:cs="仿宋_GB2312" w:eastAsia="仿宋_GB2312"/>
                      <w:sz w:val="22"/>
                    </w:rPr>
                    <w:t>恒温恒湿实验室系统升级</w:t>
                  </w:r>
                </w:p>
                <w:p>
                  <w:pPr>
                    <w:pStyle w:val="null3"/>
                    <w:ind w:left="405"/>
                    <w:jc w:val="both"/>
                  </w:pPr>
                  <w:r>
                    <w:rPr>
                      <w:rFonts w:ascii="仿宋_GB2312" w:hAnsi="仿宋_GB2312" w:cs="仿宋_GB2312" w:eastAsia="仿宋_GB2312"/>
                      <w:sz w:val="22"/>
                    </w:rPr>
                    <w:t>1.</w:t>
                  </w:r>
                  <w:r>
                    <w:rPr>
                      <w:rFonts w:ascii="仿宋_GB2312" w:hAnsi="仿宋_GB2312" w:cs="仿宋_GB2312" w:eastAsia="仿宋_GB2312"/>
                      <w:sz w:val="22"/>
                    </w:rPr>
                    <w:t>对原系统进行升级改造，确保升级后系统运行稳定；</w:t>
                  </w:r>
                </w:p>
                <w:p>
                  <w:pPr>
                    <w:pStyle w:val="null3"/>
                    <w:ind w:left="405"/>
                    <w:jc w:val="both"/>
                  </w:pPr>
                  <w:r>
                    <w:rPr>
                      <w:rFonts w:ascii="仿宋_GB2312" w:hAnsi="仿宋_GB2312" w:cs="仿宋_GB2312" w:eastAsia="仿宋_GB2312"/>
                      <w:sz w:val="22"/>
                    </w:rPr>
                    <w:t>2.</w:t>
                  </w:r>
                  <w:r>
                    <w:rPr>
                      <w:rFonts w:ascii="仿宋_GB2312" w:hAnsi="仿宋_GB2312" w:cs="仿宋_GB2312" w:eastAsia="仿宋_GB2312"/>
                      <w:sz w:val="22"/>
                    </w:rPr>
                    <w:t>实现各使用房间独立分区控制、独立温度调节、独立显示，满足不同房间的温度使用需求；</w:t>
                  </w:r>
                </w:p>
              </w:tc>
            </w:tr>
          </w:tbl>
          <w:p>
            <w:pPr>
              <w:pStyle w:val="null3"/>
              <w:jc w:val="both"/>
            </w:pPr>
            <w:r>
              <w:rPr>
                <w:rFonts w:ascii="仿宋_GB2312" w:hAnsi="仿宋_GB2312" w:cs="仿宋_GB2312" w:eastAsia="仿宋_GB2312"/>
                <w:sz w:val="21"/>
              </w:rPr>
              <w:t>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标识</w:t>
            </w:r>
            <w:r>
              <w:rPr>
                <w:rFonts w:ascii="仿宋_GB2312" w:hAnsi="仿宋_GB2312" w:cs="仿宋_GB2312" w:eastAsia="仿宋_GB2312"/>
                <w:sz w:val="21"/>
              </w:rPr>
              <w:t>“●”的为本项目核心产品；</w:t>
            </w:r>
          </w:p>
          <w:p>
            <w:pPr>
              <w:pStyle w:val="null3"/>
            </w:pPr>
            <w:r>
              <w:rPr>
                <w:rFonts w:ascii="仿宋_GB2312" w:hAnsi="仿宋_GB2312" w:cs="仿宋_GB2312" w:eastAsia="仿宋_GB2312"/>
                <w:sz w:val="21"/>
              </w:rPr>
              <w:t>2.</w:t>
            </w:r>
            <w:r>
              <w:rPr>
                <w:rFonts w:ascii="仿宋_GB2312" w:hAnsi="仿宋_GB2312" w:cs="仿宋_GB2312" w:eastAsia="仿宋_GB2312"/>
                <w:sz w:val="21"/>
              </w:rPr>
              <w:t>标识</w:t>
            </w:r>
            <w:r>
              <w:rPr>
                <w:rFonts w:ascii="仿宋_GB2312" w:hAnsi="仿宋_GB2312" w:cs="仿宋_GB2312" w:eastAsia="仿宋_GB2312"/>
                <w:sz w:val="21"/>
              </w:rPr>
              <w:t>“✱”的为重要参数，需提供有效证明材料与之对应，证明材料应为厂家彩页</w:t>
            </w:r>
            <w:r>
              <w:rPr>
                <w:rFonts w:ascii="仿宋_GB2312" w:hAnsi="仿宋_GB2312" w:cs="仿宋_GB2312" w:eastAsia="仿宋_GB2312"/>
                <w:sz w:val="21"/>
              </w:rPr>
              <w:t>或第三方</w:t>
            </w:r>
            <w:r>
              <w:rPr>
                <w:rFonts w:ascii="仿宋_GB2312" w:hAnsi="仿宋_GB2312" w:cs="仿宋_GB2312" w:eastAsia="仿宋_GB2312"/>
                <w:sz w:val="21"/>
              </w:rPr>
              <w:t>检测报告</w:t>
            </w:r>
            <w:r>
              <w:rPr>
                <w:rFonts w:ascii="仿宋_GB2312" w:hAnsi="仿宋_GB2312" w:cs="仿宋_GB2312" w:eastAsia="仿宋_GB2312"/>
                <w:sz w:val="21"/>
              </w:rPr>
              <w:t>或</w:t>
            </w:r>
            <w:r>
              <w:rPr>
                <w:rFonts w:ascii="仿宋_GB2312" w:hAnsi="仿宋_GB2312" w:cs="仿宋_GB2312" w:eastAsia="仿宋_GB2312"/>
                <w:sz w:val="21"/>
              </w:rPr>
              <w:t>技术白皮书。</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2"/>
              </w:rPr>
              <w:t>以下为实质性要求，若不满足，投标无效。</w:t>
            </w:r>
          </w:p>
          <w:p>
            <w:pPr>
              <w:pStyle w:val="null3"/>
              <w:jc w:val="both"/>
            </w:pPr>
            <w:r>
              <w:rPr>
                <w:rFonts w:ascii="仿宋_GB2312" w:hAnsi="仿宋_GB2312" w:cs="仿宋_GB2312" w:eastAsia="仿宋_GB2312"/>
                <w:sz w:val="21"/>
              </w:rPr>
              <w:t>1.强制性认证要求（3C）：</w:t>
            </w:r>
            <w:r>
              <w:rPr>
                <w:rFonts w:ascii="仿宋_GB2312" w:hAnsi="仿宋_GB2312" w:cs="仿宋_GB2312" w:eastAsia="仿宋_GB2312"/>
                <w:sz w:val="21"/>
              </w:rPr>
              <w:t>笔记本电</w:t>
            </w:r>
            <w:r>
              <w:rPr>
                <w:rFonts w:ascii="仿宋_GB2312" w:hAnsi="仿宋_GB2312" w:cs="仿宋_GB2312" w:eastAsia="仿宋_GB2312"/>
                <w:sz w:val="21"/>
              </w:rPr>
              <w:t>脑、智能手持终端、台式电脑、蓝牙</w:t>
            </w:r>
            <w:r>
              <w:rPr>
                <w:rFonts w:ascii="仿宋_GB2312" w:hAnsi="仿宋_GB2312" w:cs="仿宋_GB2312" w:eastAsia="仿宋_GB2312"/>
                <w:sz w:val="21"/>
              </w:rPr>
              <w:t>热敏</w:t>
            </w:r>
            <w:r>
              <w:rPr>
                <w:rFonts w:ascii="仿宋_GB2312" w:hAnsi="仿宋_GB2312" w:cs="仿宋_GB2312" w:eastAsia="仿宋_GB2312"/>
                <w:sz w:val="21"/>
              </w:rPr>
              <w:t>打印机均属于《强制性产品认证目录》范围，投标人所投产品必须提供有效期内的3C认证证书，证书信息（品牌、型号、规格）须与投标产品完全一致。（投标文件中附证书复印件加盖投标人公章）。</w:t>
            </w:r>
          </w:p>
          <w:p>
            <w:pPr>
              <w:pStyle w:val="null3"/>
              <w:jc w:val="both"/>
            </w:pPr>
            <w:r>
              <w:rPr>
                <w:rFonts w:ascii="仿宋_GB2312" w:hAnsi="仿宋_GB2312" w:cs="仿宋_GB2312" w:eastAsia="仿宋_GB2312"/>
                <w:sz w:val="22"/>
              </w:rPr>
              <w:t>2.承诺：</w:t>
            </w:r>
            <w:r>
              <w:rPr>
                <w:rFonts w:ascii="仿宋_GB2312" w:hAnsi="仿宋_GB2312" w:cs="仿宋_GB2312" w:eastAsia="仿宋_GB2312"/>
                <w:sz w:val="22"/>
              </w:rPr>
              <w:t>无创血压计检定装置</w:t>
            </w:r>
            <w:r>
              <w:rPr>
                <w:rFonts w:ascii="仿宋_GB2312" w:hAnsi="仿宋_GB2312" w:cs="仿宋_GB2312" w:eastAsia="仿宋_GB2312"/>
                <w:sz w:val="22"/>
              </w:rPr>
              <w:t>、</w:t>
            </w:r>
            <w:r>
              <w:rPr>
                <w:rFonts w:ascii="仿宋_GB2312" w:hAnsi="仿宋_GB2312" w:cs="仿宋_GB2312" w:eastAsia="仿宋_GB2312"/>
                <w:sz w:val="22"/>
              </w:rPr>
              <w:t>环境试验设备温度湿度校准装置</w:t>
            </w:r>
            <w:r>
              <w:rPr>
                <w:rFonts w:ascii="仿宋_GB2312" w:hAnsi="仿宋_GB2312" w:cs="仿宋_GB2312" w:eastAsia="仿宋_GB2312"/>
                <w:sz w:val="22"/>
              </w:rPr>
              <w:t>、</w:t>
            </w:r>
            <w:r>
              <w:rPr>
                <w:rFonts w:ascii="仿宋_GB2312" w:hAnsi="仿宋_GB2312" w:cs="仿宋_GB2312" w:eastAsia="仿宋_GB2312"/>
                <w:sz w:val="22"/>
              </w:rPr>
              <w:t>制动下滑量测试仪</w:t>
            </w:r>
            <w:r>
              <w:rPr>
                <w:rFonts w:ascii="仿宋_GB2312" w:hAnsi="仿宋_GB2312" w:cs="仿宋_GB2312" w:eastAsia="仿宋_GB2312"/>
                <w:sz w:val="22"/>
              </w:rPr>
              <w:t>、</w:t>
            </w:r>
            <w:r>
              <w:rPr>
                <w:rFonts w:ascii="仿宋_GB2312" w:hAnsi="仿宋_GB2312" w:cs="仿宋_GB2312" w:eastAsia="仿宋_GB2312"/>
                <w:sz w:val="22"/>
              </w:rPr>
              <w:t>陶瓷砖厚度测量仪</w:t>
            </w:r>
            <w:r>
              <w:rPr>
                <w:rFonts w:ascii="仿宋_GB2312" w:hAnsi="仿宋_GB2312" w:cs="仿宋_GB2312" w:eastAsia="仿宋_GB2312"/>
                <w:sz w:val="22"/>
              </w:rPr>
              <w:t>、</w:t>
            </w:r>
            <w:r>
              <w:rPr>
                <w:rFonts w:ascii="仿宋_GB2312" w:hAnsi="仿宋_GB2312" w:cs="仿宋_GB2312" w:eastAsia="仿宋_GB2312"/>
                <w:sz w:val="22"/>
              </w:rPr>
              <w:t>陶瓷砖抗折仪</w:t>
            </w:r>
            <w:r>
              <w:rPr>
                <w:rFonts w:ascii="仿宋_GB2312" w:hAnsi="仿宋_GB2312" w:cs="仿宋_GB2312" w:eastAsia="仿宋_GB2312"/>
                <w:sz w:val="22"/>
              </w:rPr>
              <w:t>(陶瓷砖数显抗折仪)</w:t>
            </w:r>
            <w:r>
              <w:rPr>
                <w:rFonts w:ascii="仿宋_GB2312" w:hAnsi="仿宋_GB2312" w:cs="仿宋_GB2312" w:eastAsia="仿宋_GB2312"/>
                <w:sz w:val="22"/>
              </w:rPr>
              <w:t>，</w:t>
            </w:r>
            <w:r>
              <w:rPr>
                <w:rFonts w:ascii="仿宋_GB2312" w:hAnsi="仿宋_GB2312" w:cs="仿宋_GB2312" w:eastAsia="仿宋_GB2312"/>
                <w:sz w:val="22"/>
              </w:rPr>
              <w:t>验收时提供省级及以上法定计量机构溯源证书</w:t>
            </w:r>
            <w:r>
              <w:rPr>
                <w:rFonts w:ascii="仿宋_GB2312" w:hAnsi="仿宋_GB2312" w:cs="仿宋_GB2312" w:eastAsia="仿宋_GB2312"/>
                <w:sz w:val="21"/>
              </w:rPr>
              <w:t>（投标文件中附承诺书加盖投标人公章）</w:t>
            </w:r>
            <w:r>
              <w:rPr>
                <w:rFonts w:ascii="仿宋_GB2312" w:hAnsi="仿宋_GB2312" w:cs="仿宋_GB2312" w:eastAsia="仿宋_GB2312"/>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自合同签订之日起60天内交付使用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交付验收合格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一、交付标准：（1）供应商向采购人提交项目实施过程中的所有资料。 （2）验收须以合同、招标文件及投标文件、澄清及国家相应的标准、规范等为依据。 （3）符合国家和履约相关的安全质量标准，行业技术规范标准、环保节能标准、强制性产品认证标准；（4）所有设备及辅材为全新、未拆封、原厂合格正品，符合招标文件及投标文件承诺中采购人认可的合理最佳配置、参数规格及各项要求，无减配、以次充好，所有设备按招标文件要求及投标文件提供计量认证、3C认证、节能环保认证、原厂合格证、配件、用户使用手册（产品使用说明书）、保修卡等资料； （5）双方约定的其他验收标准。 （6）采购人在合同的履行期间以及履行期后，可以随时检查项目的执行情况，对采购标准、采购内容进行调查核实，并对发现的问题进行处理。二、验收方法：（1）核对设备数量、外观及随货资料完整性；进行安装调试后的功能测试，双方签署验收文件；存在问题的，供应商需在 5 个工作日内整改完毕并申请复验。（2）双方约定的其他验收方法。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修范围：所有设备主体及配套配件、软件系统。（2）保修期：本项目整体免费质保2年。（3）供应商承诺的保修期起始时间为终验合格之日。（4）保修责任：质保期出现的质量问题由中标供应商负责解决并承担所有费用。保修期内，供应商需在接到报修通知后 24 小时内响应，48 小时内到场维修（偏远地区可延长至 72 小时），维修费用（含配件、人工）由供应商承担；需更换配件的，更换后配件保修期自更换之日起重新计算。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一、违约责任1.供应商违约：（1）逾期交付：每逾期 1 日，按合同总金额的 0.5‰支付违约金，逾期超过 15 日，采购人有权解除合同并要求赔偿损失。但采购人书面同意延迟或因采购人原因导致延迟的，供应商不承担违约责任。 （2）质量不合格：未达验收标准的，则视为供应商没有按时交货而违约，供应商无条件更换合格的设备；如逾期不能更换合格的设备，采购人有权终止本合同，供应商应另向采购人支付货款总额的 10 %的违约金。（3）保修违约：如经供应商维修或更换，设备仍不能达到合同约定的质量标准，采购人有权退货，供应商应退回全部货款，造成采购人损失的另行赔偿。2.采购人违约：（1）逾期付款：每逾期 1 日，按应付未付款项的 0.5‰支付违约金。（2）无故拒收设备：需支付合同总金额 5% 的违约金，赔偿投标人实际损失。二、争议解决方法双方因合同履行产生争议，应先友好协商解决。协商不成的，可向项目所在地政府采购监管部门申请调解。调解无效的，依法向采购人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成交供应商在采购结果发布后3个工作日内向代理机构提交纸质版响应文件（可以使用签章文件直接打印）以便于存档，响应文件正本1份，副本2份，电子版文件1份（以U盘为载体，格式PDF）。纸质响应文件均须A4纸打印。线下递交响应文件地点：汉中市汉台区西一环路蓝天御苑小区商铺二层门面房南侧。 3.如招标文件中中小企业融资相关内容与新政策要求有出入，按照最新要求执行。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投标人应授权合法的人员参加投标全过程</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投标人资格要求</w:t>
            </w:r>
          </w:p>
        </w:tc>
        <w:tc>
          <w:tcPr>
            <w:tcW w:type="dxa" w:w="3322"/>
          </w:tcPr>
          <w:p>
            <w:pPr>
              <w:pStyle w:val="null3"/>
            </w:pPr>
            <w:r>
              <w:rPr>
                <w:rFonts w:ascii="仿宋_GB2312" w:hAnsi="仿宋_GB2312" w:cs="仿宋_GB2312" w:eastAsia="仿宋_GB2312"/>
              </w:rPr>
              <w:t>投标人须提供《汉中市政府采购供应商资格承诺函》。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备注：政府采购评审中出现下列情形之一的，评审委员会应当启动异常低价投标（响应）审查程序：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投标人应当使用纳入陕西省政府采购综合管理平台数字 证书互认范围的数字证书及签章进行系统操作。（投标人对其系统操作行为和电子签章确认的事项承担法律责任）</w:t>
            </w:r>
          </w:p>
        </w:tc>
        <w:tc>
          <w:tcPr>
            <w:tcW w:type="dxa" w:w="1661"/>
          </w:tcPr>
          <w:p>
            <w:pPr>
              <w:pStyle w:val="null3"/>
            </w:pPr>
            <w:r>
              <w:rPr>
                <w:rFonts w:ascii="仿宋_GB2312" w:hAnsi="仿宋_GB2312" w:cs="仿宋_GB2312" w:eastAsia="仿宋_GB2312"/>
              </w:rPr>
              <w:t>技术参数偏离表.docx 开标一览表 业绩一览表.docx 环境标志产品明细表.docx 中小企业声明函 强制性产品认证证书（3C认证）响应表.docx 商务要求响应表.docx 承诺书.docx 分项报价表.docx 投标人应提交的相关资格证明材料.docx 投标函 残疾人福利性单位声明函 总实施方案.docx 节能产品明细表.docx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提交投标文件的截止之日起不少于90天。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交货时间、质量保修范围和保修期</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投标文件响应内容</w:t>
            </w:r>
          </w:p>
        </w:tc>
        <w:tc>
          <w:tcPr>
            <w:tcW w:type="dxa" w:w="3322"/>
          </w:tcPr>
          <w:p>
            <w:pPr>
              <w:pStyle w:val="null3"/>
            </w:pPr>
            <w:r>
              <w:rPr>
                <w:rFonts w:ascii="仿宋_GB2312" w:hAnsi="仿宋_GB2312" w:cs="仿宋_GB2312" w:eastAsia="仿宋_GB2312"/>
              </w:rPr>
              <w:t>满足招标文件“第三章 招标项目技术、服务、商务及其他要求”</w:t>
            </w:r>
          </w:p>
        </w:tc>
        <w:tc>
          <w:tcPr>
            <w:tcW w:type="dxa" w:w="1661"/>
          </w:tcPr>
          <w:p>
            <w:pPr>
              <w:pStyle w:val="null3"/>
            </w:pPr>
            <w:r>
              <w:rPr>
                <w:rFonts w:ascii="仿宋_GB2312" w:hAnsi="仿宋_GB2312" w:cs="仿宋_GB2312" w:eastAsia="仿宋_GB2312"/>
              </w:rPr>
              <w:t>商务要求响应表.docx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节能产品（政府强制采购产品）</w:t>
            </w:r>
          </w:p>
        </w:tc>
        <w:tc>
          <w:tcPr>
            <w:tcW w:type="dxa" w:w="3322"/>
          </w:tcPr>
          <w:p>
            <w:pPr>
              <w:pStyle w:val="null3"/>
            </w:pPr>
            <w:r>
              <w:rPr>
                <w:rFonts w:ascii="仿宋_GB2312" w:hAnsi="仿宋_GB2312" w:cs="仿宋_GB2312" w:eastAsia="仿宋_GB2312"/>
              </w:rPr>
              <w:t>1.属于节能产品（政府强制采购产品）的应提供国家确定的认证机构出具的、处于有效期之内的节能产品认证证书，否则按无效响应处理。 2.属于节能产品（政府强制采购产品）不填报的，按无效响应处理。</w:t>
            </w:r>
          </w:p>
        </w:tc>
        <w:tc>
          <w:tcPr>
            <w:tcW w:type="dxa" w:w="1661"/>
          </w:tcPr>
          <w:p>
            <w:pPr>
              <w:pStyle w:val="null3"/>
            </w:pPr>
            <w:r>
              <w:rPr>
                <w:rFonts w:ascii="仿宋_GB2312" w:hAnsi="仿宋_GB2312" w:cs="仿宋_GB2312" w:eastAsia="仿宋_GB2312"/>
              </w:rPr>
              <w:t>节能产品明细表.docx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3C认证</w:t>
            </w:r>
          </w:p>
        </w:tc>
        <w:tc>
          <w:tcPr>
            <w:tcW w:type="dxa" w:w="3322"/>
          </w:tcPr>
          <w:p>
            <w:pPr>
              <w:pStyle w:val="null3"/>
            </w:pPr>
            <w:r>
              <w:rPr>
                <w:rFonts w:ascii="仿宋_GB2312" w:hAnsi="仿宋_GB2312" w:cs="仿宋_GB2312" w:eastAsia="仿宋_GB2312"/>
              </w:rPr>
              <w:t>1.属于强制性产品认证（3C认证）的应提供3C认证证书，否则按无效响应处理。 2.属于强制性产品认证（3C认证）不填报的，按无效响应处理。</w:t>
            </w:r>
          </w:p>
        </w:tc>
        <w:tc>
          <w:tcPr>
            <w:tcW w:type="dxa" w:w="1661"/>
          </w:tcPr>
          <w:p>
            <w:pPr>
              <w:pStyle w:val="null3"/>
            </w:pPr>
            <w:r>
              <w:rPr>
                <w:rFonts w:ascii="仿宋_GB2312" w:hAnsi="仿宋_GB2312" w:cs="仿宋_GB2312" w:eastAsia="仿宋_GB2312"/>
              </w:rPr>
              <w:t>强制性产品认证证书（3C认证）响应表.docx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溯源承诺</w:t>
            </w:r>
          </w:p>
        </w:tc>
        <w:tc>
          <w:tcPr>
            <w:tcW w:type="dxa" w:w="3322"/>
          </w:tcPr>
          <w:p>
            <w:pPr>
              <w:pStyle w:val="null3"/>
            </w:pPr>
            <w:r>
              <w:rPr>
                <w:rFonts w:ascii="仿宋_GB2312" w:hAnsi="仿宋_GB2312" w:cs="仿宋_GB2312" w:eastAsia="仿宋_GB2312"/>
              </w:rPr>
              <w:t>提供“验收时提供省级及以上法定计量机构溯源证书”的承诺书</w:t>
            </w:r>
          </w:p>
        </w:tc>
        <w:tc>
          <w:tcPr>
            <w:tcW w:type="dxa" w:w="1661"/>
          </w:tcPr>
          <w:p>
            <w:pPr>
              <w:pStyle w:val="null3"/>
            </w:pPr>
            <w:r>
              <w:rPr>
                <w:rFonts w:ascii="仿宋_GB2312" w:hAnsi="仿宋_GB2312" w:cs="仿宋_GB2312" w:eastAsia="仿宋_GB2312"/>
              </w:rPr>
              <w:t>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一、评审内容：产品选型科学、合理、先进、配置齐全，满足招标文件要求。 二、赋分标准： 1、投标人所投设备完全满足招标文件技术参数且标“✱”号技术参数均提供了与之对应的证明材料，得15分； 2、标“✱”号参数每负偏离一项扣1分（未提供相对应的证明材料视为负偏离），非“✱”号参数每负偏离一项扣0.5分，扣完为止。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项目整体实施方案</w:t>
            </w:r>
          </w:p>
        </w:tc>
        <w:tc>
          <w:tcPr>
            <w:tcW w:type="dxa" w:w="2492"/>
          </w:tcPr>
          <w:p>
            <w:pPr>
              <w:pStyle w:val="null3"/>
            </w:pPr>
            <w:r>
              <w:rPr>
                <w:rFonts w:ascii="仿宋_GB2312" w:hAnsi="仿宋_GB2312" w:cs="仿宋_GB2312" w:eastAsia="仿宋_GB2312"/>
              </w:rPr>
              <w:t>一、评审内容： 投标人针对本项目进行具有详细、具体的实施方案，包括但不限于：①项目进度计划及保障措施②订货及供货组织安排③设备质量目标及措施④拟派人员配置及岗位职责⑤设备安装调试方案⑥交货验收方案。 二、赋分标准： 1、完整性：对上述各项内容均有描述，得6分；每缺1项扣1分，扣完为止。此项不提供不得分。 2、针对性：上述各项内容针对性强，每项内容得2分；针对性一般，每项内容得1分；缺乏针对性，每项内容得0分。此项不提供不得分。 3、可实施性：上述各项内容可实施性强，每项内容得2分；可实施性一般，每项内容得1分；缺乏可实施性，每项内容得0分。此项不提供不得分。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投标人针对本项目进行具有详细、具体的售后服务方案，包括但不限于：①各类故障解决措施及响应时效②备用设备与应急保障③巡检维护与回访机制。 二、赋分标准： 1、完整性：上述各项内容均有描述，得3分；每缺1项扣1分，扣完为止。此项不提供不得分。 2、针对性：上述各项内容针对性强，每项内容得1分；针对性一般，每项内容得0.5分；缺乏针对性，每项内容得0分。此项不提供不得分。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一、评审内容：根据项目采购内容及实际情况，提供设备技术指导培训方案。 内容包含：①培训目标；②培训对象；③培训内容（操作 / 校准 / 维护 / 合规）。 二、评审标准： 1、完整性：对上述各项内容均有描述，得3分；每缺1项扣1分，扣完为止。 2、针对性：上述各项内容针对性强，每项内容得1分；针对性一般，每项内容得0.5分；缺乏针对性，每项内容得0分。 3、可实施性：上述各项内容可实施性强，每项内容得1分；可实施性一般，每项内容得0.5分；缺乏可实施性，每项内容得0分。此项不提供不得分。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一、评审内容：投标人有过类似项目业绩。 二、评审标准：投标人须提供 2023年4月1日至今类似项目业绩，投标文件正副本内附合同/协议书复印件并加盖公章，提供一份业绩得2分，最高得4分；此项不提供不得分。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一、评审内容：提供核心产品完整合法来源渠道证明。 二、评审标准：提供产品授权书或销售协议等得1.5分，此项不提供不得分。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总实施方案.docx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一、评审内容：环境标志产品认证。二、每提供1个国家确定的认证机构出具的、处于有效期之内的环境标志产品认证证书得0.5分，最高得1.5分，未提供不得分。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环境标志产品明细表.docx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价格分采用低价优先法计算，即满足招标文件要求且投标价格最低的投标报价为评标基准价，其价格分为满分。其他投标人的价格分统一按照下列公式得算： 报价得分=(评标基准价／投标报价)×30 得算分数时四舍五入取小数点后两位。 注：如投标人为小微企业、监狱企业、福利企业的，价格给予10%的扣除，并用扣除后的价格参与评标。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详见附件：环境标志产品明细表.docx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详见附件：总实施方案.docx</w:t>
      </w:r>
    </w:p>
    <w:p>
      <w:pPr>
        <w:pStyle w:val="null3"/>
        <w:ind w:firstLine="960"/>
      </w:pPr>
      <w:r>
        <w:rPr>
          <w:rFonts w:ascii="仿宋_GB2312" w:hAnsi="仿宋_GB2312" w:cs="仿宋_GB2312" w:eastAsia="仿宋_GB2312"/>
        </w:rPr>
        <w:t>详见附件：节能产品明细表.docx</w:t>
      </w:r>
    </w:p>
    <w:p>
      <w:pPr>
        <w:pStyle w:val="null3"/>
        <w:ind w:firstLine="960"/>
      </w:pPr>
      <w:r>
        <w:rPr>
          <w:rFonts w:ascii="仿宋_GB2312" w:hAnsi="仿宋_GB2312" w:cs="仿宋_GB2312" w:eastAsia="仿宋_GB2312"/>
        </w:rPr>
        <w:t>详见附件：强制性产品认证证书（3C认证）响应表.docx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