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336EBD02">
      <w:pPr>
        <w:jc w:val="both"/>
        <w:outlineLvl w:val="9"/>
        <w:rPr>
          <w:sz w:val="52"/>
          <w:szCs w:val="52"/>
        </w:rPr>
      </w:pPr>
    </w:p>
    <w:p w14:paraId="2F3C2D6E">
      <w:pPr>
        <w:pStyle w:val="5"/>
        <w:rPr>
          <w:sz w:val="52"/>
          <w:szCs w:val="52"/>
        </w:rPr>
      </w:pPr>
    </w:p>
    <w:p w14:paraId="46CE5F76">
      <w:pPr>
        <w:pStyle w:val="5"/>
        <w:rPr>
          <w:sz w:val="52"/>
          <w:szCs w:val="52"/>
        </w:rPr>
      </w:pPr>
    </w:p>
    <w:p w14:paraId="0353C5A4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  <w:t>汉中职业技术学院2026年在线开放课程视频拍摄制作服务项目</w:t>
      </w:r>
    </w:p>
    <w:p w14:paraId="0BC7546A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</w:p>
    <w:p w14:paraId="7D61A657">
      <w:pPr>
        <w:pStyle w:val="5"/>
        <w:rPr>
          <w:rFonts w:hint="eastAsia"/>
          <w:lang w:eastAsia="zh-CN"/>
        </w:rPr>
      </w:pPr>
    </w:p>
    <w:p w14:paraId="0B31FAE5">
      <w:pPr>
        <w:spacing w:line="500" w:lineRule="exact"/>
        <w:jc w:val="center"/>
        <w:outlineLvl w:val="9"/>
        <w:rPr>
          <w:rFonts w:hint="eastAsia"/>
          <w:b/>
          <w:bCs/>
          <w:sz w:val="48"/>
          <w:szCs w:val="48"/>
          <w:lang w:eastAsia="zh-CN"/>
        </w:rPr>
      </w:pPr>
    </w:p>
    <w:p w14:paraId="4AE1204B">
      <w:pPr>
        <w:pStyle w:val="3"/>
        <w:jc w:val="center"/>
        <w:outlineLvl w:val="9"/>
        <w:rPr>
          <w:b/>
          <w:bCs/>
        </w:rPr>
      </w:pPr>
    </w:p>
    <w:p w14:paraId="30D6AB7C">
      <w:pPr>
        <w:pStyle w:val="3"/>
        <w:jc w:val="center"/>
        <w:outlineLvl w:val="9"/>
        <w:rPr>
          <w:b/>
          <w:bCs/>
        </w:rPr>
      </w:pPr>
    </w:p>
    <w:p w14:paraId="1D839E9F">
      <w:pPr>
        <w:pStyle w:val="3"/>
        <w:jc w:val="center"/>
        <w:outlineLvl w:val="9"/>
        <w:rPr>
          <w:b/>
          <w:bCs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04397B9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108FBFE1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6DFAE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甲方（采购人）：_____________________________________</w:t>
      </w:r>
    </w:p>
    <w:p w14:paraId="322C7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甲方住所：___________________________________________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</w:t>
      </w:r>
      <w:bookmarkStart w:id="1" w:name="_GoBack"/>
      <w:bookmarkEnd w:id="1"/>
      <w:r>
        <w:rPr>
          <w:rFonts w:hint="eastAsia" w:asciiTheme="minorEastAsia" w:hAnsiTheme="minorEastAsia" w:cstheme="minorEastAsia"/>
        </w:rPr>
        <w:t>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以及汉中职业技术学院2026年在线开放课程视频拍摄制作服务项目</w:t>
      </w:r>
      <w:r>
        <w:rPr>
          <w:rFonts w:hint="eastAsia" w:asciiTheme="minorEastAsia" w:hAnsiTheme="minorEastAsia" w:cstheme="minorEastAsia"/>
        </w:rPr>
        <w:t>（项目编号：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JXRZ-HC-2026-0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cstheme="minorEastAsia"/>
        </w:rPr>
        <w:t>）的</w:t>
      </w:r>
      <w:r>
        <w:rPr>
          <w:rFonts w:hint="eastAsia" w:asciiTheme="minorEastAsia" w:hAnsiTheme="minorEastAsia" w:cstheme="minorEastAsia"/>
          <w:lang w:eastAsia="zh-CN"/>
        </w:rPr>
        <w:t>采购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eastAsia="zh-CN"/>
        </w:rPr>
        <w:t>响应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合同内容及金额：即成交供应商的投标内容及其成交总金额。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>：</w:t>
      </w:r>
      <w:r>
        <w:rPr>
          <w:rFonts w:hint="eastAsia" w:cs="Times New Roman"/>
          <w:lang w:val="en-US" w:eastAsia="zh-CN"/>
        </w:rPr>
        <w:t>180天</w:t>
      </w:r>
      <w:r>
        <w:rPr>
          <w:rFonts w:hint="eastAsia"/>
        </w:rPr>
        <w:t>。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    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  <w:r>
        <w:rPr>
          <w:rFonts w:hint="eastAsia"/>
          <w:highlight w:val="none"/>
          <w:lang w:val="en-US" w:eastAsia="zh-CN"/>
        </w:rPr>
        <w:t>汉中职业技术学院指定地点</w:t>
      </w:r>
      <w:r>
        <w:rPr>
          <w:rFonts w:hint="eastAsia"/>
          <w:highlight w:val="none"/>
        </w:rPr>
        <w:t>。</w:t>
      </w:r>
    </w:p>
    <w:p w14:paraId="4F041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履约保证金</w:t>
      </w:r>
      <w:r>
        <w:rPr>
          <w:rFonts w:hint="eastAsia"/>
          <w:highlight w:val="none"/>
        </w:rPr>
        <w:t>：为合同金额的5%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五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1、结算单位：采购单位结算，合同总价一次性包死，不受市场价格变化和税率变化等因素的影响。在付款前，必须开具全额发票给采购单位。</w:t>
      </w:r>
    </w:p>
    <w:p w14:paraId="6A615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2、</w:t>
      </w:r>
      <w:r>
        <w:rPr>
          <w:rFonts w:hint="eastAsia"/>
          <w:lang w:val="en-US" w:eastAsia="zh-CN"/>
        </w:rPr>
        <w:t xml:space="preserve">付款方式： 一次性支付。验收合格后，达到付款条件起 25 日内，支付合同总金额的 100.00% </w:t>
      </w:r>
      <w:r>
        <w:rPr>
          <w:rFonts w:hint="eastAsia"/>
          <w:lang w:eastAsia="zh-CN"/>
        </w:rPr>
        <w:t>。</w:t>
      </w:r>
    </w:p>
    <w:p w14:paraId="542C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3、售后服务：项目成果交付后，</w:t>
      </w:r>
      <w:r>
        <w:rPr>
          <w:rFonts w:hint="eastAsia"/>
          <w:color w:val="auto"/>
        </w:rPr>
        <w:t>对采购</w:t>
      </w:r>
      <w:r>
        <w:rPr>
          <w:rFonts w:hint="eastAsia"/>
          <w:color w:val="auto"/>
          <w:lang w:val="en-US" w:eastAsia="zh-CN"/>
        </w:rPr>
        <w:t>人</w:t>
      </w:r>
      <w:r>
        <w:rPr>
          <w:rFonts w:hint="eastAsia"/>
          <w:color w:val="auto"/>
        </w:rPr>
        <w:t>提出的数据和成果问题</w:t>
      </w:r>
      <w:r>
        <w:rPr>
          <w:rFonts w:hint="eastAsia"/>
          <w:color w:val="auto"/>
          <w:lang w:eastAsia="zh-CN"/>
        </w:rPr>
        <w:t>能得到</w:t>
      </w:r>
      <w:r>
        <w:rPr>
          <w:rFonts w:hint="eastAsia"/>
          <w:color w:val="auto"/>
        </w:rPr>
        <w:t>及时解决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并提供其他技术服务，直至项目顺利完成。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验收应在甲方和乙方双方共同参加下进行。甲方组成验收小组按国家有关规定、规范进行验收，验收时将会邀请相关的专业人员或机构参与验收。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因个人原因造成工期延误的，甲方有权追偿乙方的违约责任，违约金为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30308BB"/>
    <w:rsid w:val="07596697"/>
    <w:rsid w:val="0C4E121F"/>
    <w:rsid w:val="0CA43CE5"/>
    <w:rsid w:val="0E4137B5"/>
    <w:rsid w:val="10E70644"/>
    <w:rsid w:val="1ECA6EAF"/>
    <w:rsid w:val="2D2C2D7B"/>
    <w:rsid w:val="30712FDD"/>
    <w:rsid w:val="344F3B6B"/>
    <w:rsid w:val="35E70583"/>
    <w:rsid w:val="3E7F7BFA"/>
    <w:rsid w:val="40730CFD"/>
    <w:rsid w:val="4925669B"/>
    <w:rsid w:val="4DDF240E"/>
    <w:rsid w:val="59EE791A"/>
    <w:rsid w:val="5B752A57"/>
    <w:rsid w:val="5C5E4470"/>
    <w:rsid w:val="6102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2417</Words>
  <Characters>2598</Characters>
  <Lines>0</Lines>
  <Paragraphs>0</Paragraphs>
  <TotalTime>0</TotalTime>
  <ScaleCrop>false</ScaleCrop>
  <LinksUpToDate>false</LinksUpToDate>
  <CharactersWithSpaces>2943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风吹花落泪如雨</cp:lastModifiedBy>
  <dcterms:modified xsi:type="dcterms:W3CDTF">2026-04-11T08:56:59Z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eyJoZGlkIjoiNDhlNTU2ZDM0ZWJmNmVkNGYwMmM5MTM3ZTkzMzA3NzAiLCJ1c2VySWQiOiI0Mjg4ODQxOTUifQ==</vt:lpwstr>
  </property>
</Properties>
</file>