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7DA9A0">
      <w:pPr>
        <w:pStyle w:val="8"/>
        <w:shd w:val="clear"/>
        <w:ind w:left="0" w:leftChars="0" w:firstLine="0" w:firstLineChars="0"/>
        <w:jc w:val="center"/>
        <w:outlineLvl w:val="9"/>
        <w:rPr>
          <w:rFonts w:hint="eastAsia" w:ascii="黑体" w:hAnsi="黑体" w:eastAsia="黑体" w:cs="黑体"/>
          <w:b/>
          <w:color w:val="auto"/>
          <w:kern w:val="2"/>
          <w:sz w:val="36"/>
          <w:szCs w:val="36"/>
          <w:highlight w:val="none"/>
          <w:lang w:val="en-US" w:eastAsia="zh-CN" w:bidi="ar-SA"/>
        </w:rPr>
      </w:pPr>
      <w:r>
        <w:rPr>
          <w:rFonts w:hint="eastAsia" w:ascii="黑体" w:hAnsi="黑体" w:eastAsia="黑体" w:cs="黑体"/>
          <w:b/>
          <w:color w:val="auto"/>
          <w:kern w:val="2"/>
          <w:sz w:val="36"/>
          <w:szCs w:val="36"/>
          <w:highlight w:val="none"/>
          <w:lang w:val="en-US" w:eastAsia="zh-CN" w:bidi="ar-SA"/>
        </w:rPr>
        <w:t>招标公告</w:t>
      </w:r>
    </w:p>
    <w:p w14:paraId="108003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left"/>
        <w:textAlignment w:val="auto"/>
        <w:rPr>
          <w:rFonts w:hint="eastAsia" w:ascii="黑体" w:hAnsi="黑体" w:eastAsia="黑体" w:cs="黑体"/>
          <w:b w:val="0"/>
          <w:bCs w:val="0"/>
          <w:color w:val="auto"/>
          <w:sz w:val="21"/>
          <w:szCs w:val="21"/>
          <w:u w:val="single"/>
        </w:rPr>
      </w:pPr>
      <w:r>
        <w:rPr>
          <w:rStyle w:val="7"/>
          <w:rFonts w:hint="eastAsia" w:ascii="黑体" w:hAnsi="黑体" w:eastAsia="黑体" w:cs="黑体"/>
          <w:b/>
          <w:bCs/>
          <w:i w:val="0"/>
          <w:iCs w:val="0"/>
          <w:caps w:val="0"/>
          <w:color w:val="auto"/>
          <w:spacing w:val="0"/>
          <w:sz w:val="21"/>
          <w:szCs w:val="21"/>
          <w:u w:val="single"/>
          <w:shd w:val="clear" w:fill="FFFFFF"/>
        </w:rPr>
        <w:t>项目概况</w:t>
      </w:r>
    </w:p>
    <w:p w14:paraId="5176408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黑体" w:hAnsi="黑体" w:eastAsia="黑体" w:cs="黑体"/>
          <w:color w:val="FF0000"/>
          <w:sz w:val="21"/>
          <w:szCs w:val="21"/>
        </w:rPr>
      </w:pPr>
      <w:r>
        <w:rPr>
          <w:rFonts w:hint="eastAsia" w:ascii="黑体" w:hAnsi="黑体" w:eastAsia="黑体" w:cs="黑体"/>
          <w:i w:val="0"/>
          <w:iCs w:val="0"/>
          <w:caps w:val="0"/>
          <w:color w:val="auto"/>
          <w:spacing w:val="0"/>
          <w:sz w:val="21"/>
          <w:szCs w:val="21"/>
          <w:shd w:val="clear" w:fill="FFFFFF"/>
        </w:rPr>
        <w:t>汉台二中智慧黑板采购项目的潜在投标人应在汉中市汉台区西一环路蓝天御苑小区商铺二层门面房南侧获取招标文件，并于 2024年09月05日 09时00分 （北京时间）前递交投标文件。</w:t>
      </w:r>
    </w:p>
    <w:p w14:paraId="6C4016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jc w:val="left"/>
        <w:textAlignment w:val="auto"/>
        <w:rPr>
          <w:rFonts w:hint="eastAsia" w:ascii="黑体" w:hAnsi="黑体" w:eastAsia="黑体" w:cs="黑体"/>
          <w:b w:val="0"/>
          <w:bCs w:val="0"/>
          <w:color w:val="auto"/>
          <w:sz w:val="21"/>
          <w:szCs w:val="21"/>
        </w:rPr>
      </w:pPr>
      <w:r>
        <w:rPr>
          <w:rStyle w:val="7"/>
          <w:rFonts w:hint="eastAsia" w:ascii="黑体" w:hAnsi="黑体" w:eastAsia="黑体" w:cs="黑体"/>
          <w:b/>
          <w:bCs/>
          <w:i w:val="0"/>
          <w:iCs w:val="0"/>
          <w:caps w:val="0"/>
          <w:color w:val="auto"/>
          <w:spacing w:val="0"/>
          <w:sz w:val="21"/>
          <w:szCs w:val="21"/>
          <w:shd w:val="clear" w:fill="FFFFFF"/>
        </w:rPr>
        <w:t>一、项目基本情况</w:t>
      </w:r>
    </w:p>
    <w:p w14:paraId="4A1CC85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黑体" w:hAnsi="黑体" w:eastAsia="黑体" w:cs="黑体"/>
          <w:i w:val="0"/>
          <w:iCs w:val="0"/>
          <w:caps w:val="0"/>
          <w:color w:val="auto"/>
          <w:spacing w:val="0"/>
          <w:sz w:val="21"/>
          <w:szCs w:val="21"/>
          <w:shd w:val="clear" w:fill="FFFFFF"/>
        </w:rPr>
      </w:pPr>
      <w:r>
        <w:rPr>
          <w:rFonts w:hint="eastAsia" w:ascii="黑体" w:hAnsi="黑体" w:eastAsia="黑体" w:cs="黑体"/>
          <w:i w:val="0"/>
          <w:iCs w:val="0"/>
          <w:caps w:val="0"/>
          <w:color w:val="auto"/>
          <w:spacing w:val="0"/>
          <w:sz w:val="21"/>
          <w:szCs w:val="21"/>
          <w:shd w:val="clear" w:fill="FFFFFF"/>
        </w:rPr>
        <w:t>项目编号：TZZB-HZ-2024216C1</w:t>
      </w:r>
    </w:p>
    <w:p w14:paraId="75DCB0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黑体" w:hAnsi="黑体" w:eastAsia="黑体" w:cs="黑体"/>
          <w:i w:val="0"/>
          <w:iCs w:val="0"/>
          <w:caps w:val="0"/>
          <w:color w:val="auto"/>
          <w:spacing w:val="0"/>
          <w:sz w:val="21"/>
          <w:szCs w:val="21"/>
          <w:shd w:val="clear" w:fill="FFFFFF"/>
        </w:rPr>
      </w:pPr>
      <w:r>
        <w:rPr>
          <w:rFonts w:hint="eastAsia" w:ascii="黑体" w:hAnsi="黑体" w:eastAsia="黑体" w:cs="黑体"/>
          <w:i w:val="0"/>
          <w:iCs w:val="0"/>
          <w:caps w:val="0"/>
          <w:color w:val="auto"/>
          <w:spacing w:val="0"/>
          <w:sz w:val="21"/>
          <w:szCs w:val="21"/>
          <w:shd w:val="clear" w:fill="FFFFFF"/>
        </w:rPr>
        <w:t>项目名称：汉台二中智慧黑板采购项目</w:t>
      </w:r>
    </w:p>
    <w:p w14:paraId="68065EF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黑体" w:hAnsi="黑体" w:eastAsia="黑体" w:cs="黑体"/>
          <w:i w:val="0"/>
          <w:iCs w:val="0"/>
          <w:caps w:val="0"/>
          <w:color w:val="auto"/>
          <w:spacing w:val="0"/>
          <w:sz w:val="21"/>
          <w:szCs w:val="21"/>
          <w:shd w:val="clear" w:fill="FFFFFF"/>
        </w:rPr>
      </w:pPr>
      <w:r>
        <w:rPr>
          <w:rFonts w:hint="eastAsia" w:ascii="黑体" w:hAnsi="黑体" w:eastAsia="黑体" w:cs="黑体"/>
          <w:i w:val="0"/>
          <w:iCs w:val="0"/>
          <w:caps w:val="0"/>
          <w:color w:val="auto"/>
          <w:spacing w:val="0"/>
          <w:sz w:val="21"/>
          <w:szCs w:val="21"/>
          <w:shd w:val="clear" w:fill="FFFFFF"/>
        </w:rPr>
        <w:t>采购方式：公开招标</w:t>
      </w:r>
    </w:p>
    <w:p w14:paraId="28484E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黑体" w:hAnsi="黑体" w:eastAsia="黑体" w:cs="黑体"/>
          <w:i w:val="0"/>
          <w:iCs w:val="0"/>
          <w:caps w:val="0"/>
          <w:color w:val="auto"/>
          <w:spacing w:val="0"/>
          <w:sz w:val="21"/>
          <w:szCs w:val="21"/>
          <w:shd w:val="clear" w:fill="FFFFFF"/>
        </w:rPr>
      </w:pPr>
      <w:r>
        <w:rPr>
          <w:rFonts w:hint="eastAsia" w:ascii="黑体" w:hAnsi="黑体" w:eastAsia="黑体" w:cs="黑体"/>
          <w:i w:val="0"/>
          <w:iCs w:val="0"/>
          <w:caps w:val="0"/>
          <w:color w:val="auto"/>
          <w:spacing w:val="0"/>
          <w:sz w:val="21"/>
          <w:szCs w:val="21"/>
          <w:shd w:val="clear" w:fill="FFFFFF"/>
        </w:rPr>
        <w:t>预算金额：900,000.00元</w:t>
      </w:r>
    </w:p>
    <w:p w14:paraId="4A51CB6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黑体" w:hAnsi="黑体" w:eastAsia="黑体" w:cs="黑体"/>
          <w:i w:val="0"/>
          <w:iCs w:val="0"/>
          <w:caps w:val="0"/>
          <w:color w:val="auto"/>
          <w:spacing w:val="0"/>
          <w:sz w:val="21"/>
          <w:szCs w:val="21"/>
          <w:shd w:val="clear" w:fill="FFFFFF"/>
        </w:rPr>
      </w:pPr>
      <w:r>
        <w:rPr>
          <w:rFonts w:hint="eastAsia" w:ascii="黑体" w:hAnsi="黑体" w:eastAsia="黑体" w:cs="黑体"/>
          <w:i w:val="0"/>
          <w:iCs w:val="0"/>
          <w:caps w:val="0"/>
          <w:color w:val="auto"/>
          <w:spacing w:val="0"/>
          <w:sz w:val="21"/>
          <w:szCs w:val="21"/>
          <w:shd w:val="clear" w:fill="FFFFFF"/>
        </w:rPr>
        <w:t>采购需求：</w:t>
      </w:r>
    </w:p>
    <w:p w14:paraId="2B62BD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黑体" w:hAnsi="黑体" w:eastAsia="黑体" w:cs="黑体"/>
          <w:i w:val="0"/>
          <w:iCs w:val="0"/>
          <w:caps w:val="0"/>
          <w:color w:val="auto"/>
          <w:spacing w:val="0"/>
          <w:sz w:val="21"/>
          <w:szCs w:val="21"/>
          <w:shd w:val="clear" w:fill="FFFFFF"/>
        </w:rPr>
      </w:pPr>
      <w:r>
        <w:rPr>
          <w:rFonts w:hint="eastAsia" w:ascii="黑体" w:hAnsi="黑体" w:eastAsia="黑体" w:cs="黑体"/>
          <w:i w:val="0"/>
          <w:iCs w:val="0"/>
          <w:caps w:val="0"/>
          <w:color w:val="auto"/>
          <w:spacing w:val="0"/>
          <w:sz w:val="21"/>
          <w:szCs w:val="21"/>
          <w:shd w:val="clear" w:fill="FFFFFF"/>
        </w:rPr>
        <w:t>合同包1(汉台二中智慧黑板采购项目):</w:t>
      </w:r>
    </w:p>
    <w:p w14:paraId="270D952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630" w:firstLineChars="300"/>
        <w:jc w:val="both"/>
        <w:textAlignment w:val="auto"/>
        <w:rPr>
          <w:rFonts w:hint="eastAsia" w:ascii="黑体" w:hAnsi="黑体" w:eastAsia="黑体" w:cs="黑体"/>
          <w:i w:val="0"/>
          <w:iCs w:val="0"/>
          <w:caps w:val="0"/>
          <w:color w:val="auto"/>
          <w:spacing w:val="0"/>
          <w:sz w:val="21"/>
          <w:szCs w:val="21"/>
          <w:shd w:val="clear" w:fill="FFFFFF"/>
        </w:rPr>
      </w:pPr>
      <w:r>
        <w:rPr>
          <w:rFonts w:hint="eastAsia" w:ascii="黑体" w:hAnsi="黑体" w:eastAsia="黑体" w:cs="黑体"/>
          <w:i w:val="0"/>
          <w:iCs w:val="0"/>
          <w:caps w:val="0"/>
          <w:color w:val="auto"/>
          <w:spacing w:val="0"/>
          <w:sz w:val="21"/>
          <w:szCs w:val="21"/>
          <w:shd w:val="clear" w:fill="FFFFFF"/>
        </w:rPr>
        <w:t>合同包预算金额：900,000.00元</w:t>
      </w:r>
    </w:p>
    <w:p w14:paraId="32C35B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630" w:firstLineChars="300"/>
        <w:jc w:val="both"/>
        <w:textAlignment w:val="auto"/>
        <w:rPr>
          <w:rFonts w:hint="eastAsia" w:ascii="黑体" w:hAnsi="黑体" w:eastAsia="黑体" w:cs="黑体"/>
          <w:i w:val="0"/>
          <w:iCs w:val="0"/>
          <w:caps w:val="0"/>
          <w:color w:val="auto"/>
          <w:spacing w:val="0"/>
          <w:sz w:val="21"/>
          <w:szCs w:val="21"/>
          <w:shd w:val="clear" w:fill="FFFFFF"/>
        </w:rPr>
      </w:pPr>
      <w:r>
        <w:rPr>
          <w:rFonts w:hint="eastAsia" w:ascii="黑体" w:hAnsi="黑体" w:eastAsia="黑体" w:cs="黑体"/>
          <w:i w:val="0"/>
          <w:iCs w:val="0"/>
          <w:caps w:val="0"/>
          <w:color w:val="auto"/>
          <w:spacing w:val="0"/>
          <w:sz w:val="21"/>
          <w:szCs w:val="21"/>
          <w:shd w:val="clear" w:fill="FFFFFF"/>
        </w:rPr>
        <w:t>合同包最高限价：900,000.00元</w:t>
      </w:r>
    </w:p>
    <w:tbl>
      <w:tblPr>
        <w:tblStyle w:val="5"/>
        <w:tblW w:w="963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036"/>
        <w:gridCol w:w="1064"/>
        <w:gridCol w:w="1116"/>
        <w:gridCol w:w="1380"/>
        <w:gridCol w:w="1632"/>
        <w:gridCol w:w="1632"/>
        <w:gridCol w:w="1771"/>
      </w:tblGrid>
      <w:tr w14:paraId="2B4708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jc w:val="center"/>
        </w:trPr>
        <w:tc>
          <w:tcPr>
            <w:tcW w:w="103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498856B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right="0"/>
              <w:jc w:val="center"/>
              <w:textAlignment w:val="auto"/>
              <w:rPr>
                <w:rFonts w:hint="eastAsia" w:ascii="黑体" w:hAnsi="黑体" w:eastAsia="黑体" w:cs="黑体"/>
                <w:b/>
                <w:bCs/>
                <w:color w:val="auto"/>
                <w:sz w:val="21"/>
                <w:szCs w:val="21"/>
              </w:rPr>
            </w:pPr>
            <w:r>
              <w:rPr>
                <w:rFonts w:hint="eastAsia" w:ascii="黑体" w:hAnsi="黑体" w:eastAsia="黑体" w:cs="黑体"/>
                <w:b/>
                <w:bCs/>
                <w:color w:val="auto"/>
                <w:kern w:val="0"/>
                <w:sz w:val="21"/>
                <w:szCs w:val="21"/>
                <w:lang w:val="en-US" w:eastAsia="zh-CN" w:bidi="ar"/>
              </w:rPr>
              <w:t>品目号</w:t>
            </w:r>
          </w:p>
        </w:tc>
        <w:tc>
          <w:tcPr>
            <w:tcW w:w="106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79FAD58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right="0"/>
              <w:jc w:val="center"/>
              <w:textAlignment w:val="auto"/>
              <w:rPr>
                <w:rFonts w:hint="eastAsia" w:ascii="黑体" w:hAnsi="黑体" w:eastAsia="黑体" w:cs="黑体"/>
                <w:b/>
                <w:bCs/>
                <w:color w:val="auto"/>
                <w:sz w:val="21"/>
                <w:szCs w:val="21"/>
              </w:rPr>
            </w:pPr>
            <w:r>
              <w:rPr>
                <w:rFonts w:hint="eastAsia" w:ascii="黑体" w:hAnsi="黑体" w:eastAsia="黑体" w:cs="黑体"/>
                <w:b/>
                <w:bCs/>
                <w:color w:val="auto"/>
                <w:kern w:val="0"/>
                <w:sz w:val="21"/>
                <w:szCs w:val="21"/>
                <w:lang w:val="en-US" w:eastAsia="zh-CN" w:bidi="ar"/>
              </w:rPr>
              <w:t>品目名称</w:t>
            </w:r>
          </w:p>
        </w:tc>
        <w:tc>
          <w:tcPr>
            <w:tcW w:w="111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33140EE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right="0"/>
              <w:jc w:val="center"/>
              <w:textAlignment w:val="auto"/>
              <w:rPr>
                <w:rFonts w:hint="eastAsia" w:ascii="黑体" w:hAnsi="黑体" w:eastAsia="黑体" w:cs="黑体"/>
                <w:b/>
                <w:bCs/>
                <w:color w:val="auto"/>
                <w:sz w:val="21"/>
                <w:szCs w:val="21"/>
              </w:rPr>
            </w:pPr>
            <w:r>
              <w:rPr>
                <w:rFonts w:hint="eastAsia" w:ascii="黑体" w:hAnsi="黑体" w:eastAsia="黑体" w:cs="黑体"/>
                <w:b/>
                <w:bCs/>
                <w:color w:val="auto"/>
                <w:kern w:val="0"/>
                <w:sz w:val="21"/>
                <w:szCs w:val="21"/>
                <w:lang w:val="en-US" w:eastAsia="zh-CN" w:bidi="ar"/>
              </w:rPr>
              <w:t>采购标的</w:t>
            </w:r>
          </w:p>
        </w:tc>
        <w:tc>
          <w:tcPr>
            <w:tcW w:w="138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070356B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right="0"/>
              <w:jc w:val="center"/>
              <w:textAlignment w:val="auto"/>
              <w:rPr>
                <w:rFonts w:hint="eastAsia" w:ascii="黑体" w:hAnsi="黑体" w:eastAsia="黑体" w:cs="黑体"/>
                <w:b/>
                <w:bCs/>
                <w:color w:val="auto"/>
                <w:sz w:val="21"/>
                <w:szCs w:val="21"/>
              </w:rPr>
            </w:pPr>
            <w:r>
              <w:rPr>
                <w:rFonts w:hint="eastAsia" w:ascii="黑体" w:hAnsi="黑体" w:eastAsia="黑体" w:cs="黑体"/>
                <w:b/>
                <w:bCs/>
                <w:color w:val="auto"/>
                <w:kern w:val="0"/>
                <w:sz w:val="21"/>
                <w:szCs w:val="21"/>
                <w:lang w:val="en-US" w:eastAsia="zh-CN" w:bidi="ar"/>
              </w:rPr>
              <w:t>数量（单位）</w:t>
            </w:r>
          </w:p>
        </w:tc>
        <w:tc>
          <w:tcPr>
            <w:tcW w:w="163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4FFBFE1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right="0"/>
              <w:jc w:val="center"/>
              <w:textAlignment w:val="auto"/>
              <w:rPr>
                <w:rFonts w:hint="eastAsia" w:ascii="黑体" w:hAnsi="黑体" w:eastAsia="黑体" w:cs="黑体"/>
                <w:b/>
                <w:bCs/>
                <w:color w:val="auto"/>
                <w:sz w:val="21"/>
                <w:szCs w:val="21"/>
              </w:rPr>
            </w:pPr>
            <w:r>
              <w:rPr>
                <w:rFonts w:hint="eastAsia" w:ascii="黑体" w:hAnsi="黑体" w:eastAsia="黑体" w:cs="黑体"/>
                <w:b/>
                <w:bCs/>
                <w:color w:val="auto"/>
                <w:kern w:val="0"/>
                <w:sz w:val="21"/>
                <w:szCs w:val="21"/>
                <w:lang w:val="en-US" w:eastAsia="zh-CN" w:bidi="ar"/>
              </w:rPr>
              <w:t>技术规格、参数及要求</w:t>
            </w:r>
          </w:p>
        </w:tc>
        <w:tc>
          <w:tcPr>
            <w:tcW w:w="163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2C1EF17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right="0"/>
              <w:jc w:val="center"/>
              <w:textAlignment w:val="auto"/>
              <w:rPr>
                <w:rFonts w:hint="eastAsia" w:ascii="黑体" w:hAnsi="黑体" w:eastAsia="黑体" w:cs="黑体"/>
                <w:b/>
                <w:bCs/>
                <w:color w:val="auto"/>
                <w:sz w:val="21"/>
                <w:szCs w:val="21"/>
              </w:rPr>
            </w:pPr>
            <w:r>
              <w:rPr>
                <w:rFonts w:hint="eastAsia" w:ascii="黑体" w:hAnsi="黑体" w:eastAsia="黑体" w:cs="黑体"/>
                <w:b/>
                <w:bCs/>
                <w:color w:val="auto"/>
                <w:kern w:val="0"/>
                <w:sz w:val="21"/>
                <w:szCs w:val="21"/>
                <w:lang w:val="en-US" w:eastAsia="zh-CN" w:bidi="ar"/>
              </w:rPr>
              <w:t>品目预算(元)</w:t>
            </w:r>
          </w:p>
        </w:tc>
        <w:tc>
          <w:tcPr>
            <w:tcW w:w="177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158DA53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right="0"/>
              <w:jc w:val="center"/>
              <w:textAlignment w:val="auto"/>
              <w:rPr>
                <w:rFonts w:hint="eastAsia" w:ascii="黑体" w:hAnsi="黑体" w:eastAsia="黑体" w:cs="黑体"/>
                <w:b/>
                <w:bCs/>
                <w:color w:val="auto"/>
                <w:sz w:val="21"/>
                <w:szCs w:val="21"/>
              </w:rPr>
            </w:pPr>
            <w:r>
              <w:rPr>
                <w:rFonts w:hint="eastAsia" w:ascii="黑体" w:hAnsi="黑体" w:eastAsia="黑体" w:cs="黑体"/>
                <w:b/>
                <w:bCs/>
                <w:color w:val="auto"/>
                <w:kern w:val="0"/>
                <w:sz w:val="21"/>
                <w:szCs w:val="21"/>
                <w:lang w:val="en-US" w:eastAsia="zh-CN" w:bidi="ar"/>
              </w:rPr>
              <w:t>最高限价(元)</w:t>
            </w:r>
          </w:p>
        </w:tc>
      </w:tr>
      <w:tr w14:paraId="5103A7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4" w:hRule="atLeast"/>
          <w:jc w:val="center"/>
        </w:trPr>
        <w:tc>
          <w:tcPr>
            <w:tcW w:w="103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108263D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center"/>
              <w:textAlignment w:val="auto"/>
              <w:rPr>
                <w:rFonts w:hint="eastAsia" w:ascii="黑体" w:hAnsi="黑体" w:eastAsia="黑体" w:cs="黑体"/>
                <w:color w:val="auto"/>
                <w:sz w:val="21"/>
                <w:szCs w:val="21"/>
              </w:rPr>
            </w:pPr>
            <w:r>
              <w:rPr>
                <w:rFonts w:hint="eastAsia" w:ascii="黑体" w:hAnsi="黑体" w:eastAsia="黑体" w:cs="黑体"/>
                <w:color w:val="auto"/>
                <w:kern w:val="0"/>
                <w:sz w:val="21"/>
                <w:szCs w:val="21"/>
                <w:lang w:val="en-US" w:eastAsia="zh-CN" w:bidi="ar"/>
              </w:rPr>
              <w:t>1-1</w:t>
            </w:r>
          </w:p>
        </w:tc>
        <w:tc>
          <w:tcPr>
            <w:tcW w:w="106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4F9DD1D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center"/>
              <w:textAlignment w:val="auto"/>
              <w:rPr>
                <w:rFonts w:hint="eastAsia" w:ascii="黑体" w:hAnsi="黑体" w:eastAsia="黑体" w:cs="黑体"/>
                <w:color w:val="auto"/>
                <w:sz w:val="21"/>
                <w:szCs w:val="21"/>
              </w:rPr>
            </w:pPr>
            <w:r>
              <w:rPr>
                <w:rFonts w:hint="eastAsia" w:ascii="黑体" w:hAnsi="黑体" w:eastAsia="黑体" w:cs="黑体"/>
                <w:color w:val="auto"/>
                <w:kern w:val="0"/>
                <w:sz w:val="21"/>
                <w:szCs w:val="21"/>
                <w:lang w:val="en-US" w:eastAsia="zh-CN" w:bidi="ar"/>
              </w:rPr>
              <w:t>电子白板</w:t>
            </w:r>
          </w:p>
        </w:tc>
        <w:tc>
          <w:tcPr>
            <w:tcW w:w="111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7D3A34B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智慧黑板</w:t>
            </w:r>
          </w:p>
        </w:tc>
        <w:tc>
          <w:tcPr>
            <w:tcW w:w="138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509C4C0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36(台)</w:t>
            </w:r>
          </w:p>
        </w:tc>
        <w:tc>
          <w:tcPr>
            <w:tcW w:w="163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5CF19C0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center"/>
              <w:textAlignment w:val="auto"/>
              <w:rPr>
                <w:rFonts w:hint="eastAsia" w:ascii="黑体" w:hAnsi="黑体" w:eastAsia="黑体" w:cs="黑体"/>
                <w:color w:val="auto"/>
                <w:sz w:val="21"/>
                <w:szCs w:val="21"/>
              </w:rPr>
            </w:pPr>
            <w:r>
              <w:rPr>
                <w:rFonts w:hint="eastAsia" w:ascii="黑体" w:hAnsi="黑体" w:eastAsia="黑体" w:cs="黑体"/>
                <w:color w:val="auto"/>
                <w:kern w:val="0"/>
                <w:sz w:val="21"/>
                <w:szCs w:val="21"/>
                <w:lang w:val="en-US" w:eastAsia="zh-CN" w:bidi="ar"/>
              </w:rPr>
              <w:t>详见采购文件</w:t>
            </w:r>
          </w:p>
        </w:tc>
        <w:tc>
          <w:tcPr>
            <w:tcW w:w="163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77A17F3D">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黑体" w:hAnsi="黑体" w:eastAsia="黑体" w:cs="黑体"/>
                <w:color w:val="auto"/>
                <w:sz w:val="21"/>
                <w:szCs w:val="21"/>
              </w:rPr>
            </w:pPr>
            <w:r>
              <w:rPr>
                <w:rFonts w:hint="eastAsia" w:ascii="黑体" w:hAnsi="黑体" w:eastAsia="黑体" w:cs="黑体"/>
                <w:color w:val="auto"/>
                <w:kern w:val="0"/>
                <w:sz w:val="21"/>
                <w:szCs w:val="21"/>
                <w:lang w:val="en-US" w:eastAsia="zh-CN" w:bidi="ar"/>
              </w:rPr>
              <w:t>900,000.00</w:t>
            </w:r>
          </w:p>
        </w:tc>
        <w:tc>
          <w:tcPr>
            <w:tcW w:w="177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68B603D1">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0"/>
              <w:jc w:val="center"/>
              <w:textAlignment w:val="auto"/>
              <w:rPr>
                <w:rFonts w:hint="eastAsia" w:ascii="黑体" w:hAnsi="黑体" w:eastAsia="黑体" w:cs="黑体"/>
                <w:color w:val="auto"/>
                <w:sz w:val="21"/>
                <w:szCs w:val="21"/>
              </w:rPr>
            </w:pPr>
            <w:r>
              <w:rPr>
                <w:rFonts w:hint="eastAsia" w:ascii="黑体" w:hAnsi="黑体" w:eastAsia="黑体" w:cs="黑体"/>
                <w:color w:val="auto"/>
                <w:kern w:val="0"/>
                <w:sz w:val="21"/>
                <w:szCs w:val="21"/>
                <w:lang w:val="en-US" w:eastAsia="zh-CN" w:bidi="ar"/>
              </w:rPr>
              <w:t>900,000.00</w:t>
            </w:r>
          </w:p>
        </w:tc>
      </w:tr>
    </w:tbl>
    <w:p w14:paraId="519B52C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黑体" w:hAnsi="黑体" w:eastAsia="黑体" w:cs="黑体"/>
          <w:i w:val="0"/>
          <w:iCs w:val="0"/>
          <w:caps w:val="0"/>
          <w:color w:val="auto"/>
          <w:spacing w:val="0"/>
          <w:sz w:val="21"/>
          <w:szCs w:val="21"/>
          <w:shd w:val="clear" w:fill="FFFFFF"/>
        </w:rPr>
      </w:pPr>
      <w:r>
        <w:rPr>
          <w:rFonts w:hint="eastAsia" w:ascii="黑体" w:hAnsi="黑体" w:eastAsia="黑体" w:cs="黑体"/>
          <w:i w:val="0"/>
          <w:iCs w:val="0"/>
          <w:caps w:val="0"/>
          <w:color w:val="auto"/>
          <w:spacing w:val="0"/>
          <w:sz w:val="21"/>
          <w:szCs w:val="21"/>
          <w:shd w:val="clear" w:fill="FFFFFF"/>
        </w:rPr>
        <w:t>本合同包不接受联合体投标</w:t>
      </w:r>
    </w:p>
    <w:p w14:paraId="5B931C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黑体" w:hAnsi="黑体" w:eastAsia="黑体" w:cs="黑体"/>
          <w:i w:val="0"/>
          <w:iCs w:val="0"/>
          <w:caps w:val="0"/>
          <w:color w:val="auto"/>
          <w:spacing w:val="0"/>
          <w:sz w:val="21"/>
          <w:szCs w:val="21"/>
          <w:shd w:val="clear" w:fill="FFFFFF"/>
        </w:rPr>
      </w:pPr>
      <w:r>
        <w:rPr>
          <w:rFonts w:hint="eastAsia" w:ascii="黑体" w:hAnsi="黑体" w:eastAsia="黑体" w:cs="黑体"/>
          <w:i w:val="0"/>
          <w:iCs w:val="0"/>
          <w:caps w:val="0"/>
          <w:color w:val="auto"/>
          <w:spacing w:val="0"/>
          <w:sz w:val="21"/>
          <w:szCs w:val="21"/>
          <w:shd w:val="clear" w:fill="FFFFFF"/>
        </w:rPr>
        <w:t>合同履行期限：详见采购文件</w:t>
      </w:r>
    </w:p>
    <w:p w14:paraId="504C81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jc w:val="left"/>
        <w:textAlignment w:val="auto"/>
        <w:rPr>
          <w:rFonts w:hint="eastAsia" w:ascii="黑体" w:hAnsi="黑体" w:eastAsia="黑体" w:cs="黑体"/>
          <w:b w:val="0"/>
          <w:bCs w:val="0"/>
          <w:color w:val="auto"/>
          <w:sz w:val="21"/>
          <w:szCs w:val="21"/>
        </w:rPr>
      </w:pPr>
      <w:r>
        <w:rPr>
          <w:rStyle w:val="7"/>
          <w:rFonts w:hint="eastAsia" w:ascii="黑体" w:hAnsi="黑体" w:eastAsia="黑体" w:cs="黑体"/>
          <w:b/>
          <w:bCs/>
          <w:i w:val="0"/>
          <w:iCs w:val="0"/>
          <w:caps w:val="0"/>
          <w:color w:val="auto"/>
          <w:spacing w:val="0"/>
          <w:sz w:val="21"/>
          <w:szCs w:val="21"/>
          <w:shd w:val="clear" w:fill="FFFFFF"/>
        </w:rPr>
        <w:t>二、申请人的资格要求：</w:t>
      </w:r>
    </w:p>
    <w:p w14:paraId="1A60335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黑体" w:hAnsi="黑体" w:eastAsia="黑体" w:cs="黑体"/>
          <w:i w:val="0"/>
          <w:iCs w:val="0"/>
          <w:caps w:val="0"/>
          <w:color w:val="auto"/>
          <w:spacing w:val="0"/>
          <w:sz w:val="21"/>
          <w:szCs w:val="21"/>
          <w:shd w:val="clear" w:fill="FFFFFF"/>
        </w:rPr>
      </w:pPr>
      <w:r>
        <w:rPr>
          <w:rFonts w:hint="eastAsia" w:ascii="黑体" w:hAnsi="黑体" w:eastAsia="黑体" w:cs="黑体"/>
          <w:i w:val="0"/>
          <w:iCs w:val="0"/>
          <w:caps w:val="0"/>
          <w:color w:val="auto"/>
          <w:spacing w:val="0"/>
          <w:sz w:val="21"/>
          <w:szCs w:val="21"/>
          <w:shd w:val="clear" w:fill="FFFFFF"/>
        </w:rPr>
        <w:t>1.满足《中华人民共和国政府采购法》第二十二条规定;</w:t>
      </w:r>
    </w:p>
    <w:p w14:paraId="443DB0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黑体" w:hAnsi="黑体" w:eastAsia="黑体" w:cs="黑体"/>
          <w:i w:val="0"/>
          <w:iCs w:val="0"/>
          <w:caps w:val="0"/>
          <w:color w:val="auto"/>
          <w:spacing w:val="0"/>
          <w:sz w:val="21"/>
          <w:szCs w:val="21"/>
          <w:shd w:val="clear" w:fill="FFFFFF"/>
        </w:rPr>
      </w:pPr>
      <w:r>
        <w:rPr>
          <w:rFonts w:hint="eastAsia" w:ascii="黑体" w:hAnsi="黑体" w:eastAsia="黑体" w:cs="黑体"/>
          <w:i w:val="0"/>
          <w:iCs w:val="0"/>
          <w:caps w:val="0"/>
          <w:color w:val="auto"/>
          <w:spacing w:val="0"/>
          <w:sz w:val="21"/>
          <w:szCs w:val="21"/>
          <w:shd w:val="clear" w:fill="FFFFFF"/>
        </w:rPr>
        <w:t>2.落实政府采购政策需满足的资格要求：</w:t>
      </w:r>
    </w:p>
    <w:p w14:paraId="6F4906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黑体" w:hAnsi="黑体" w:eastAsia="黑体" w:cs="黑体"/>
          <w:i w:val="0"/>
          <w:iCs w:val="0"/>
          <w:caps w:val="0"/>
          <w:color w:val="auto"/>
          <w:spacing w:val="0"/>
          <w:sz w:val="21"/>
          <w:szCs w:val="21"/>
          <w:shd w:val="clear" w:fill="FFFFFF"/>
        </w:rPr>
      </w:pPr>
      <w:r>
        <w:rPr>
          <w:rFonts w:hint="eastAsia" w:ascii="黑体" w:hAnsi="黑体" w:eastAsia="黑体" w:cs="黑体"/>
          <w:i w:val="0"/>
          <w:iCs w:val="0"/>
          <w:caps w:val="0"/>
          <w:color w:val="auto"/>
          <w:spacing w:val="0"/>
          <w:sz w:val="21"/>
          <w:szCs w:val="21"/>
          <w:shd w:val="clear" w:fill="FFFFFF"/>
        </w:rPr>
        <w:t>合同包1(汉台二中智慧黑板采购项目)落实政府采购政策需满足的资格要求如下:</w:t>
      </w:r>
    </w:p>
    <w:p w14:paraId="4DAC1C0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黑体" w:hAnsi="黑体" w:eastAsia="黑体" w:cs="黑体"/>
          <w:i w:val="0"/>
          <w:iCs w:val="0"/>
          <w:caps w:val="0"/>
          <w:color w:val="auto"/>
          <w:spacing w:val="0"/>
          <w:sz w:val="21"/>
          <w:szCs w:val="21"/>
          <w:shd w:val="clear" w:fill="FFFFFF"/>
        </w:rPr>
      </w:pPr>
      <w:r>
        <w:rPr>
          <w:rFonts w:hint="eastAsia" w:ascii="黑体" w:hAnsi="黑体" w:eastAsia="黑体" w:cs="黑体"/>
          <w:i w:val="0"/>
          <w:iCs w:val="0"/>
          <w:caps w:val="0"/>
          <w:color w:val="auto"/>
          <w:spacing w:val="0"/>
          <w:sz w:val="21"/>
          <w:szCs w:val="21"/>
          <w:shd w:val="clear" w:fill="FFFFFF"/>
        </w:rPr>
        <w:t>本项目非专门面向中小企业采购。</w:t>
      </w:r>
    </w:p>
    <w:p w14:paraId="3DBBFF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黑体" w:hAnsi="黑体" w:eastAsia="黑体" w:cs="黑体"/>
          <w:i w:val="0"/>
          <w:iCs w:val="0"/>
          <w:caps w:val="0"/>
          <w:color w:val="auto"/>
          <w:spacing w:val="0"/>
          <w:sz w:val="21"/>
          <w:szCs w:val="21"/>
          <w:shd w:val="clear" w:fill="FFFFFF"/>
        </w:rPr>
      </w:pPr>
      <w:r>
        <w:rPr>
          <w:rFonts w:hint="eastAsia" w:ascii="黑体" w:hAnsi="黑体" w:eastAsia="黑体" w:cs="黑体"/>
          <w:i w:val="0"/>
          <w:iCs w:val="0"/>
          <w:caps w:val="0"/>
          <w:color w:val="auto"/>
          <w:spacing w:val="0"/>
          <w:sz w:val="21"/>
          <w:szCs w:val="21"/>
          <w:shd w:val="clear" w:fill="FFFFFF"/>
        </w:rPr>
        <w:t>3.本项目的特定资格要求：</w:t>
      </w:r>
    </w:p>
    <w:p w14:paraId="3BF617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黑体" w:hAnsi="黑体" w:eastAsia="黑体" w:cs="黑体"/>
          <w:i w:val="0"/>
          <w:iCs w:val="0"/>
          <w:caps w:val="0"/>
          <w:color w:val="auto"/>
          <w:spacing w:val="0"/>
          <w:sz w:val="21"/>
          <w:szCs w:val="21"/>
          <w:shd w:val="clear" w:fill="FFFFFF"/>
        </w:rPr>
      </w:pPr>
      <w:r>
        <w:rPr>
          <w:rFonts w:hint="eastAsia" w:ascii="黑体" w:hAnsi="黑体" w:eastAsia="黑体" w:cs="黑体"/>
          <w:i w:val="0"/>
          <w:iCs w:val="0"/>
          <w:caps w:val="0"/>
          <w:color w:val="auto"/>
          <w:spacing w:val="0"/>
          <w:sz w:val="21"/>
          <w:szCs w:val="21"/>
          <w:shd w:val="clear" w:fill="FFFFFF"/>
        </w:rPr>
        <w:t>合同包1(汉台二中智慧黑板采购项目)特定资格要求如下:</w:t>
      </w:r>
    </w:p>
    <w:p w14:paraId="3CEC9A7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黑体" w:hAnsi="黑体" w:eastAsia="黑体" w:cs="黑体"/>
          <w:i w:val="0"/>
          <w:iCs w:val="0"/>
          <w:caps w:val="0"/>
          <w:color w:val="auto"/>
          <w:spacing w:val="0"/>
          <w:sz w:val="21"/>
          <w:szCs w:val="21"/>
          <w:shd w:val="clear" w:fill="FFFFFF"/>
        </w:rPr>
      </w:pPr>
      <w:r>
        <w:rPr>
          <w:rFonts w:hint="eastAsia" w:ascii="黑体" w:hAnsi="黑体" w:eastAsia="黑体" w:cs="黑体"/>
          <w:i w:val="0"/>
          <w:iCs w:val="0"/>
          <w:caps w:val="0"/>
          <w:color w:val="auto"/>
          <w:spacing w:val="0"/>
          <w:sz w:val="21"/>
          <w:szCs w:val="21"/>
          <w:shd w:val="clear" w:fill="FFFFFF"/>
        </w:rPr>
        <w:t>（1）法定代表人直接参加投标的，须出具法人身份证；法定代表人授权代表参加投标的，须出具法定代表人授权书及授权代表身份证；</w:t>
      </w:r>
      <w:r>
        <w:rPr>
          <w:rFonts w:hint="eastAsia" w:ascii="黑体" w:hAnsi="黑体" w:eastAsia="黑体" w:cs="黑体"/>
          <w:i w:val="0"/>
          <w:iCs w:val="0"/>
          <w:caps w:val="0"/>
          <w:color w:val="auto"/>
          <w:spacing w:val="0"/>
          <w:sz w:val="21"/>
          <w:szCs w:val="21"/>
          <w:shd w:val="clear" w:fill="FFFFFF"/>
        </w:rPr>
        <w:br w:type="textWrapping"/>
      </w:r>
      <w:r>
        <w:rPr>
          <w:rFonts w:hint="eastAsia" w:ascii="黑体" w:hAnsi="黑体" w:eastAsia="黑体" w:cs="黑体"/>
          <w:i w:val="0"/>
          <w:iCs w:val="0"/>
          <w:caps w:val="0"/>
          <w:color w:val="auto"/>
          <w:spacing w:val="0"/>
          <w:sz w:val="21"/>
          <w:szCs w:val="21"/>
          <w:shd w:val="clear" w:fill="FFFFFF"/>
          <w:lang w:val="en-US" w:eastAsia="zh-CN"/>
        </w:rPr>
        <w:t xml:space="preserve">   </w:t>
      </w:r>
      <w:r>
        <w:rPr>
          <w:rFonts w:hint="eastAsia" w:ascii="黑体" w:hAnsi="黑体" w:eastAsia="黑体" w:cs="黑体"/>
          <w:i w:val="0"/>
          <w:iCs w:val="0"/>
          <w:caps w:val="0"/>
          <w:color w:val="auto"/>
          <w:spacing w:val="0"/>
          <w:sz w:val="21"/>
          <w:szCs w:val="21"/>
          <w:shd w:val="clear" w:fill="FFFFFF"/>
        </w:rPr>
        <w:t>（2）投标人不得为“信用中国”网站（www.creditchina.gov.cn）中列入失信被执行人（中国执行信息公开网http://zxgk.court.gov.cn）和重大税收违法失信主体名单的供应商，不得为中国政府采购网（www.ccgp.gov.cn）政府采购严重违法失信行为记录名单中被财政部门禁止参加政府采购活动的投标人。</w:t>
      </w:r>
    </w:p>
    <w:p w14:paraId="47F475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jc w:val="left"/>
        <w:textAlignment w:val="auto"/>
        <w:rPr>
          <w:rFonts w:hint="eastAsia" w:ascii="黑体" w:hAnsi="黑体" w:eastAsia="黑体" w:cs="黑体"/>
          <w:b w:val="0"/>
          <w:bCs w:val="0"/>
          <w:color w:val="auto"/>
          <w:sz w:val="21"/>
          <w:szCs w:val="21"/>
        </w:rPr>
      </w:pPr>
      <w:r>
        <w:rPr>
          <w:rStyle w:val="7"/>
          <w:rFonts w:hint="eastAsia" w:ascii="黑体" w:hAnsi="黑体" w:eastAsia="黑体" w:cs="黑体"/>
          <w:b/>
          <w:bCs/>
          <w:i w:val="0"/>
          <w:iCs w:val="0"/>
          <w:caps w:val="0"/>
          <w:color w:val="auto"/>
          <w:spacing w:val="0"/>
          <w:sz w:val="21"/>
          <w:szCs w:val="21"/>
          <w:shd w:val="clear" w:fill="FFFFFF"/>
        </w:rPr>
        <w:t>三、获取招标文件</w:t>
      </w:r>
    </w:p>
    <w:p w14:paraId="5566117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黑体" w:hAnsi="黑体" w:eastAsia="黑体" w:cs="黑体"/>
          <w:i w:val="0"/>
          <w:iCs w:val="0"/>
          <w:caps w:val="0"/>
          <w:color w:val="auto"/>
          <w:spacing w:val="0"/>
          <w:sz w:val="21"/>
          <w:szCs w:val="21"/>
          <w:shd w:val="clear" w:fill="FFFFFF"/>
        </w:rPr>
      </w:pPr>
      <w:r>
        <w:rPr>
          <w:rFonts w:hint="eastAsia" w:ascii="黑体" w:hAnsi="黑体" w:eastAsia="黑体" w:cs="黑体"/>
          <w:i w:val="0"/>
          <w:iCs w:val="0"/>
          <w:caps w:val="0"/>
          <w:color w:val="auto"/>
          <w:spacing w:val="0"/>
          <w:sz w:val="21"/>
          <w:szCs w:val="21"/>
          <w:shd w:val="clear" w:fill="FFFFFF"/>
        </w:rPr>
        <w:t>时间： 2024年08月15日 至 2024年08月21日 ，每天上午 08:00:00 至 12:00:00 ，下午 14:00:00 至 18:00:00 （北京时间）</w:t>
      </w:r>
    </w:p>
    <w:p w14:paraId="3A38F47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黑体" w:hAnsi="黑体" w:eastAsia="黑体" w:cs="黑体"/>
          <w:i w:val="0"/>
          <w:iCs w:val="0"/>
          <w:caps w:val="0"/>
          <w:color w:val="auto"/>
          <w:spacing w:val="0"/>
          <w:sz w:val="21"/>
          <w:szCs w:val="21"/>
          <w:shd w:val="clear" w:fill="FFFFFF"/>
        </w:rPr>
      </w:pPr>
      <w:r>
        <w:rPr>
          <w:rFonts w:hint="eastAsia" w:ascii="黑体" w:hAnsi="黑体" w:eastAsia="黑体" w:cs="黑体"/>
          <w:i w:val="0"/>
          <w:iCs w:val="0"/>
          <w:caps w:val="0"/>
          <w:color w:val="auto"/>
          <w:spacing w:val="0"/>
          <w:sz w:val="21"/>
          <w:szCs w:val="21"/>
          <w:shd w:val="clear" w:fill="FFFFFF"/>
        </w:rPr>
        <w:t>途径：汉中市汉台区西一环路蓝天御苑小区商铺二层门面房南侧</w:t>
      </w:r>
    </w:p>
    <w:p w14:paraId="1AE98B2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黑体" w:hAnsi="黑体" w:eastAsia="黑体" w:cs="黑体"/>
          <w:i w:val="0"/>
          <w:iCs w:val="0"/>
          <w:caps w:val="0"/>
          <w:color w:val="auto"/>
          <w:spacing w:val="0"/>
          <w:sz w:val="21"/>
          <w:szCs w:val="21"/>
          <w:shd w:val="clear" w:fill="FFFFFF"/>
        </w:rPr>
      </w:pPr>
      <w:r>
        <w:rPr>
          <w:rFonts w:hint="eastAsia" w:ascii="黑体" w:hAnsi="黑体" w:eastAsia="黑体" w:cs="黑体"/>
          <w:i w:val="0"/>
          <w:iCs w:val="0"/>
          <w:caps w:val="0"/>
          <w:color w:val="auto"/>
          <w:spacing w:val="0"/>
          <w:sz w:val="21"/>
          <w:szCs w:val="21"/>
          <w:shd w:val="clear" w:fill="FFFFFF"/>
        </w:rPr>
        <w:t>方式：现场获取</w:t>
      </w:r>
    </w:p>
    <w:p w14:paraId="379AA6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黑体" w:hAnsi="黑体" w:eastAsia="黑体" w:cs="黑体"/>
          <w:i w:val="0"/>
          <w:iCs w:val="0"/>
          <w:caps w:val="0"/>
          <w:color w:val="auto"/>
          <w:spacing w:val="0"/>
          <w:sz w:val="21"/>
          <w:szCs w:val="21"/>
          <w:shd w:val="clear" w:fill="FFFFFF"/>
        </w:rPr>
      </w:pPr>
      <w:r>
        <w:rPr>
          <w:rFonts w:hint="eastAsia" w:ascii="黑体" w:hAnsi="黑体" w:eastAsia="黑体" w:cs="黑体"/>
          <w:i w:val="0"/>
          <w:iCs w:val="0"/>
          <w:caps w:val="0"/>
          <w:color w:val="auto"/>
          <w:spacing w:val="0"/>
          <w:sz w:val="21"/>
          <w:szCs w:val="21"/>
          <w:shd w:val="clear" w:fill="FFFFFF"/>
        </w:rPr>
        <w:t>售价： 500元</w:t>
      </w:r>
    </w:p>
    <w:p w14:paraId="25A91A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jc w:val="left"/>
        <w:textAlignment w:val="auto"/>
        <w:rPr>
          <w:rFonts w:hint="eastAsia" w:ascii="黑体" w:hAnsi="黑体" w:eastAsia="黑体" w:cs="黑体"/>
          <w:b w:val="0"/>
          <w:bCs w:val="0"/>
          <w:color w:val="auto"/>
          <w:sz w:val="21"/>
          <w:szCs w:val="21"/>
        </w:rPr>
      </w:pPr>
      <w:r>
        <w:rPr>
          <w:rStyle w:val="7"/>
          <w:rFonts w:hint="eastAsia" w:ascii="黑体" w:hAnsi="黑体" w:eastAsia="黑体" w:cs="黑体"/>
          <w:b/>
          <w:bCs/>
          <w:i w:val="0"/>
          <w:iCs w:val="0"/>
          <w:caps w:val="0"/>
          <w:color w:val="auto"/>
          <w:spacing w:val="0"/>
          <w:sz w:val="21"/>
          <w:szCs w:val="21"/>
          <w:shd w:val="clear" w:fill="FFFFFF"/>
        </w:rPr>
        <w:t>四、提交投标文件截止时间、开标时间和地点</w:t>
      </w:r>
    </w:p>
    <w:p w14:paraId="5E90ABF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黑体" w:hAnsi="黑体" w:eastAsia="黑体" w:cs="黑体"/>
          <w:i w:val="0"/>
          <w:iCs w:val="0"/>
          <w:caps w:val="0"/>
          <w:color w:val="auto"/>
          <w:spacing w:val="0"/>
          <w:sz w:val="21"/>
          <w:szCs w:val="21"/>
          <w:shd w:val="clear" w:fill="FFFFFF"/>
        </w:rPr>
      </w:pPr>
      <w:r>
        <w:rPr>
          <w:rFonts w:hint="eastAsia" w:ascii="黑体" w:hAnsi="黑体" w:eastAsia="黑体" w:cs="黑体"/>
          <w:i w:val="0"/>
          <w:iCs w:val="0"/>
          <w:caps w:val="0"/>
          <w:color w:val="auto"/>
          <w:spacing w:val="0"/>
          <w:sz w:val="21"/>
          <w:szCs w:val="21"/>
          <w:shd w:val="clear" w:fill="FFFFFF"/>
        </w:rPr>
        <w:t>时间： 2024年09月05日 09时00分00秒 （北京时间）</w:t>
      </w:r>
    </w:p>
    <w:p w14:paraId="17A030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黑体" w:hAnsi="黑体" w:eastAsia="黑体" w:cs="黑体"/>
          <w:i w:val="0"/>
          <w:iCs w:val="0"/>
          <w:caps w:val="0"/>
          <w:color w:val="auto"/>
          <w:spacing w:val="0"/>
          <w:sz w:val="21"/>
          <w:szCs w:val="21"/>
          <w:shd w:val="clear" w:fill="FFFFFF"/>
        </w:rPr>
      </w:pPr>
      <w:r>
        <w:rPr>
          <w:rFonts w:hint="eastAsia" w:ascii="黑体" w:hAnsi="黑体" w:eastAsia="黑体" w:cs="黑体"/>
          <w:i w:val="0"/>
          <w:iCs w:val="0"/>
          <w:caps w:val="0"/>
          <w:color w:val="auto"/>
          <w:spacing w:val="0"/>
          <w:sz w:val="21"/>
          <w:szCs w:val="21"/>
          <w:shd w:val="clear" w:fill="FFFFFF"/>
        </w:rPr>
        <w:t>提交投标文件地点：汉中市汉台区西一环路蓝天御苑小区商铺二层门面房南侧会议室</w:t>
      </w:r>
    </w:p>
    <w:p w14:paraId="303D28C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黑体" w:hAnsi="黑体" w:eastAsia="黑体" w:cs="黑体"/>
          <w:i w:val="0"/>
          <w:iCs w:val="0"/>
          <w:caps w:val="0"/>
          <w:color w:val="auto"/>
          <w:spacing w:val="0"/>
          <w:sz w:val="21"/>
          <w:szCs w:val="21"/>
          <w:shd w:val="clear" w:fill="FFFFFF"/>
        </w:rPr>
      </w:pPr>
      <w:r>
        <w:rPr>
          <w:rFonts w:hint="eastAsia" w:ascii="黑体" w:hAnsi="黑体" w:eastAsia="黑体" w:cs="黑体"/>
          <w:i w:val="0"/>
          <w:iCs w:val="0"/>
          <w:caps w:val="0"/>
          <w:color w:val="auto"/>
          <w:spacing w:val="0"/>
          <w:sz w:val="21"/>
          <w:szCs w:val="21"/>
          <w:shd w:val="clear" w:fill="FFFFFF"/>
        </w:rPr>
        <w:t>开标地点：汉中市汉台区西一环路蓝天御苑小区商铺二层门面房南侧会议室</w:t>
      </w:r>
    </w:p>
    <w:p w14:paraId="3C8EDE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jc w:val="left"/>
        <w:textAlignment w:val="auto"/>
        <w:rPr>
          <w:rFonts w:hint="eastAsia" w:ascii="黑体" w:hAnsi="黑体" w:eastAsia="黑体" w:cs="黑体"/>
          <w:b w:val="0"/>
          <w:bCs w:val="0"/>
          <w:color w:val="auto"/>
          <w:sz w:val="21"/>
          <w:szCs w:val="21"/>
        </w:rPr>
      </w:pPr>
      <w:r>
        <w:rPr>
          <w:rStyle w:val="7"/>
          <w:rFonts w:hint="eastAsia" w:ascii="黑体" w:hAnsi="黑体" w:eastAsia="黑体" w:cs="黑体"/>
          <w:b/>
          <w:bCs/>
          <w:i w:val="0"/>
          <w:iCs w:val="0"/>
          <w:caps w:val="0"/>
          <w:color w:val="auto"/>
          <w:spacing w:val="0"/>
          <w:sz w:val="21"/>
          <w:szCs w:val="21"/>
          <w:shd w:val="clear" w:fill="FFFFFF"/>
        </w:rPr>
        <w:t>五、公告期限</w:t>
      </w:r>
    </w:p>
    <w:p w14:paraId="0549031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黑体" w:hAnsi="黑体" w:eastAsia="黑体" w:cs="黑体"/>
          <w:color w:val="auto"/>
          <w:sz w:val="21"/>
          <w:szCs w:val="21"/>
        </w:rPr>
      </w:pPr>
      <w:r>
        <w:rPr>
          <w:rFonts w:hint="eastAsia" w:ascii="黑体" w:hAnsi="黑体" w:eastAsia="黑体" w:cs="黑体"/>
          <w:i w:val="0"/>
          <w:iCs w:val="0"/>
          <w:caps w:val="0"/>
          <w:color w:val="auto"/>
          <w:spacing w:val="0"/>
          <w:sz w:val="21"/>
          <w:szCs w:val="21"/>
          <w:shd w:val="clear" w:fill="FFFFFF"/>
        </w:rPr>
        <w:t>自本公告发布之日起5个工作日。</w:t>
      </w:r>
    </w:p>
    <w:p w14:paraId="6A981A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jc w:val="left"/>
        <w:textAlignment w:val="auto"/>
        <w:rPr>
          <w:rFonts w:hint="eastAsia" w:ascii="黑体" w:hAnsi="黑体" w:eastAsia="黑体" w:cs="黑体"/>
          <w:b w:val="0"/>
          <w:bCs w:val="0"/>
          <w:color w:val="auto"/>
          <w:sz w:val="21"/>
          <w:szCs w:val="21"/>
        </w:rPr>
      </w:pPr>
      <w:r>
        <w:rPr>
          <w:rStyle w:val="7"/>
          <w:rFonts w:hint="eastAsia" w:ascii="黑体" w:hAnsi="黑体" w:eastAsia="黑体" w:cs="黑体"/>
          <w:b/>
          <w:bCs/>
          <w:i w:val="0"/>
          <w:iCs w:val="0"/>
          <w:caps w:val="0"/>
          <w:color w:val="auto"/>
          <w:spacing w:val="0"/>
          <w:sz w:val="21"/>
          <w:szCs w:val="21"/>
          <w:shd w:val="clear" w:fill="FFFFFF"/>
        </w:rPr>
        <w:t>六、其他补充事宜</w:t>
      </w:r>
    </w:p>
    <w:p w14:paraId="21B370F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黑体" w:hAnsi="黑体" w:eastAsia="黑体" w:cs="黑体"/>
          <w:i w:val="0"/>
          <w:iCs w:val="0"/>
          <w:caps w:val="0"/>
          <w:color w:val="auto"/>
          <w:spacing w:val="0"/>
          <w:kern w:val="0"/>
          <w:sz w:val="21"/>
          <w:szCs w:val="21"/>
          <w:shd w:val="clear" w:fill="FFFFFF"/>
          <w:lang w:val="en-US" w:eastAsia="zh-CN" w:bidi="ar"/>
        </w:rPr>
      </w:pPr>
      <w:r>
        <w:rPr>
          <w:rFonts w:hint="eastAsia" w:ascii="黑体" w:hAnsi="黑体" w:eastAsia="黑体" w:cs="黑体"/>
          <w:i w:val="0"/>
          <w:iCs w:val="0"/>
          <w:caps w:val="0"/>
          <w:color w:val="auto"/>
          <w:spacing w:val="0"/>
          <w:kern w:val="0"/>
          <w:sz w:val="21"/>
          <w:szCs w:val="21"/>
          <w:shd w:val="clear" w:fill="FFFFFF"/>
          <w:lang w:val="en-US" w:eastAsia="zh-CN" w:bidi="ar"/>
        </w:rPr>
        <w:t>1、潜在投标人获取招标文件时需出示获取人身份证原件，并提交企业介绍信原件（介绍信注明项目名称、项目编号、联系人、联系方式）及加盖公章的经办人身份证复印件一份。本项目招标文件不提供邮寄，须现场现金购买，售后不退。  </w:t>
      </w:r>
    </w:p>
    <w:p w14:paraId="1F7213F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黑体" w:hAnsi="黑体" w:eastAsia="黑体" w:cs="黑体"/>
          <w:i w:val="0"/>
          <w:iCs w:val="0"/>
          <w:caps w:val="0"/>
          <w:color w:val="auto"/>
          <w:spacing w:val="0"/>
          <w:kern w:val="0"/>
          <w:sz w:val="21"/>
          <w:szCs w:val="21"/>
          <w:shd w:val="clear" w:fill="FFFFFF"/>
          <w:lang w:val="en-US" w:eastAsia="zh-CN" w:bidi="ar"/>
        </w:rPr>
      </w:pPr>
      <w:r>
        <w:rPr>
          <w:rFonts w:hint="eastAsia" w:ascii="黑体" w:hAnsi="黑体" w:eastAsia="黑体" w:cs="黑体"/>
          <w:i w:val="0"/>
          <w:iCs w:val="0"/>
          <w:caps w:val="0"/>
          <w:color w:val="auto"/>
          <w:spacing w:val="0"/>
          <w:kern w:val="0"/>
          <w:sz w:val="21"/>
          <w:szCs w:val="21"/>
          <w:shd w:val="clear" w:fill="FFFFFF"/>
          <w:lang w:val="en-US" w:eastAsia="zh-CN" w:bidi="ar"/>
        </w:rPr>
        <w:t> 2、注意事项：根据《陕西省财政厅关于政府采购供应商注册登记有关事项的通知》的规定，投标人在获取招标文件后，应及时注册登记加入陕西省政府采购供应商库。因投标人自身原因未及时登记入库而导致的一切后果由投标人自行承担。</w:t>
      </w:r>
    </w:p>
    <w:p w14:paraId="7CA1EA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黑体" w:hAnsi="黑体" w:eastAsia="黑体" w:cs="黑体"/>
          <w:i w:val="0"/>
          <w:iCs w:val="0"/>
          <w:caps w:val="0"/>
          <w:color w:val="auto"/>
          <w:spacing w:val="0"/>
          <w:kern w:val="0"/>
          <w:sz w:val="21"/>
          <w:szCs w:val="21"/>
          <w:shd w:val="clear" w:fill="FFFFFF"/>
          <w:lang w:val="en-US" w:eastAsia="zh-CN" w:bidi="ar"/>
        </w:rPr>
      </w:pPr>
      <w:r>
        <w:rPr>
          <w:rFonts w:hint="eastAsia" w:ascii="黑体" w:hAnsi="黑体" w:eastAsia="黑体" w:cs="黑体"/>
          <w:i w:val="0"/>
          <w:iCs w:val="0"/>
          <w:caps w:val="0"/>
          <w:color w:val="auto"/>
          <w:spacing w:val="0"/>
          <w:kern w:val="0"/>
          <w:sz w:val="21"/>
          <w:szCs w:val="21"/>
          <w:shd w:val="clear" w:fill="FFFFFF"/>
          <w:lang w:val="en-US" w:eastAsia="zh-CN" w:bidi="ar"/>
        </w:rPr>
        <w:t> 3、本次采购落实政府采购政策：（1）《国务院办公厅关于建立政府强制采购节能产品制度的通知》（国发办〔2007〕51号）；（2）《财政部司法部关于政府采购支持监狱企业发展有关问题的通知》（财库〔2014〕68号）；（3）《三部门联合发布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陕西省财政厅《关于加快推进我省中小企业政府采购信用融资工作的通知》（陕财办采〔2020〕15号）；（7）《政府采购促进中小企业发展管理办法》（财库〔2020〕46号）；（8）《财政部农业农村部国家乡村振兴局关于运用政府采购政策支持乡村产业振兴的通知》（财库〔2021〕19号）；（9）《财政部农业农村部国家乡村振兴局中华全国供销合作总社关于印发&lt;关于深入开展政府采购脱贫地区农副产品工作推进乡村产业振兴的实施意见&gt;的通知》（财库〔2021〕20号）；（10）《陕西省财政厅关于进一步加强政府绿色采购有关问题的通知》（陕财办采〔2021〕29号）；（11）《财政部关于在政府采购活动中落实平等对待内外资企业有关政策的通知》（财库〔2021〕35号）；（12）《关于进一步加大政府采购支持中小企业力度的通知》（财库〔2022〕19号）；（13）按相关规定需要落实的其他政府采购政策。</w:t>
      </w:r>
    </w:p>
    <w:p w14:paraId="4794FB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jc w:val="left"/>
        <w:textAlignment w:val="auto"/>
        <w:rPr>
          <w:rFonts w:hint="eastAsia" w:ascii="黑体" w:hAnsi="黑体" w:eastAsia="黑体" w:cs="黑体"/>
          <w:b w:val="0"/>
          <w:bCs w:val="0"/>
          <w:color w:val="auto"/>
          <w:sz w:val="21"/>
          <w:szCs w:val="21"/>
        </w:rPr>
      </w:pPr>
      <w:r>
        <w:rPr>
          <w:rStyle w:val="7"/>
          <w:rFonts w:hint="eastAsia" w:ascii="黑体" w:hAnsi="黑体" w:eastAsia="黑体" w:cs="黑体"/>
          <w:b/>
          <w:bCs/>
          <w:i w:val="0"/>
          <w:iCs w:val="0"/>
          <w:caps w:val="0"/>
          <w:color w:val="auto"/>
          <w:spacing w:val="0"/>
          <w:sz w:val="21"/>
          <w:szCs w:val="21"/>
          <w:shd w:val="clear" w:fill="FFFFFF"/>
        </w:rPr>
        <w:t>七、对本次招标提出询问，请按以下方式联系。</w:t>
      </w:r>
    </w:p>
    <w:p w14:paraId="662703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left"/>
        <w:rPr>
          <w:rFonts w:hint="eastAsia" w:ascii="黑体" w:hAnsi="黑体" w:eastAsia="黑体" w:cs="黑体"/>
          <w:b w:val="0"/>
          <w:i w:val="0"/>
          <w:iCs w:val="0"/>
          <w:caps w:val="0"/>
          <w:color w:val="auto"/>
          <w:spacing w:val="0"/>
          <w:kern w:val="0"/>
          <w:sz w:val="21"/>
          <w:szCs w:val="21"/>
          <w:shd w:val="clear" w:fill="FFFFFF"/>
          <w:lang w:val="en-US" w:eastAsia="zh-CN" w:bidi="ar"/>
        </w:rPr>
      </w:pPr>
      <w:r>
        <w:rPr>
          <w:rFonts w:hint="eastAsia" w:ascii="黑体" w:hAnsi="黑体" w:eastAsia="黑体" w:cs="黑体"/>
          <w:b w:val="0"/>
          <w:i w:val="0"/>
          <w:iCs w:val="0"/>
          <w:caps w:val="0"/>
          <w:color w:val="auto"/>
          <w:spacing w:val="0"/>
          <w:kern w:val="0"/>
          <w:sz w:val="21"/>
          <w:szCs w:val="21"/>
          <w:shd w:val="clear" w:fill="FFFFFF"/>
          <w:lang w:val="en-US" w:eastAsia="zh-CN" w:bidi="ar"/>
        </w:rPr>
        <w:t>1.采购人信息</w:t>
      </w:r>
    </w:p>
    <w:p w14:paraId="34466D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10" w:firstLineChars="100"/>
        <w:jc w:val="left"/>
        <w:rPr>
          <w:rFonts w:hint="eastAsia" w:ascii="黑体" w:hAnsi="黑体" w:eastAsia="黑体" w:cs="黑体"/>
          <w:b w:val="0"/>
          <w:i w:val="0"/>
          <w:iCs w:val="0"/>
          <w:caps w:val="0"/>
          <w:color w:val="auto"/>
          <w:spacing w:val="0"/>
          <w:kern w:val="0"/>
          <w:sz w:val="21"/>
          <w:szCs w:val="21"/>
          <w:shd w:val="clear" w:fill="FFFFFF"/>
          <w:lang w:val="en-US" w:eastAsia="zh-CN" w:bidi="ar"/>
        </w:rPr>
      </w:pPr>
      <w:r>
        <w:rPr>
          <w:rFonts w:hint="eastAsia" w:ascii="黑体" w:hAnsi="黑体" w:eastAsia="黑体" w:cs="黑体"/>
          <w:b w:val="0"/>
          <w:i w:val="0"/>
          <w:iCs w:val="0"/>
          <w:caps w:val="0"/>
          <w:color w:val="auto"/>
          <w:spacing w:val="0"/>
          <w:kern w:val="0"/>
          <w:sz w:val="21"/>
          <w:szCs w:val="21"/>
          <w:shd w:val="clear" w:fill="FFFFFF"/>
          <w:lang w:val="en-US" w:eastAsia="zh-CN" w:bidi="ar"/>
        </w:rPr>
        <w:t>名称：汉中市汉台第二中学</w:t>
      </w:r>
    </w:p>
    <w:p w14:paraId="11B437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10" w:firstLineChars="100"/>
        <w:jc w:val="left"/>
        <w:rPr>
          <w:rFonts w:hint="eastAsia" w:ascii="黑体" w:hAnsi="黑体" w:eastAsia="黑体" w:cs="黑体"/>
          <w:b w:val="0"/>
          <w:i w:val="0"/>
          <w:iCs w:val="0"/>
          <w:caps w:val="0"/>
          <w:color w:val="auto"/>
          <w:spacing w:val="0"/>
          <w:kern w:val="0"/>
          <w:sz w:val="21"/>
          <w:szCs w:val="21"/>
          <w:shd w:val="clear" w:fill="FFFFFF"/>
          <w:lang w:val="en-US" w:eastAsia="zh-CN" w:bidi="ar"/>
        </w:rPr>
      </w:pPr>
      <w:r>
        <w:rPr>
          <w:rFonts w:hint="eastAsia" w:ascii="黑体" w:hAnsi="黑体" w:eastAsia="黑体" w:cs="黑体"/>
          <w:b w:val="0"/>
          <w:i w:val="0"/>
          <w:iCs w:val="0"/>
          <w:caps w:val="0"/>
          <w:color w:val="auto"/>
          <w:spacing w:val="0"/>
          <w:kern w:val="0"/>
          <w:sz w:val="21"/>
          <w:szCs w:val="21"/>
          <w:shd w:val="clear" w:fill="FFFFFF"/>
          <w:lang w:val="en-US" w:eastAsia="zh-CN" w:bidi="ar"/>
        </w:rPr>
        <w:t>地址：陕西省汉中市汉台区莲湖路东段</w:t>
      </w:r>
    </w:p>
    <w:p w14:paraId="46C804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10" w:firstLineChars="100"/>
        <w:jc w:val="left"/>
        <w:rPr>
          <w:rFonts w:hint="eastAsia" w:ascii="黑体" w:hAnsi="黑体" w:eastAsia="黑体" w:cs="黑体"/>
          <w:b w:val="0"/>
          <w:i w:val="0"/>
          <w:iCs w:val="0"/>
          <w:caps w:val="0"/>
          <w:color w:val="auto"/>
          <w:spacing w:val="0"/>
          <w:kern w:val="0"/>
          <w:sz w:val="21"/>
          <w:szCs w:val="21"/>
          <w:shd w:val="clear" w:fill="FFFFFF"/>
          <w:lang w:val="en-US" w:eastAsia="zh-CN" w:bidi="ar"/>
        </w:rPr>
      </w:pPr>
      <w:r>
        <w:rPr>
          <w:rFonts w:hint="eastAsia" w:ascii="黑体" w:hAnsi="黑体" w:eastAsia="黑体" w:cs="黑体"/>
          <w:b w:val="0"/>
          <w:i w:val="0"/>
          <w:iCs w:val="0"/>
          <w:caps w:val="0"/>
          <w:color w:val="auto"/>
          <w:spacing w:val="0"/>
          <w:kern w:val="0"/>
          <w:sz w:val="21"/>
          <w:szCs w:val="21"/>
          <w:shd w:val="clear" w:fill="FFFFFF"/>
          <w:lang w:val="en-US" w:eastAsia="zh-CN" w:bidi="ar"/>
        </w:rPr>
        <w:t>联系方式：0916-2232713</w:t>
      </w:r>
    </w:p>
    <w:p w14:paraId="3FD135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left"/>
        <w:rPr>
          <w:rFonts w:hint="eastAsia" w:ascii="黑体" w:hAnsi="黑体" w:eastAsia="黑体" w:cs="黑体"/>
          <w:b w:val="0"/>
          <w:i w:val="0"/>
          <w:iCs w:val="0"/>
          <w:caps w:val="0"/>
          <w:color w:val="auto"/>
          <w:spacing w:val="0"/>
          <w:kern w:val="0"/>
          <w:sz w:val="21"/>
          <w:szCs w:val="21"/>
          <w:shd w:val="clear" w:fill="FFFFFF"/>
          <w:lang w:val="en-US" w:eastAsia="zh-CN" w:bidi="ar"/>
        </w:rPr>
      </w:pPr>
      <w:r>
        <w:rPr>
          <w:rFonts w:hint="eastAsia" w:ascii="黑体" w:hAnsi="黑体" w:eastAsia="黑体" w:cs="黑体"/>
          <w:b w:val="0"/>
          <w:i w:val="0"/>
          <w:iCs w:val="0"/>
          <w:caps w:val="0"/>
          <w:color w:val="auto"/>
          <w:spacing w:val="0"/>
          <w:kern w:val="0"/>
          <w:sz w:val="21"/>
          <w:szCs w:val="21"/>
          <w:shd w:val="clear" w:fill="FFFFFF"/>
          <w:lang w:val="en-US" w:eastAsia="zh-CN" w:bidi="ar"/>
        </w:rPr>
        <w:t>2.采购代理机构信息</w:t>
      </w:r>
    </w:p>
    <w:p w14:paraId="2F2FA3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10" w:firstLineChars="100"/>
        <w:jc w:val="left"/>
        <w:rPr>
          <w:rFonts w:hint="eastAsia" w:ascii="黑体" w:hAnsi="黑体" w:eastAsia="黑体" w:cs="黑体"/>
          <w:b w:val="0"/>
          <w:i w:val="0"/>
          <w:iCs w:val="0"/>
          <w:caps w:val="0"/>
          <w:color w:val="auto"/>
          <w:spacing w:val="0"/>
          <w:kern w:val="0"/>
          <w:sz w:val="21"/>
          <w:szCs w:val="21"/>
          <w:shd w:val="clear" w:fill="FFFFFF"/>
          <w:lang w:val="en-US" w:eastAsia="zh-CN" w:bidi="ar"/>
        </w:rPr>
      </w:pPr>
      <w:r>
        <w:rPr>
          <w:rFonts w:hint="eastAsia" w:ascii="黑体" w:hAnsi="黑体" w:eastAsia="黑体" w:cs="黑体"/>
          <w:b w:val="0"/>
          <w:i w:val="0"/>
          <w:iCs w:val="0"/>
          <w:caps w:val="0"/>
          <w:color w:val="auto"/>
          <w:spacing w:val="0"/>
          <w:kern w:val="0"/>
          <w:sz w:val="21"/>
          <w:szCs w:val="21"/>
          <w:shd w:val="clear" w:fill="FFFFFF"/>
          <w:lang w:val="en-US" w:eastAsia="zh-CN" w:bidi="ar"/>
        </w:rPr>
        <w:t>名称：同正项目管理有限公司</w:t>
      </w:r>
    </w:p>
    <w:p w14:paraId="73EDCF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10" w:firstLineChars="100"/>
        <w:jc w:val="left"/>
        <w:rPr>
          <w:rFonts w:hint="eastAsia" w:ascii="黑体" w:hAnsi="黑体" w:eastAsia="黑体" w:cs="黑体"/>
          <w:b w:val="0"/>
          <w:i w:val="0"/>
          <w:iCs w:val="0"/>
          <w:caps w:val="0"/>
          <w:color w:val="auto"/>
          <w:spacing w:val="0"/>
          <w:kern w:val="0"/>
          <w:sz w:val="21"/>
          <w:szCs w:val="21"/>
          <w:shd w:val="clear" w:fill="FFFFFF"/>
          <w:lang w:val="en-US" w:eastAsia="zh-CN" w:bidi="ar"/>
        </w:rPr>
      </w:pPr>
      <w:r>
        <w:rPr>
          <w:rFonts w:hint="eastAsia" w:ascii="黑体" w:hAnsi="黑体" w:eastAsia="黑体" w:cs="黑体"/>
          <w:b w:val="0"/>
          <w:i w:val="0"/>
          <w:iCs w:val="0"/>
          <w:caps w:val="0"/>
          <w:color w:val="auto"/>
          <w:spacing w:val="0"/>
          <w:kern w:val="0"/>
          <w:sz w:val="21"/>
          <w:szCs w:val="21"/>
          <w:shd w:val="clear" w:fill="FFFFFF"/>
          <w:lang w:val="en-US" w:eastAsia="zh-CN" w:bidi="ar"/>
        </w:rPr>
        <w:t>地址：汉中市汉台区西一环路蓝天御苑小区商铺二层门面房南侧</w:t>
      </w:r>
    </w:p>
    <w:p w14:paraId="1665FC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10" w:firstLineChars="100"/>
        <w:jc w:val="left"/>
        <w:rPr>
          <w:rFonts w:hint="eastAsia" w:ascii="黑体" w:hAnsi="黑体" w:eastAsia="黑体" w:cs="黑体"/>
          <w:b w:val="0"/>
          <w:i w:val="0"/>
          <w:iCs w:val="0"/>
          <w:caps w:val="0"/>
          <w:color w:val="auto"/>
          <w:spacing w:val="0"/>
          <w:kern w:val="0"/>
          <w:sz w:val="21"/>
          <w:szCs w:val="21"/>
          <w:shd w:val="clear" w:fill="FFFFFF"/>
          <w:lang w:val="en-US" w:eastAsia="zh-CN" w:bidi="ar"/>
        </w:rPr>
      </w:pPr>
      <w:r>
        <w:rPr>
          <w:rFonts w:hint="eastAsia" w:ascii="黑体" w:hAnsi="黑体" w:eastAsia="黑体" w:cs="黑体"/>
          <w:b w:val="0"/>
          <w:i w:val="0"/>
          <w:iCs w:val="0"/>
          <w:caps w:val="0"/>
          <w:color w:val="auto"/>
          <w:spacing w:val="0"/>
          <w:kern w:val="0"/>
          <w:sz w:val="21"/>
          <w:szCs w:val="21"/>
          <w:shd w:val="clear" w:fill="FFFFFF"/>
          <w:lang w:val="en-US" w:eastAsia="zh-CN" w:bidi="ar"/>
        </w:rPr>
        <w:t>联系方式：0916-8897702</w:t>
      </w:r>
    </w:p>
    <w:p w14:paraId="7EECD2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left"/>
        <w:rPr>
          <w:rFonts w:hint="eastAsia" w:ascii="黑体" w:hAnsi="黑体" w:eastAsia="黑体" w:cs="黑体"/>
          <w:b w:val="0"/>
          <w:i w:val="0"/>
          <w:iCs w:val="0"/>
          <w:caps w:val="0"/>
          <w:color w:val="auto"/>
          <w:spacing w:val="0"/>
          <w:kern w:val="0"/>
          <w:sz w:val="21"/>
          <w:szCs w:val="21"/>
          <w:shd w:val="clear" w:fill="FFFFFF"/>
          <w:lang w:val="en-US" w:eastAsia="zh-CN" w:bidi="ar"/>
        </w:rPr>
      </w:pPr>
      <w:r>
        <w:rPr>
          <w:rFonts w:hint="eastAsia" w:ascii="黑体" w:hAnsi="黑体" w:eastAsia="黑体" w:cs="黑体"/>
          <w:b w:val="0"/>
          <w:i w:val="0"/>
          <w:iCs w:val="0"/>
          <w:caps w:val="0"/>
          <w:color w:val="auto"/>
          <w:spacing w:val="0"/>
          <w:kern w:val="0"/>
          <w:sz w:val="21"/>
          <w:szCs w:val="21"/>
          <w:shd w:val="clear" w:fill="FFFFFF"/>
          <w:lang w:val="en-US" w:eastAsia="zh-CN" w:bidi="ar"/>
        </w:rPr>
        <w:t>3.项目联系方式</w:t>
      </w:r>
    </w:p>
    <w:p w14:paraId="09617D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10" w:firstLineChars="100"/>
        <w:jc w:val="left"/>
        <w:rPr>
          <w:rFonts w:hint="eastAsia" w:ascii="黑体" w:hAnsi="黑体" w:eastAsia="黑体" w:cs="黑体"/>
          <w:b w:val="0"/>
          <w:i w:val="0"/>
          <w:iCs w:val="0"/>
          <w:caps w:val="0"/>
          <w:color w:val="auto"/>
          <w:spacing w:val="0"/>
          <w:kern w:val="0"/>
          <w:sz w:val="21"/>
          <w:szCs w:val="21"/>
          <w:shd w:val="clear" w:fill="FFFFFF"/>
          <w:lang w:val="en-US" w:eastAsia="zh-CN" w:bidi="ar"/>
        </w:rPr>
      </w:pPr>
      <w:r>
        <w:rPr>
          <w:rFonts w:hint="eastAsia" w:ascii="黑体" w:hAnsi="黑体" w:eastAsia="黑体" w:cs="黑体"/>
          <w:b w:val="0"/>
          <w:i w:val="0"/>
          <w:iCs w:val="0"/>
          <w:caps w:val="0"/>
          <w:color w:val="auto"/>
          <w:spacing w:val="0"/>
          <w:kern w:val="0"/>
          <w:sz w:val="21"/>
          <w:szCs w:val="21"/>
          <w:shd w:val="clear" w:fill="FFFFFF"/>
          <w:lang w:val="en-US" w:eastAsia="zh-CN" w:bidi="ar"/>
        </w:rPr>
        <w:t>项目联系人：陈工</w:t>
      </w:r>
      <w:bookmarkStart w:id="0" w:name="_GoBack"/>
      <w:bookmarkEnd w:id="0"/>
    </w:p>
    <w:p w14:paraId="481EF7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10" w:firstLineChars="100"/>
        <w:jc w:val="left"/>
        <w:rPr>
          <w:rFonts w:hint="eastAsia" w:ascii="黑体" w:hAnsi="黑体" w:eastAsia="黑体" w:cs="黑体"/>
          <w:b w:val="0"/>
          <w:i w:val="0"/>
          <w:iCs w:val="0"/>
          <w:caps w:val="0"/>
          <w:color w:val="auto"/>
          <w:spacing w:val="0"/>
          <w:kern w:val="0"/>
          <w:sz w:val="21"/>
          <w:szCs w:val="21"/>
          <w:shd w:val="clear" w:fill="FFFFFF"/>
          <w:lang w:val="en-US" w:eastAsia="zh-CN" w:bidi="ar"/>
        </w:rPr>
      </w:pPr>
      <w:r>
        <w:rPr>
          <w:rFonts w:hint="eastAsia" w:ascii="黑体" w:hAnsi="黑体" w:eastAsia="黑体" w:cs="黑体"/>
          <w:b w:val="0"/>
          <w:i w:val="0"/>
          <w:iCs w:val="0"/>
          <w:caps w:val="0"/>
          <w:color w:val="auto"/>
          <w:spacing w:val="0"/>
          <w:kern w:val="0"/>
          <w:sz w:val="21"/>
          <w:szCs w:val="21"/>
          <w:shd w:val="clear" w:fill="FFFFFF"/>
          <w:lang w:val="en-US" w:eastAsia="zh-CN" w:bidi="ar"/>
        </w:rPr>
        <w:t>电话：0916-8897702</w:t>
      </w:r>
    </w:p>
    <w:p w14:paraId="71DC1B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黑体" w:hAnsi="黑体" w:eastAsia="黑体" w:cs="黑体"/>
          <w:i w:val="0"/>
          <w:iCs w:val="0"/>
          <w:caps w:val="0"/>
          <w:color w:val="auto"/>
          <w:spacing w:val="0"/>
          <w:sz w:val="21"/>
          <w:szCs w:val="21"/>
          <w:shd w:val="clear" w:fill="FFFFFF"/>
          <w:lang w:val="en-US" w:eastAsia="zh-CN"/>
        </w:rPr>
      </w:pPr>
      <w:r>
        <w:rPr>
          <w:rFonts w:hint="eastAsia" w:ascii="黑体" w:hAnsi="黑体" w:eastAsia="黑体" w:cs="黑体"/>
          <w:i w:val="0"/>
          <w:iCs w:val="0"/>
          <w:caps w:val="0"/>
          <w:color w:val="auto"/>
          <w:spacing w:val="0"/>
          <w:sz w:val="21"/>
          <w:szCs w:val="21"/>
          <w:shd w:val="clear" w:fill="FFFFFF"/>
          <w:lang w:val="en-US" w:eastAsia="zh-CN"/>
        </w:rPr>
        <w:t xml:space="preserve">                                                      </w:t>
      </w:r>
    </w:p>
    <w:p w14:paraId="36A899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黑体" w:hAnsi="黑体" w:eastAsia="黑体" w:cs="黑体"/>
          <w:i w:val="0"/>
          <w:iCs w:val="0"/>
          <w:caps w:val="0"/>
          <w:color w:val="auto"/>
          <w:spacing w:val="0"/>
          <w:sz w:val="21"/>
          <w:szCs w:val="21"/>
          <w:shd w:val="clear" w:fill="FFFFFF"/>
          <w:lang w:val="en-US" w:eastAsia="zh-CN"/>
        </w:rPr>
      </w:pPr>
    </w:p>
    <w:p w14:paraId="333540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黑体" w:hAnsi="黑体" w:eastAsia="黑体" w:cs="黑体"/>
          <w:color w:val="auto"/>
          <w:sz w:val="21"/>
          <w:szCs w:val="21"/>
        </w:rPr>
      </w:pPr>
      <w:r>
        <w:rPr>
          <w:rFonts w:hint="eastAsia" w:ascii="黑体" w:hAnsi="黑体" w:eastAsia="黑体" w:cs="黑体"/>
          <w:i w:val="0"/>
          <w:iCs w:val="0"/>
          <w:caps w:val="0"/>
          <w:color w:val="auto"/>
          <w:spacing w:val="0"/>
          <w:sz w:val="21"/>
          <w:szCs w:val="21"/>
          <w:shd w:val="clear" w:fill="FFFFFF"/>
          <w:lang w:val="en-US" w:eastAsia="zh-CN"/>
        </w:rPr>
        <w:t xml:space="preserve">                                                     </w:t>
      </w:r>
      <w:r>
        <w:rPr>
          <w:rFonts w:hint="eastAsia" w:ascii="黑体" w:hAnsi="黑体" w:eastAsia="黑体" w:cs="黑体"/>
          <w:i w:val="0"/>
          <w:iCs w:val="0"/>
          <w:caps w:val="0"/>
          <w:color w:val="auto"/>
          <w:spacing w:val="0"/>
          <w:sz w:val="21"/>
          <w:szCs w:val="21"/>
          <w:shd w:val="clear" w:fill="FFFFFF"/>
        </w:rPr>
        <w:t>同正项目管理有限公司</w:t>
      </w:r>
    </w:p>
    <w:p w14:paraId="5A999C25">
      <w:pPr>
        <w:pStyle w:val="9"/>
        <w:shd w:val="clear"/>
        <w:spacing w:line="360" w:lineRule="auto"/>
        <w:ind w:firstLine="6285" w:firstLineChars="2993"/>
        <w:rPr>
          <w:rFonts w:hint="eastAsia" w:ascii="黑体" w:hAnsi="黑体" w:eastAsia="黑体" w:cs="黑体"/>
          <w:i w:val="0"/>
          <w:iCs w:val="0"/>
          <w:caps w:val="0"/>
          <w:color w:val="auto"/>
          <w:spacing w:val="0"/>
          <w:kern w:val="0"/>
          <w:sz w:val="21"/>
          <w:szCs w:val="21"/>
          <w:shd w:val="clear" w:fill="FFFFFF"/>
          <w:lang w:val="en-US" w:eastAsia="zh-CN" w:bidi="ar-SA"/>
        </w:rPr>
      </w:pPr>
      <w:r>
        <w:rPr>
          <w:rFonts w:hint="eastAsia" w:ascii="黑体" w:hAnsi="黑体" w:eastAsia="黑体" w:cs="黑体"/>
          <w:i w:val="0"/>
          <w:iCs w:val="0"/>
          <w:caps w:val="0"/>
          <w:color w:val="auto"/>
          <w:spacing w:val="0"/>
          <w:kern w:val="0"/>
          <w:sz w:val="21"/>
          <w:szCs w:val="21"/>
          <w:shd w:val="clear" w:fill="FFFFFF"/>
          <w:lang w:val="en-US" w:eastAsia="zh-CN" w:bidi="ar-SA"/>
        </w:rPr>
        <w:t>2024年08月14日</w:t>
      </w:r>
    </w:p>
    <w:p w14:paraId="663888BC">
      <w:pPr>
        <w:rPr>
          <w:rFonts w:hint="eastAsia" w:ascii="黑体" w:hAnsi="黑体" w:eastAsia="黑体" w:cs="黑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mMmY3NmQ4ZGIyZDQzZmE4OTJjYzI4MTQ2ZWE5ZDEifQ=="/>
  </w:docVars>
  <w:rsids>
    <w:rsidRoot w:val="00000000"/>
    <w:rsid w:val="21674E89"/>
    <w:rsid w:val="224F6049"/>
    <w:rsid w:val="27DF39CB"/>
    <w:rsid w:val="33E660E2"/>
    <w:rsid w:val="52EA30A1"/>
    <w:rsid w:val="6A303637"/>
    <w:rsid w:val="72712A3F"/>
    <w:rsid w:val="76BC56D1"/>
    <w:rsid w:val="7FB75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qFormat/>
    <w:uiPriority w:val="0"/>
    <w:pPr>
      <w:keepNext/>
      <w:outlineLvl w:val="3"/>
    </w:pPr>
    <w:rPr>
      <w:color w:val="FF0000"/>
      <w:sz w:val="28"/>
      <w:u w:val="single"/>
    </w:rPr>
  </w:style>
  <w:style w:type="paragraph" w:styleId="3">
    <w:name w:val="heading 6"/>
    <w:basedOn w:val="1"/>
    <w:next w:val="1"/>
    <w:qFormat/>
    <w:uiPriority w:val="0"/>
    <w:pPr>
      <w:keepNext/>
      <w:keepLines/>
      <w:spacing w:before="240" w:after="64" w:line="317" w:lineRule="auto"/>
      <w:outlineLvl w:val="5"/>
    </w:pPr>
    <w:rPr>
      <w:rFonts w:ascii="Arial" w:hAnsi="Arial" w:eastAsia="黑体"/>
      <w:b/>
      <w:sz w:val="2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widowControl/>
      <w:spacing w:before="100" w:beforeAutospacing="1" w:after="100" w:afterAutospacing="1"/>
      <w:jc w:val="left"/>
    </w:pPr>
    <w:rPr>
      <w:rFonts w:ascii="宋体" w:hAnsi="宋体"/>
      <w:kern w:val="0"/>
      <w:sz w:val="24"/>
    </w:rPr>
  </w:style>
  <w:style w:type="character" w:styleId="7">
    <w:name w:val="Strong"/>
    <w:basedOn w:val="6"/>
    <w:qFormat/>
    <w:uiPriority w:val="0"/>
    <w:rPr>
      <w:b/>
    </w:rPr>
  </w:style>
  <w:style w:type="paragraph" w:customStyle="1" w:styleId="8">
    <w:name w:val="样式 首行缩进:  2 字符"/>
    <w:qFormat/>
    <w:uiPriority w:val="0"/>
    <w:pPr>
      <w:widowControl w:val="0"/>
      <w:pBdr>
        <w:top w:val="none" w:color="000000" w:sz="0" w:space="3"/>
        <w:left w:val="none" w:color="000000" w:sz="0" w:space="3"/>
        <w:bottom w:val="none" w:color="000000" w:sz="0" w:space="3"/>
        <w:right w:val="none" w:color="000000" w:sz="0" w:space="3"/>
        <w:between w:val="none" w:color="000000" w:sz="0" w:space="0"/>
      </w:pBdr>
      <w:spacing w:line="400" w:lineRule="exact"/>
      <w:ind w:firstLine="200"/>
      <w:jc w:val="both"/>
    </w:pPr>
    <w:rPr>
      <w:rFonts w:ascii="Calibri" w:hAnsi="Calibri" w:eastAsia="宋体" w:cs="宋体"/>
      <w:kern w:val="1"/>
      <w:sz w:val="24"/>
      <w:szCs w:val="24"/>
      <w:lang w:val="en-US" w:eastAsia="zh-CN" w:bidi="ar-SA"/>
    </w:rPr>
  </w:style>
  <w:style w:type="paragraph" w:customStyle="1" w:styleId="9">
    <w:name w:val="段"/>
    <w:next w:val="1"/>
    <w:qFormat/>
    <w:uiPriority w:val="0"/>
    <w:pPr>
      <w:autoSpaceDE w:val="0"/>
      <w:autoSpaceDN w:val="0"/>
      <w:ind w:firstLine="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1765</Words>
  <Characters>2043</Characters>
  <Lines>0</Lines>
  <Paragraphs>0</Paragraphs>
  <TotalTime>0</TotalTime>
  <ScaleCrop>false</ScaleCrop>
  <LinksUpToDate>false</LinksUpToDate>
  <CharactersWithSpaces>2176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2024-08-14T08:25:00Z</dcterms:created>
  <dc:creator>Administrator</dc:creator>
  <cp:lastModifiedBy>俗野</cp:lastModifiedBy>
  <dcterms:modified xsi:type="dcterms:W3CDTF">2024-08-14T08:26:51Z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F4EE094D31744C18AA8B5CADE2D889D6_12</vt:lpwstr>
  </property>
</Properties>
</file>