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444B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bookmarkStart w:id="2" w:name="_GoBack"/>
      <w:bookmarkStart w:id="0" w:name="_Toc31490"/>
      <w:bookmarkStart w:id="1" w:name="_Toc3767"/>
      <w:r>
        <w:rPr>
          <w:rFonts w:hint="eastAsia" w:ascii="宋体" w:hAnsi="宋体" w:eastAsia="宋体" w:cs="宋体"/>
          <w:color w:val="auto"/>
        </w:rPr>
        <w:t>合同条款</w:t>
      </w:r>
      <w:bookmarkEnd w:id="0"/>
      <w:r>
        <w:rPr>
          <w:rFonts w:hint="eastAsia" w:ascii="宋体" w:hAnsi="宋体" w:cs="宋体"/>
          <w:color w:val="auto"/>
          <w:lang w:eastAsia="zh-CN"/>
        </w:rPr>
        <w:t>及格式</w:t>
      </w:r>
      <w:bookmarkEnd w:id="2"/>
      <w:bookmarkEnd w:id="1"/>
    </w:p>
    <w:p w14:paraId="3F4D89E6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（本合同仅为参考，合同最终签订以甲乙双方签订为准）</w:t>
      </w:r>
    </w:p>
    <w:p w14:paraId="187E3B66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</w:p>
    <w:p w14:paraId="6BFF3595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采购人（全称）：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   </w:t>
      </w:r>
    </w:p>
    <w:p w14:paraId="35DF10E8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供应商（全称）：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sz w:val="24"/>
          <w:u w:val="single"/>
        </w:rPr>
        <w:t xml:space="preserve">   </w:t>
      </w:r>
    </w:p>
    <w:p w14:paraId="26345109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根据《中华人民共和国合同法》及其他有关法律、法规，遵循平等、自愿、公平和诚信的原则，双方就下述项目范围与相关服务事项协商一致，订立本合同。</w:t>
      </w:r>
    </w:p>
    <w:p w14:paraId="7BE451AD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一、项目概况</w:t>
      </w:r>
    </w:p>
    <w:p w14:paraId="7A350C16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 项目名称：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631BA774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 项目地点：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041AB1ED">
      <w:pPr>
        <w:adjustRightInd w:val="0"/>
        <w:snapToGrid w:val="0"/>
        <w:spacing w:line="360" w:lineRule="auto"/>
        <w:ind w:firstLine="475" w:firstLineChars="198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项目内容：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7FD53ADD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二、合同金额</w:t>
      </w:r>
    </w:p>
    <w:p w14:paraId="52EE6CD8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1.合同金额（大写）：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sz w:val="24"/>
        </w:rPr>
        <w:t>（￥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）。</w:t>
      </w:r>
    </w:p>
    <w:p w14:paraId="0370D750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2.合同总价即中标价，不受市场价变化或实际工作量变化的影响。</w:t>
      </w:r>
    </w:p>
    <w:p w14:paraId="585F608A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三、合同期限</w:t>
      </w:r>
    </w:p>
    <w:p w14:paraId="6F18E6BA">
      <w:pPr>
        <w:ind w:firstLine="480" w:firstLineChars="200"/>
        <w:rPr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自签订合同之日起</w:t>
      </w:r>
      <w:r>
        <w:rPr>
          <w:rFonts w:hint="eastAsia" w:ascii="宋体" w:hAnsi="宋体" w:cs="宋体"/>
          <w:color w:val="auto"/>
          <w:kern w:val="0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 w:val="24"/>
        </w:rPr>
        <w:t>日历天全部完成。验收合格报告为准</w:t>
      </w:r>
    </w:p>
    <w:p w14:paraId="37FA8492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四、付款方式：</w:t>
      </w:r>
    </w:p>
    <w:p w14:paraId="7CC03367">
      <w:pPr>
        <w:spacing w:line="360" w:lineRule="auto"/>
        <w:ind w:firstLine="480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color w:val="auto"/>
          <w:sz w:val="24"/>
          <w:lang w:val="zh-CN" w:bidi="ar"/>
        </w:rPr>
        <w:t>具体以双方约定为准</w:t>
      </w:r>
    </w:p>
    <w:p w14:paraId="2A1EC600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验收：</w:t>
      </w:r>
    </w:p>
    <w:p w14:paraId="5232343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1.所提供的服务，最终验收达不到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</w:rPr>
        <w:t>文件要求和投标文件承诺的，或在服务中发现采购人不能容忍的缺陷等，将视为服务验收不合格，投标人应在采购人要求的时间内无条件免费更改。</w:t>
      </w:r>
    </w:p>
    <w:p w14:paraId="51A0EE88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2.若发现投标人有弄虚作假的，本合同解除，投标人赔偿采购人相应的损失。</w:t>
      </w:r>
    </w:p>
    <w:p w14:paraId="4F9D720D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3.验收标准：按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采购</w:t>
      </w:r>
      <w:r>
        <w:rPr>
          <w:rFonts w:hint="eastAsia" w:ascii="宋体" w:hAnsi="宋体" w:cs="宋体"/>
          <w:color w:val="auto"/>
          <w:sz w:val="24"/>
        </w:rPr>
        <w:t>文件、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投标响应</w:t>
      </w:r>
      <w:r>
        <w:rPr>
          <w:rFonts w:hint="eastAsia" w:ascii="宋体" w:hAnsi="宋体" w:cs="宋体"/>
          <w:color w:val="auto"/>
          <w:sz w:val="24"/>
        </w:rPr>
        <w:t>文件及澄清函等技术指标进行验收。各项指标均应符合验收标准及要求。</w:t>
      </w:r>
    </w:p>
    <w:p w14:paraId="28B0644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4.验收合格后，填写验收单，双方签字生效。</w:t>
      </w:r>
    </w:p>
    <w:p w14:paraId="2F4CD80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5.验收依据：</w:t>
      </w:r>
    </w:p>
    <w:p w14:paraId="647EEC38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5.1合同文本；</w:t>
      </w:r>
    </w:p>
    <w:p w14:paraId="29BE29C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5.2投标文件及澄清函、招标文件；</w:t>
      </w:r>
    </w:p>
    <w:p w14:paraId="0C2E48B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5.3国家和行业制定的相应的标准和规范；</w:t>
      </w:r>
    </w:p>
    <w:p w14:paraId="3554AD62"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auto"/>
          <w:sz w:val="24"/>
        </w:rPr>
        <w:t>5.4验收清单。</w:t>
      </w:r>
    </w:p>
    <w:p w14:paraId="6A99CEF4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售后服务：</w:t>
      </w:r>
    </w:p>
    <w:p w14:paraId="6410FF08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1.投标人应驻守多名技术人员，并提供地点、联系人及联系电话，随时解答各种疑问。</w:t>
      </w:r>
    </w:p>
    <w:p w14:paraId="0820F82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2.服务方式:售后服务方案完善、服务措施具体、操作性强、能完全响应招标文件的要求。</w:t>
      </w:r>
    </w:p>
    <w:p w14:paraId="193EDC34">
      <w:pPr>
        <w:tabs>
          <w:tab w:val="left" w:pos="5910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auto"/>
          <w:sz w:val="24"/>
        </w:rPr>
        <w:t>3.</w:t>
      </w:r>
      <w:r>
        <w:rPr>
          <w:rFonts w:hint="eastAsia" w:ascii="宋体" w:hAnsi="宋体" w:cs="宋体"/>
          <w:color w:val="auto"/>
          <w:sz w:val="24"/>
          <w:lang w:val="zh-CN"/>
        </w:rPr>
        <w:t>提供紧急故障处理预案、解决问题的能力及保障措施</w:t>
      </w:r>
      <w:r>
        <w:rPr>
          <w:rFonts w:hint="eastAsia" w:ascii="宋体" w:hAnsi="宋体" w:cs="宋体"/>
          <w:sz w:val="24"/>
        </w:rPr>
        <w:tab/>
      </w:r>
    </w:p>
    <w:p w14:paraId="36897E39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七、合同争议的解决</w:t>
      </w:r>
    </w:p>
    <w:p w14:paraId="4E982E0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0E041B23"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八、不可抗力情况下的免责约定</w:t>
      </w:r>
    </w:p>
    <w:p w14:paraId="2339CDC3"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B1C8B5A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62685346">
      <w:pPr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color w:val="auto"/>
          <w:sz w:val="24"/>
        </w:rPr>
        <w:t>按《中华人民共和国政府采购法》、《中华人民共和国合同法》中的相关条款执行。未按合同或招标文件要求提供服务，不能满足采购人技术要求，采购单位有权终止合同，甚至对投标人违约行为进行追究。</w:t>
      </w:r>
    </w:p>
    <w:p w14:paraId="39E84D8A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十、其他（</w:t>
      </w:r>
      <w:r>
        <w:rPr>
          <w:rFonts w:hint="eastAsia" w:ascii="宋体" w:hAnsi="宋体" w:cs="宋体"/>
          <w:sz w:val="24"/>
        </w:rPr>
        <w:t>在合同中具体明确）</w:t>
      </w:r>
    </w:p>
    <w:p w14:paraId="665D70BD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十一、合同订立</w:t>
      </w:r>
    </w:p>
    <w:p w14:paraId="3020C17B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 订立时间：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日。</w:t>
      </w:r>
    </w:p>
    <w:p w14:paraId="140D23D0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 订立地点：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sz w:val="24"/>
        </w:rPr>
        <w:t>。</w:t>
      </w:r>
    </w:p>
    <w:p w14:paraId="38B62BE4">
      <w:pPr>
        <w:tabs>
          <w:tab w:val="left" w:pos="980"/>
        </w:tabs>
        <w:kinsoku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 本合同一式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份，具有同等法律效力，双方各执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份，监管部门备案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份、招标代理机构存档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份。各方签字盖章后生效，合同执行完毕自动失效。（合同的服务承诺则长期有效）。</w:t>
      </w:r>
    </w:p>
    <w:p w14:paraId="6B3952B1">
      <w:pPr>
        <w:adjustRightInd w:val="0"/>
        <w:snapToGrid w:val="0"/>
        <w:spacing w:line="360" w:lineRule="auto"/>
        <w:ind w:firstLine="475" w:firstLineChars="198"/>
        <w:rPr>
          <w:rFonts w:ascii="宋体" w:hAnsi="宋体" w:cs="宋体"/>
          <w:sz w:val="24"/>
        </w:rPr>
      </w:pPr>
    </w:p>
    <w:p w14:paraId="6F77B9B9">
      <w:pPr>
        <w:tabs>
          <w:tab w:val="left" w:pos="480"/>
        </w:tabs>
        <w:spacing w:line="360" w:lineRule="auto"/>
        <w:rPr>
          <w:rFonts w:ascii="宋体" w:hAnsi="宋体" w:cs="宋体"/>
          <w:b/>
          <w:sz w:val="24"/>
        </w:rPr>
      </w:pPr>
    </w:p>
    <w:p w14:paraId="3C7E47D5">
      <w:pPr>
        <w:tabs>
          <w:tab w:val="left" w:pos="480"/>
        </w:tabs>
        <w:spacing w:line="360" w:lineRule="auto"/>
        <w:rPr>
          <w:rFonts w:ascii="宋体" w:hAnsi="宋体" w:cs="宋体"/>
          <w:b/>
          <w:sz w:val="24"/>
        </w:rPr>
      </w:pPr>
    </w:p>
    <w:p w14:paraId="48F33611">
      <w:pPr>
        <w:tabs>
          <w:tab w:val="left" w:pos="480"/>
        </w:tabs>
        <w:spacing w:line="360" w:lineRule="auto"/>
        <w:rPr>
          <w:rFonts w:ascii="宋体" w:hAnsi="宋体" w:cs="宋体"/>
          <w:b/>
          <w:sz w:val="24"/>
        </w:rPr>
      </w:pPr>
    </w:p>
    <w:p w14:paraId="552512BC">
      <w:pPr>
        <w:tabs>
          <w:tab w:val="left" w:pos="480"/>
        </w:tabs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甲  方（公章）</w:t>
      </w:r>
      <w:r>
        <w:rPr>
          <w:rFonts w:hint="eastAsia" w:ascii="宋体" w:hAnsi="宋体" w:cs="宋体"/>
          <w:sz w:val="24"/>
        </w:rPr>
        <w:t xml:space="preserve">                                 </w:t>
      </w:r>
      <w:r>
        <w:rPr>
          <w:rFonts w:hint="eastAsia" w:ascii="宋体" w:hAnsi="宋体" w:cs="宋体"/>
          <w:b/>
          <w:sz w:val="24"/>
        </w:rPr>
        <w:t xml:space="preserve">乙  方（公章）            </w:t>
      </w:r>
    </w:p>
    <w:p w14:paraId="6D5819AF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</w:p>
    <w:p w14:paraId="23C7FFA3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单位名称：                                      单位名称：               </w:t>
      </w:r>
    </w:p>
    <w:p w14:paraId="2F76C0BF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地    址：                                      地    址：                </w:t>
      </w:r>
    </w:p>
    <w:p w14:paraId="3CEC86B1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代 理 人：                                      代 理 人：                </w:t>
      </w:r>
    </w:p>
    <w:p w14:paraId="24875B94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联系电话：                                      联系电话：                </w:t>
      </w:r>
    </w:p>
    <w:p w14:paraId="1D938B3F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   帐    号：</w:t>
      </w:r>
    </w:p>
    <w:p w14:paraId="77C7099A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   开户银行： </w:t>
      </w:r>
    </w:p>
    <w:p w14:paraId="715FE3C6">
      <w:pPr>
        <w:tabs>
          <w:tab w:val="left" w:pos="480"/>
        </w:tabs>
        <w:spacing w:line="360" w:lineRule="auto"/>
        <w:rPr>
          <w:rFonts w:ascii="宋体" w:hAnsi="宋体" w:cs="宋体"/>
          <w:sz w:val="24"/>
        </w:rPr>
      </w:pPr>
    </w:p>
    <w:p w14:paraId="53D9E593">
      <w:pPr>
        <w:rPr>
          <w:rFonts w:ascii="宋体" w:hAnsi="宋体" w:cs="宋体"/>
          <w:b/>
          <w:color w:val="auto"/>
          <w:sz w:val="30"/>
          <w:szCs w:val="30"/>
        </w:rPr>
      </w:pPr>
      <w:r>
        <w:rPr>
          <w:rFonts w:hint="eastAsia" w:ascii="宋体" w:hAnsi="宋体" w:cs="宋体"/>
          <w:sz w:val="24"/>
        </w:rPr>
        <w:t xml:space="preserve">签订日期：                                       签订日期： 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楷体" w:hAnsi="楷体" w:eastAsia="楷体" w:cs="楷体"/>
        </w:rPr>
        <w:t xml:space="preserve"> </w:t>
      </w:r>
    </w:p>
    <w:p w14:paraId="1C476EE9">
      <w:pPr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br w:type="page"/>
      </w:r>
    </w:p>
    <w:p w14:paraId="7FA6AC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8C1B1E"/>
    <w:multiLevelType w:val="singleLevel"/>
    <w:tmpl w:val="F08C1B1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9349C"/>
    <w:rsid w:val="38B9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2026-02-09T09:15:00Z</dcterms:created>
  <dc:creator>Papa.Z</dc:creator>
  <cp:lastModifiedBy>Papa.Z</cp:lastModifiedBy>
  <dcterms:modified xsi:type="dcterms:W3CDTF">2026-02-09T09:15:43Z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DFC9E58D89E64229A30027F0471E0A50_11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