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5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8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  <w:t>竞争性磋商文件获取登记表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0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0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项目编号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0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0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联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系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人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0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0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电子邮箱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0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登记时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间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MTY0MzFjMzU0MDRhZTA0MzJkYTZkZjIzODE1ZTQifQ=="/>
  </w:docVars>
  <w:rsids>
    <w:rsidRoot w:val="00000000"/>
    <w:rsid w:val="4C73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2024-03-13T07:22:52Z</dcterms:created>
  <dc:creator>Administrator</dc:creator>
  <cp:lastModifiedBy>余生太长。</cp:lastModifiedBy>
  <dcterms:modified xsi:type="dcterms:W3CDTF">2024-03-13T07:23:40Z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18C6E54826504CC8B9239B2667FEDB8A_12</vt:lpwstr>
  </property>
</Properties>
</file>