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kinsoku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汉中市南郑区国有碑坝林场优良乡土树种苗木培育基地建设项目</w:t>
      </w:r>
    </w:p>
    <w:p>
      <w:pPr>
        <w:numPr>
          <w:ilvl w:val="0"/>
          <w:numId w:val="0"/>
        </w:numPr>
        <w:shd w:val="clear"/>
        <w:kinsoku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招标</w:t>
      </w:r>
      <w:r>
        <w:rPr>
          <w:rFonts w:hint="eastAsia" w:ascii="宋体" w:hAnsi="宋体" w:eastAsia="宋体" w:cs="宋体"/>
          <w:b/>
          <w:color w:val="auto"/>
          <w:sz w:val="28"/>
          <w:szCs w:val="28"/>
        </w:rPr>
        <w:t>公告</w:t>
      </w:r>
    </w:p>
    <w:p>
      <w:pPr>
        <w:pStyle w:val="2"/>
        <w:numPr>
          <w:ilvl w:val="0"/>
          <w:numId w:val="0"/>
        </w:num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baseline"/>
        <w:rPr>
          <w:rFonts w:hint="eastAsia" w:ascii="宋体" w:hAnsi="宋体" w:eastAsia="宋体" w:cs="宋体"/>
          <w:b/>
          <w:bCs/>
          <w:i w:val="0"/>
          <w:iCs w:val="0"/>
          <w:caps w:val="0"/>
          <w:color w:val="333333"/>
          <w:spacing w:val="0"/>
          <w:kern w:val="2"/>
          <w:sz w:val="21"/>
          <w:szCs w:val="21"/>
          <w:shd w:val="clear" w:fill="FFFFFF"/>
          <w:vertAlign w:val="baseline"/>
          <w:lang w:val="en-US" w:eastAsia="zh-CN" w:bidi="ar-SA"/>
        </w:rPr>
      </w:pPr>
      <w:r>
        <w:rPr>
          <w:rFonts w:hint="eastAsia" w:ascii="宋体" w:hAnsi="宋体" w:eastAsia="宋体" w:cs="宋体"/>
          <w:b/>
          <w:bCs/>
          <w:i w:val="0"/>
          <w:iCs w:val="0"/>
          <w:caps w:val="0"/>
          <w:color w:val="333333"/>
          <w:spacing w:val="0"/>
          <w:kern w:val="2"/>
          <w:sz w:val="21"/>
          <w:szCs w:val="21"/>
          <w:shd w:val="clear" w:fill="FFFFFF"/>
          <w:vertAlign w:val="baseline"/>
          <w:lang w:val="en-US" w:eastAsia="zh-CN" w:bidi="ar-SA"/>
        </w:rPr>
        <w:t>一、项目概况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shd w:val="clear" w:fill="FFFFFF"/>
          <w:vertAlign w:val="baseline"/>
          <w:lang w:eastAsia="zh-CN"/>
        </w:rPr>
      </w:pPr>
      <w:r>
        <w:rPr>
          <w:rFonts w:hint="eastAsia" w:ascii="宋体" w:hAnsi="宋体" w:eastAsia="宋体" w:cs="宋体"/>
          <w:i w:val="0"/>
          <w:iCs w:val="0"/>
          <w:caps w:val="0"/>
          <w:color w:val="333333"/>
          <w:spacing w:val="0"/>
          <w:sz w:val="21"/>
          <w:szCs w:val="21"/>
          <w:shd w:val="clear" w:fill="FFFFFF"/>
          <w:vertAlign w:val="baseline"/>
        </w:rPr>
        <w:t>汉中市南郑区国有碑坝林场优良乡土树种苗木培育基地建设项目招标项目的潜在投标人应在横信项目管理有限公司获取招标文件，并于2024年</w:t>
      </w:r>
      <w:r>
        <w:rPr>
          <w:rFonts w:hint="eastAsia" w:cs="宋体"/>
          <w:i w:val="0"/>
          <w:iCs w:val="0"/>
          <w:caps w:val="0"/>
          <w:color w:val="333333"/>
          <w:spacing w:val="0"/>
          <w:sz w:val="21"/>
          <w:szCs w:val="21"/>
          <w:shd w:val="clear" w:fill="FFFFFF"/>
          <w:vertAlign w:val="baseline"/>
          <w:lang w:val="en-US" w:eastAsia="zh-CN"/>
        </w:rPr>
        <w:t>7</w:t>
      </w:r>
      <w:r>
        <w:rPr>
          <w:rFonts w:hint="eastAsia" w:ascii="宋体" w:hAnsi="宋体" w:eastAsia="宋体" w:cs="宋体"/>
          <w:i w:val="0"/>
          <w:iCs w:val="0"/>
          <w:caps w:val="0"/>
          <w:color w:val="333333"/>
          <w:spacing w:val="0"/>
          <w:sz w:val="21"/>
          <w:szCs w:val="21"/>
          <w:shd w:val="clear" w:fill="FFFFFF"/>
          <w:vertAlign w:val="baseline"/>
        </w:rPr>
        <w:t>月</w:t>
      </w:r>
      <w:r>
        <w:rPr>
          <w:rFonts w:hint="eastAsia" w:cs="宋体"/>
          <w:i w:val="0"/>
          <w:iCs w:val="0"/>
          <w:caps w:val="0"/>
          <w:color w:val="333333"/>
          <w:spacing w:val="0"/>
          <w:sz w:val="21"/>
          <w:szCs w:val="21"/>
          <w:shd w:val="clear" w:fill="FFFFFF"/>
          <w:vertAlign w:val="baseline"/>
          <w:lang w:val="en-US" w:eastAsia="zh-CN"/>
        </w:rPr>
        <w:t xml:space="preserve">22 </w:t>
      </w:r>
      <w:r>
        <w:rPr>
          <w:rFonts w:hint="eastAsia" w:ascii="宋体" w:hAnsi="宋体" w:eastAsia="宋体" w:cs="宋体"/>
          <w:i w:val="0"/>
          <w:iCs w:val="0"/>
          <w:caps w:val="0"/>
          <w:color w:val="333333"/>
          <w:spacing w:val="0"/>
          <w:sz w:val="21"/>
          <w:szCs w:val="21"/>
          <w:shd w:val="clear" w:fill="FFFFFF"/>
          <w:vertAlign w:val="baseline"/>
        </w:rPr>
        <w:t>日 09时</w:t>
      </w:r>
      <w:r>
        <w:rPr>
          <w:rFonts w:hint="eastAsia" w:cs="宋体"/>
          <w:i w:val="0"/>
          <w:iCs w:val="0"/>
          <w:caps w:val="0"/>
          <w:color w:val="333333"/>
          <w:spacing w:val="0"/>
          <w:sz w:val="21"/>
          <w:szCs w:val="21"/>
          <w:shd w:val="clear" w:fill="FFFFFF"/>
          <w:vertAlign w:val="baseline"/>
          <w:lang w:val="en-US" w:eastAsia="zh-CN"/>
        </w:rPr>
        <w:t>0</w:t>
      </w:r>
      <w:r>
        <w:rPr>
          <w:rFonts w:hint="eastAsia" w:ascii="宋体" w:hAnsi="宋体" w:eastAsia="宋体" w:cs="宋体"/>
          <w:i w:val="0"/>
          <w:iCs w:val="0"/>
          <w:caps w:val="0"/>
          <w:color w:val="333333"/>
          <w:spacing w:val="0"/>
          <w:sz w:val="21"/>
          <w:szCs w:val="21"/>
          <w:shd w:val="clear" w:fill="FFFFFF"/>
          <w:vertAlign w:val="baseline"/>
        </w:rPr>
        <w:t>0分 （北京时间）前递交投标文件</w:t>
      </w:r>
      <w:r>
        <w:rPr>
          <w:rFonts w:hint="eastAsia" w:cs="宋体"/>
          <w:i w:val="0"/>
          <w:iCs w:val="0"/>
          <w:caps w:val="0"/>
          <w:color w:val="333333"/>
          <w:spacing w:val="0"/>
          <w:sz w:val="21"/>
          <w:szCs w:val="21"/>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kern w:val="2"/>
          <w:sz w:val="21"/>
          <w:szCs w:val="21"/>
          <w:shd w:val="clear" w:fill="FFFFFF"/>
          <w:vertAlign w:val="baseline"/>
          <w:lang w:val="en-US" w:eastAsia="zh-CN" w:bidi="ar-SA"/>
        </w:rPr>
      </w:pPr>
      <w:r>
        <w:rPr>
          <w:rFonts w:hint="eastAsia" w:ascii="宋体" w:hAnsi="宋体" w:eastAsia="宋体" w:cs="宋体"/>
          <w:b/>
          <w:bCs/>
          <w:i w:val="0"/>
          <w:iCs w:val="0"/>
          <w:caps w:val="0"/>
          <w:color w:val="333333"/>
          <w:spacing w:val="0"/>
          <w:kern w:val="2"/>
          <w:sz w:val="21"/>
          <w:szCs w:val="21"/>
          <w:shd w:val="clear" w:fill="FFFFFF"/>
          <w:vertAlign w:val="baseline"/>
          <w:lang w:val="en-US" w:eastAsia="zh-CN" w:bidi="ar-SA"/>
        </w:rPr>
        <w:t>二、项目基本情况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vertAlign w:val="baseline"/>
        </w:rPr>
        <w:t>项目编号：HXCG-2024-HZ-0</w:t>
      </w:r>
      <w:r>
        <w:rPr>
          <w:rFonts w:hint="eastAsia" w:cs="宋体"/>
          <w:i w:val="0"/>
          <w:iCs w:val="0"/>
          <w:caps w:val="0"/>
          <w:color w:val="333333"/>
          <w:spacing w:val="0"/>
          <w:sz w:val="21"/>
          <w:szCs w:val="21"/>
          <w:shd w:val="clear" w:fill="FFFFFF"/>
          <w:vertAlign w:val="baseline"/>
          <w:lang w:val="en-US" w:eastAsia="zh-CN"/>
        </w:rPr>
        <w:t>6</w:t>
      </w:r>
      <w:r>
        <w:rPr>
          <w:rFonts w:hint="eastAsia" w:ascii="宋体" w:hAnsi="宋体" w:eastAsia="宋体" w:cs="宋体"/>
          <w:i w:val="0"/>
          <w:iCs w:val="0"/>
          <w:caps w:val="0"/>
          <w:color w:val="333333"/>
          <w:spacing w:val="0"/>
          <w:sz w:val="21"/>
          <w:szCs w:val="21"/>
          <w:shd w:val="clear" w:fill="FFFFFF"/>
          <w:vertAlign w:val="baseline"/>
        </w:rPr>
        <w:t>-</w:t>
      </w:r>
      <w:r>
        <w:rPr>
          <w:rFonts w:hint="eastAsia" w:cs="宋体"/>
          <w:i w:val="0"/>
          <w:iCs w:val="0"/>
          <w:caps w:val="0"/>
          <w:color w:val="333333"/>
          <w:spacing w:val="0"/>
          <w:sz w:val="21"/>
          <w:szCs w:val="21"/>
          <w:shd w:val="clear" w:fill="FFFFFF"/>
          <w:vertAlign w:val="baseline"/>
          <w:lang w:val="en-US" w:eastAsia="zh-CN"/>
        </w:rPr>
        <w:t>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项目名称：汉中市南郑区国有碑坝林场优良乡土树种苗木培育基地建设项目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预算金额：2,080,000.00元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合同包1(合同包1):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合同包预算金额：2,080,000.00元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合同包最高限价：2,080,000.00元</w:t>
      </w:r>
    </w:p>
    <w:tbl>
      <w:tblPr>
        <w:tblStyle w:val="7"/>
        <w:tblW w:w="10726" w:type="dxa"/>
        <w:tblInd w:w="-9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6"/>
        <w:gridCol w:w="1675"/>
        <w:gridCol w:w="2329"/>
        <w:gridCol w:w="1167"/>
        <w:gridCol w:w="1608"/>
        <w:gridCol w:w="1500"/>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97" w:hRule="atLeast"/>
          <w:tblHeader/>
        </w:trPr>
        <w:tc>
          <w:tcPr>
            <w:tcW w:w="9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品目号</w:t>
            </w:r>
          </w:p>
        </w:tc>
        <w:tc>
          <w:tcPr>
            <w:tcW w:w="16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品目名称</w:t>
            </w:r>
          </w:p>
        </w:tc>
        <w:tc>
          <w:tcPr>
            <w:tcW w:w="232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采购标的</w:t>
            </w:r>
          </w:p>
        </w:tc>
        <w:tc>
          <w:tcPr>
            <w:tcW w:w="11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kern w:val="0"/>
                <w:sz w:val="21"/>
                <w:szCs w:val="21"/>
                <w:lang w:val="en-US" w:eastAsia="zh-CN" w:bidi="ar"/>
              </w:rPr>
            </w:pPr>
            <w:r>
              <w:rPr>
                <w:rFonts w:hint="eastAsia" w:ascii="宋体" w:hAnsi="宋体" w:eastAsia="宋体" w:cs="宋体"/>
                <w:b/>
                <w:bCs/>
                <w:i w:val="0"/>
                <w:iCs w:val="0"/>
                <w:caps w:val="0"/>
                <w:color w:val="333333"/>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（单位）</w:t>
            </w:r>
          </w:p>
        </w:tc>
        <w:tc>
          <w:tcPr>
            <w:tcW w:w="160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品目预算(元)</w:t>
            </w:r>
          </w:p>
        </w:tc>
        <w:tc>
          <w:tcPr>
            <w:tcW w:w="15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2" w:hRule="atLeast"/>
        </w:trPr>
        <w:tc>
          <w:tcPr>
            <w:tcW w:w="9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1-1</w:t>
            </w:r>
          </w:p>
        </w:tc>
        <w:tc>
          <w:tcPr>
            <w:tcW w:w="16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其他林业服务</w:t>
            </w:r>
          </w:p>
        </w:tc>
        <w:tc>
          <w:tcPr>
            <w:tcW w:w="232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1"/>
                <w:szCs w:val="21"/>
                <w:vertAlign w:val="baseline"/>
                <w:lang w:val="en-US" w:eastAsia="zh-CN" w:bidi="ar"/>
              </w:rPr>
              <w:t>2,080,000.00</w:t>
            </w:r>
          </w:p>
        </w:tc>
        <w:tc>
          <w:tcPr>
            <w:tcW w:w="11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1(项)</w:t>
            </w:r>
          </w:p>
        </w:tc>
        <w:tc>
          <w:tcPr>
            <w:tcW w:w="160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2,080,000.00</w:t>
            </w:r>
          </w:p>
        </w:tc>
        <w:tc>
          <w:tcPr>
            <w:tcW w:w="15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2,080,000.00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r>
        <w:rPr>
          <w:rFonts w:hint="eastAsia" w:cs="宋体"/>
          <w:i w:val="0"/>
          <w:iCs w:val="0"/>
          <w:caps w:val="0"/>
          <w:color w:val="333333"/>
          <w:spacing w:val="0"/>
          <w:sz w:val="21"/>
          <w:szCs w:val="21"/>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shd w:val="clear" w:fill="FFFFFF"/>
          <w:vertAlign w:val="baseline"/>
          <w:lang w:eastAsia="zh-CN"/>
        </w:rPr>
      </w:pPr>
      <w:r>
        <w:rPr>
          <w:rFonts w:hint="eastAsia" w:ascii="宋体" w:hAnsi="宋体" w:eastAsia="宋体" w:cs="宋体"/>
          <w:i w:val="0"/>
          <w:iCs w:val="0"/>
          <w:caps w:val="0"/>
          <w:color w:val="333333"/>
          <w:spacing w:val="0"/>
          <w:sz w:val="21"/>
          <w:szCs w:val="21"/>
          <w:shd w:val="clear" w:fill="FFFFFF"/>
          <w:vertAlign w:val="baseline"/>
        </w:rPr>
        <w:t>合同履行期限：详见招标文件</w:t>
      </w:r>
      <w:r>
        <w:rPr>
          <w:rFonts w:hint="eastAsia" w:cs="宋体"/>
          <w:i w:val="0"/>
          <w:iCs w:val="0"/>
          <w:caps w:val="0"/>
          <w:color w:val="333333"/>
          <w:spacing w:val="0"/>
          <w:sz w:val="21"/>
          <w:szCs w:val="21"/>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1"/>
          <w:szCs w:val="21"/>
          <w:shd w:val="clear" w:fill="FFFFFF"/>
          <w:vertAlign w:val="baseline"/>
          <w:lang w:val="en-US" w:eastAsia="zh-CN"/>
        </w:rPr>
      </w:pPr>
      <w:r>
        <w:rPr>
          <w:rFonts w:hint="eastAsia" w:ascii="宋体" w:hAnsi="宋体" w:eastAsia="宋体" w:cs="宋体"/>
          <w:b/>
          <w:bCs/>
          <w:i w:val="0"/>
          <w:iCs w:val="0"/>
          <w:caps w:val="0"/>
          <w:color w:val="333333"/>
          <w:spacing w:val="0"/>
          <w:sz w:val="21"/>
          <w:szCs w:val="21"/>
          <w:u w:val="none"/>
          <w:shd w:val="clear" w:fill="FFFFFF"/>
          <w:vertAlign w:val="baseline"/>
          <w:lang w:val="en-US" w:eastAsia="zh-CN"/>
        </w:rPr>
        <w:t>三、申请人的资格要求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合同包1(合同包1)落实政府采购政策需满足的资格要求如下: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本项目专门面向中小企业采购,所提供服务的供应商须为中小微企业或监狱企业或残疾人福利性单位。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合同包1(合同包1)特定资格要求如下: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0" w:leftChars="0" w:right="0" w:firstLine="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bookmarkStart w:id="0" w:name="_GoBack"/>
      <w:r>
        <w:rPr>
          <w:rFonts w:hint="eastAsia" w:ascii="宋体" w:hAnsi="宋体" w:eastAsia="宋体" w:cs="宋体"/>
          <w:i w:val="0"/>
          <w:iCs w:val="0"/>
          <w:caps w:val="0"/>
          <w:color w:val="333333"/>
          <w:spacing w:val="0"/>
          <w:sz w:val="21"/>
          <w:szCs w:val="21"/>
          <w:shd w:val="clear" w:fill="FFFFFF"/>
          <w:vertAlign w:val="baseline"/>
        </w:rPr>
        <w:t>法定代表人直接参加投标的，须出具法人身份证；法定代表人授权代表参加投标的，须出具法定代表人授权书及授权代表身份证； （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3）供应商须具备《林木种苗生产经营许可证》</w:t>
      </w:r>
      <w:r>
        <w:rPr>
          <w:rFonts w:hint="eastAsia" w:cs="宋体"/>
          <w:i w:val="0"/>
          <w:iCs w:val="0"/>
          <w:caps w:val="0"/>
          <w:color w:val="333333"/>
          <w:spacing w:val="0"/>
          <w:sz w:val="21"/>
          <w:szCs w:val="21"/>
          <w:shd w:val="clear" w:fill="FFFFFF"/>
          <w:vertAlign w:val="baseline"/>
          <w:lang w:eastAsia="zh-CN"/>
        </w:rPr>
        <w:t>；</w:t>
      </w:r>
      <w:r>
        <w:rPr>
          <w:rFonts w:hint="eastAsia" w:ascii="宋体" w:hAnsi="宋体" w:eastAsia="宋体" w:cs="宋体"/>
          <w:i w:val="0"/>
          <w:iCs w:val="0"/>
          <w:caps w:val="0"/>
          <w:color w:val="333333"/>
          <w:spacing w:val="0"/>
          <w:sz w:val="21"/>
          <w:szCs w:val="21"/>
          <w:shd w:val="clear" w:fill="FFFFFF"/>
          <w:vertAlign w:val="baseline"/>
        </w:rPr>
        <w:t>（4）具有履行合同所必须的设备和专业技术能力</w:t>
      </w:r>
      <w:r>
        <w:rPr>
          <w:rFonts w:hint="eastAsia" w:cs="宋体"/>
          <w:i w:val="0"/>
          <w:iCs w:val="0"/>
          <w:caps w:val="0"/>
          <w:color w:val="333333"/>
          <w:spacing w:val="0"/>
          <w:sz w:val="21"/>
          <w:szCs w:val="21"/>
          <w:shd w:val="clear" w:fill="FFFFFF"/>
          <w:vertAlign w:val="baseline"/>
          <w:lang w:eastAsia="zh-CN"/>
        </w:rPr>
        <w:t>。</w:t>
      </w:r>
    </w:p>
    <w:bookmarkEnd w:id="0"/>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default" w:ascii="宋体" w:hAnsi="宋体" w:eastAsia="宋体" w:cs="宋体"/>
          <w:b/>
          <w:bCs/>
          <w:i w:val="0"/>
          <w:iCs w:val="0"/>
          <w:caps w:val="0"/>
          <w:color w:val="333333"/>
          <w:spacing w:val="0"/>
          <w:sz w:val="21"/>
          <w:szCs w:val="21"/>
          <w:shd w:val="clear" w:fill="FFFFFF"/>
          <w:vertAlign w:val="baseline"/>
          <w:lang w:val="en-US" w:eastAsia="zh-CN"/>
        </w:rPr>
      </w:pPr>
      <w:r>
        <w:rPr>
          <w:rFonts w:hint="eastAsia" w:ascii="宋体" w:hAnsi="宋体" w:eastAsia="宋体" w:cs="宋体"/>
          <w:b/>
          <w:bCs/>
          <w:i w:val="0"/>
          <w:iCs w:val="0"/>
          <w:caps w:val="0"/>
          <w:color w:val="333333"/>
          <w:spacing w:val="0"/>
          <w:sz w:val="21"/>
          <w:szCs w:val="21"/>
          <w:shd w:val="clear" w:fill="FFFFFF"/>
          <w:vertAlign w:val="baseline"/>
          <w:lang w:val="en-US" w:eastAsia="zh-CN"/>
        </w:rPr>
        <w:t>四、获取招标文件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时间：2024年</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7</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月</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1</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至2024年</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7</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月</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5</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日，每天上午08:00:00至12:00:00，下午14:00:00至18:00:00（北京时间）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途径：横信项目管理有限公司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售价：500元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微软雅黑" w:hAnsi="微软雅黑" w:eastAsia="微软雅黑" w:cs="微软雅黑"/>
          <w:i w:val="0"/>
          <w:iCs w:val="0"/>
          <w:caps w:val="0"/>
          <w:color w:val="333333"/>
          <w:spacing w:val="0"/>
          <w:sz w:val="21"/>
          <w:szCs w:val="21"/>
          <w:shd w:val="clear" w:fill="FFFFFF"/>
          <w:vertAlign w:val="baseline"/>
          <w:lang w:val="en-US" w:eastAsia="zh-CN"/>
        </w:rPr>
      </w:pPr>
      <w:r>
        <w:rPr>
          <w:rFonts w:hint="eastAsia" w:ascii="宋体" w:hAnsi="宋体" w:eastAsia="宋体" w:cs="宋体"/>
          <w:b/>
          <w:bCs/>
          <w:i w:val="0"/>
          <w:iCs w:val="0"/>
          <w:caps w:val="0"/>
          <w:color w:val="333333"/>
          <w:spacing w:val="0"/>
          <w:sz w:val="21"/>
          <w:szCs w:val="21"/>
          <w:shd w:val="clear" w:fill="FFFFFF"/>
          <w:vertAlign w:val="baseline"/>
          <w:lang w:val="en-US" w:eastAsia="zh-CN"/>
        </w:rPr>
        <w:t>五、提交投标文件截止时间、开标时间和地点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时间：2024年</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7</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月</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22</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日 09时</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提交投标文件地点：汉中市汉台区东一环路与庆华路交叉口东北60米奥翔智慧大厦四楼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开标地点：汉中市汉台区东一环路与庆华路交叉口东北60米奥翔智慧大厦四楼会议室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宋体" w:hAnsi="宋体" w:eastAsia="宋体" w:cs="宋体"/>
          <w:b/>
          <w:bCs/>
          <w:i w:val="0"/>
          <w:iCs w:val="0"/>
          <w:caps w:val="0"/>
          <w:color w:val="333333"/>
          <w:spacing w:val="0"/>
          <w:sz w:val="21"/>
          <w:szCs w:val="21"/>
          <w:shd w:val="clear" w:fill="FFFFFF"/>
          <w:vertAlign w:val="baseline"/>
          <w:lang w:val="en-US" w:eastAsia="zh-CN"/>
        </w:rPr>
      </w:pPr>
      <w:r>
        <w:rPr>
          <w:rFonts w:hint="eastAsia" w:ascii="宋体" w:hAnsi="宋体" w:eastAsia="宋体" w:cs="宋体"/>
          <w:b/>
          <w:bCs/>
          <w:i w:val="0"/>
          <w:iCs w:val="0"/>
          <w:caps w:val="0"/>
          <w:color w:val="333333"/>
          <w:spacing w:val="0"/>
          <w:sz w:val="21"/>
          <w:szCs w:val="21"/>
          <w:shd w:val="clear" w:fill="FFFFFF"/>
          <w:vertAlign w:val="baseline"/>
          <w:lang w:val="en-US" w:eastAsia="zh-CN"/>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自本公告发布之日起5个工作日。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宋体" w:hAnsi="宋体" w:eastAsia="宋体" w:cs="宋体"/>
          <w:b/>
          <w:bCs/>
          <w:i w:val="0"/>
          <w:iCs w:val="0"/>
          <w:caps w:val="0"/>
          <w:color w:val="333333"/>
          <w:spacing w:val="0"/>
          <w:sz w:val="21"/>
          <w:szCs w:val="21"/>
          <w:shd w:val="clear" w:fill="FFFFFF"/>
          <w:vertAlign w:val="baseline"/>
          <w:lang w:val="en-US" w:eastAsia="zh-CN"/>
        </w:rPr>
      </w:pPr>
      <w:r>
        <w:rPr>
          <w:rFonts w:hint="eastAsia" w:ascii="宋体" w:hAnsi="宋体" w:eastAsia="宋体" w:cs="宋体"/>
          <w:b/>
          <w:bCs/>
          <w:i w:val="0"/>
          <w:iCs w:val="0"/>
          <w:caps w:val="0"/>
          <w:color w:val="333333"/>
          <w:spacing w:val="0"/>
          <w:sz w:val="21"/>
          <w:szCs w:val="21"/>
          <w:shd w:val="clear" w:fill="FFFFFF"/>
          <w:vertAlign w:val="baseline"/>
          <w:lang w:val="en-US" w:eastAsia="zh-CN"/>
        </w:rPr>
        <w:t>七、其他补充事项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1、本次采购落实政府采购政策：（1）《政府采购促进中小企业发展管理办法》（财库〔2020〕46号）； （2）《财政部 司法部关于政府采购支持监狱企业发展有关问题的通知》（财库〔2014〕68号）； （3）《财政部 民政部 中国残疾人联合会关于促进残疾人就业政府采购政策的通知》（财库〔2017〕141号）； （4）《财政部 国家发展改革委关于印发(节能产品政府采购实施意见)的通知》(财库〔2004〕185号)； （5）《国务院办公厅关于建立政府强制采购节能产品制度的通知》(国办发〔2007〕51号)； （6）《财政部 环保总局关于环境标志产品政府采购实施的意见》(财库〔2006〕90号)； （7）《财政部 发展改革委 生态环境部 市场监管总局关于调整优化节能产品、环境标志产品政府采购执行机制的通知》（财库〔2019〕9号）； （8）《关于印发环境标志产品政府采购品目清单的通知》（财库〔2019〕18号）； （9）《关于印发节能产品政府采购品目清单的通知》（财库〔2019〕19号）； （10）《财政部 农业农村部 国家乡村振兴局关于运用政府采购政策支持乡村产业振兴的通知》（财库〔2021〕19号）； （11）《陕西省财政厅关于印发陕西省中小企业政府采购信用融资办法》（陕财办采〔2018〕16号）； （12）《陕西省财政厅关于加快推进我省中小企业政府采购信用融资工作的通知》（陕财办采〔2020〕15号），（13）其他需要落实的采购政策。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2、获取招标文件时需出示经办人身份证原件，并提交企业介绍信原件及经办人身份证复印件一份（加盖公章），本项目招标商文件不提供邮寄，现场现金购买。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3.请潜在投标人务必按照《陕西省财政厅关于政府采购供应商注册登记有关事项的通知》要求，通过陕西省政府采购网（https://www.ccgp-shaanxi.gov.cn/）进行陕西政府采购统一身份认证注册登记。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4.本项目采购人为汉中市南郑区国有碑坝林场。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名称：南郑县林业局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地址：汉中市南郑区国有碑坝林场（南郑区碑坝镇西河村）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联系方式：0916-5493005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名称：横信项目管理有限公司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地址：陕西省西安市市本级陕西省西安市经济技术开发区凤城八路180号长和国际D座2单元16层21614室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联系方式：18309161539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项目联系人：李女士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电话：18309161539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14" w:firstLineChars="2626"/>
        <w:jc w:val="both"/>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横信项目管理有限公司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24" w:firstLineChars="2726"/>
        <w:jc w:val="both"/>
        <w:textAlignment w:val="baseline"/>
        <w:rPr>
          <w:rFonts w:hint="eastAsia" w:ascii="宋体" w:hAnsi="宋体" w:eastAsia="宋体" w:cs="宋体"/>
          <w:b/>
          <w:color w:val="auto"/>
          <w:sz w:val="36"/>
          <w:szCs w:val="36"/>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2024年6月28日</w:t>
      </w:r>
    </w:p>
    <w:p>
      <w:pPr>
        <w:shd w:val="clear"/>
        <w:kinsoku w:val="0"/>
        <w:spacing w:line="600" w:lineRule="exact"/>
        <w:jc w:val="center"/>
        <w:outlineLvl w:val="0"/>
        <w:rPr>
          <w:rFonts w:hint="eastAsia" w:ascii="宋体" w:hAnsi="宋体" w:eastAsia="宋体" w:cs="宋体"/>
          <w:b/>
          <w:color w:val="auto"/>
          <w:sz w:val="36"/>
          <w:szCs w:val="36"/>
        </w:rPr>
      </w:pPr>
    </w:p>
    <w:p>
      <w:pPr>
        <w:shd w:val="clear"/>
        <w:kinsoku w:val="0"/>
        <w:spacing w:line="600" w:lineRule="exact"/>
        <w:jc w:val="center"/>
        <w:outlineLvl w:val="0"/>
        <w:rPr>
          <w:rFonts w:hint="eastAsia" w:ascii="宋体" w:hAnsi="宋体" w:eastAsia="宋体" w:cs="宋体"/>
          <w:b/>
          <w:color w:val="auto"/>
          <w:sz w:val="36"/>
          <w:szCs w:val="36"/>
        </w:rPr>
      </w:pPr>
    </w:p>
    <w:p>
      <w:pPr>
        <w:shd w:val="clear"/>
        <w:kinsoku w:val="0"/>
        <w:spacing w:line="600" w:lineRule="exact"/>
        <w:jc w:val="center"/>
        <w:outlineLvl w:val="0"/>
        <w:rPr>
          <w:rFonts w:hint="eastAsia" w:ascii="宋体" w:hAnsi="宋体" w:eastAsia="宋体" w:cs="宋体"/>
          <w:b/>
          <w:color w:val="auto"/>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7E160"/>
    <w:multiLevelType w:val="singleLevel"/>
    <w:tmpl w:val="86C7E160"/>
    <w:lvl w:ilvl="0" w:tentative="0">
      <w:start w:val="1"/>
      <w:numFmt w:val="decimal"/>
      <w:suff w:val="nothing"/>
      <w:lvlText w:val="（%1）"/>
      <w:lvlJc w:val="left"/>
      <w:pPr>
        <w:ind w:left="-2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DRlNTlhZTEzZTk1MzJjMzNiZGYwZjAxNzkyMjMifQ=="/>
  </w:docVars>
  <w:rsids>
    <w:rsidRoot w:val="00000000"/>
    <w:rsid w:val="01401F5A"/>
    <w:rsid w:val="06585F98"/>
    <w:rsid w:val="09D43B87"/>
    <w:rsid w:val="0A913826"/>
    <w:rsid w:val="0CE42333"/>
    <w:rsid w:val="0FC85F3C"/>
    <w:rsid w:val="11537A88"/>
    <w:rsid w:val="16E15B36"/>
    <w:rsid w:val="17CF3BE0"/>
    <w:rsid w:val="1C113ADB"/>
    <w:rsid w:val="1C3F09BA"/>
    <w:rsid w:val="25302162"/>
    <w:rsid w:val="2BA03472"/>
    <w:rsid w:val="2EC41B6D"/>
    <w:rsid w:val="3CC05722"/>
    <w:rsid w:val="3D5A6848"/>
    <w:rsid w:val="3E65501A"/>
    <w:rsid w:val="40307062"/>
    <w:rsid w:val="447339C1"/>
    <w:rsid w:val="4EFA0B3E"/>
    <w:rsid w:val="51C15D6C"/>
    <w:rsid w:val="53A21BCD"/>
    <w:rsid w:val="57211FC4"/>
    <w:rsid w:val="5C4750C0"/>
    <w:rsid w:val="5DF16018"/>
    <w:rsid w:val="5F571795"/>
    <w:rsid w:val="60F33AF2"/>
    <w:rsid w:val="67550FD9"/>
    <w:rsid w:val="6D286848"/>
    <w:rsid w:val="7CC55E61"/>
    <w:rsid w:val="7ECE3A36"/>
    <w:rsid w:val="7FDA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6"/>
    <w:basedOn w:val="1"/>
    <w:next w:val="1"/>
    <w:semiHidden/>
    <w:unhideWhenUsed/>
    <w:qFormat/>
    <w:uiPriority w:val="9"/>
    <w:pPr>
      <w:spacing w:beforeAutospacing="1" w:afterAutospacing="1"/>
      <w:jc w:val="left"/>
      <w:outlineLvl w:val="5"/>
    </w:pPr>
    <w:rPr>
      <w:rFonts w:hint="eastAsia" w:ascii="宋体" w:hAnsi="宋体"/>
      <w:b/>
      <w:bCs/>
      <w:kern w:val="0"/>
      <w:sz w:val="15"/>
      <w:szCs w:val="15"/>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4">
    <w:name w:val="Body Text"/>
    <w:basedOn w:val="1"/>
    <w:next w:val="1"/>
    <w:qFormat/>
    <w:uiPriority w:val="99"/>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1775</Words>
  <Characters>2111</Characters>
  <Lines>0</Lines>
  <Paragraphs>0</Paragraphs>
  <TotalTime>4</TotalTime>
  <ScaleCrop>false</ScaleCrop>
  <LinksUpToDate>false</LinksUpToDate>
  <CharactersWithSpaces>2137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2024-06-26T07:17:00Z</dcterms:created>
  <dc:creator>Administrator</dc:creator>
  <cp:lastModifiedBy>荏苒</cp:lastModifiedBy>
  <dcterms:modified xsi:type="dcterms:W3CDTF">2024-06-28T06:12:37Z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970CD9BB1C364D92BE92B8946C171278_13</vt:lpwstr>
  </property>
</Properties>
</file>