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版本号：HXCG-2025-HZ-11-0120251102001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2025年大巴山北麓和汉江谷地水土保持与水源涵养项目黎坪林场退化林修复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HXCG-2025-HZ-11-01</w:t>
      </w:r>
      <w:r>
        <w:br/>
      </w:r>
      <w:r>
        <w:br/>
      </w:r>
      <w:r>
        <w:br/>
      </w:r>
    </w:p>
    <w:p>
      <w:pPr>
        <w:pStyle w:val="null3"/>
        <w:jc w:val="center"/>
        <w:outlineLvl w:val="2"/>
      </w:pPr>
      <w:r>
        <w:rPr>
          <w:rFonts w:ascii="仿宋_GB2312" w:hAnsi="仿宋_GB2312" w:cs="仿宋_GB2312" w:eastAsia="仿宋_GB2312"/>
          <w:sz w:val="28"/>
          <w:b/>
        </w:rPr>
        <w:t>汉中市南郑区国有黎坪林场</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汉中市南郑区国有黎坪林场</w:t>
      </w:r>
      <w:r>
        <w:rPr>
          <w:rFonts w:ascii="仿宋_GB2312" w:hAnsi="仿宋_GB2312" w:cs="仿宋_GB2312" w:eastAsia="仿宋_GB2312"/>
        </w:rPr>
        <w:t>委托，拟对</w:t>
      </w:r>
      <w:r>
        <w:rPr>
          <w:rFonts w:ascii="仿宋_GB2312" w:hAnsi="仿宋_GB2312" w:cs="仿宋_GB2312" w:eastAsia="仿宋_GB2312"/>
        </w:rPr>
        <w:t>2025年大巴山北麓和汉江谷地水土保持与水源涵养项目黎坪林场退化林修复</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HXCG-2025-HZ-11-01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2025年大巴山北麓和汉江谷地水土保持与水源涵养项目黎坪林场退化林修复</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 2025 年大巴山北麓和汉江谷地水土保持与水源涵养项目南郑区黎坪林场退化林修复作业面积10000亩的全部施工内容(采伐作业、补植、抚育成效监测样地 、宣传牌等)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采购包1（2025年大巴山北麓和汉江谷地水土保持与水源涵养项目黎坪林场退化林修复（一标段））：属于专门面向中小企业采购。</w:t>
      </w:r>
    </w:p>
    <w:p>
      <w:pPr>
        <w:pStyle w:val="null3"/>
      </w:pPr>
      <w:r>
        <w:rPr>
          <w:rFonts w:ascii="仿宋_GB2312" w:hAnsi="仿宋_GB2312" w:cs="仿宋_GB2312" w:eastAsia="仿宋_GB2312"/>
        </w:rPr>
        <w:t>采购包2（2025年大巴山北麓和汉江谷地水土保持与水源涵养项目黎坪林场退化林修复（二标段））：属于专门面向中小企业采购。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能力的企业法人、事业法人、其他组织，提供营业执照复印件（事业单位须提供事业单位法人证、组织机构代码证等证明文件；其他组织应提供合法证明文件）：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 ：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p>
      <w:pPr>
        <w:pStyle w:val="null3"/>
      </w:pPr>
      <w:r>
        <w:rPr>
          <w:rFonts w:ascii="仿宋_GB2312" w:hAnsi="仿宋_GB2312" w:cs="仿宋_GB2312" w:eastAsia="仿宋_GB2312"/>
        </w:rPr>
        <w:t>4、本项目不接受联合体投标：本项目不接受联合体投标（提供非联合体声明）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为具有独立承担民事责任能力的企业法人、事业法人、其他组织，提供营业执照复印件（事业单位须提供事业单位法人证、组织机构代码证等证明文件；其他组织应提供合法证明文件）：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 ：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p>
      <w:pPr>
        <w:pStyle w:val="null3"/>
      </w:pPr>
      <w:r>
        <w:rPr>
          <w:rFonts w:ascii="仿宋_GB2312" w:hAnsi="仿宋_GB2312" w:cs="仿宋_GB2312" w:eastAsia="仿宋_GB2312"/>
        </w:rPr>
        <w:t>4、本项目不接受联合体投标：本项目不接受联合体投标（提供非联合体声明）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汉中市南郑区国有黎坪林场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15332522655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陕西省西安市市本级陕西省西安市经济技术开发区凤城八路180号长和国际D座2单元16层21614室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采购包1：3,440,500.00元</w:t>
            </w:r>
          </w:p>
          <w:p>
            <w:pPr>
              <w:pStyle w:val="null3"/>
            </w:pPr>
            <w:r>
              <w:rPr>
                <w:rFonts w:ascii="仿宋_GB2312" w:hAnsi="仿宋_GB2312" w:cs="仿宋_GB2312" w:eastAsia="仿宋_GB2312"/>
              </w:rPr>
              <w:t>采购包2：2,994,500.00元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说明：合同签订后需要交纳履约保证金，具体事宜合同中约定</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说明：合同签订后需要交纳履约保证金，具体事宜合同中约定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后（优惠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汉中市南郑区国有黎坪林场</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汉中市南郑区国有黎坪林场</w:t>
      </w:r>
      <w:r>
        <w:rPr>
          <w:rFonts w:ascii="仿宋_GB2312" w:hAnsi="仿宋_GB2312" w:cs="仿宋_GB2312" w:eastAsia="仿宋_GB2312"/>
        </w:rPr>
        <w:t>负责解释。除上述招标文件内容，其他内容由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汉中市南郑区国有黎坪林场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达到国家及行业合格验收标准。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地址：陕西省西安市经济技术开发区首创国际城八期64栋楼307室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 2025 年大巴山北麓和汉江谷地水土保持与水源涵养项目南郑区黎坪林场退化林修复作业面积10000亩的全部施工内容（采伐作业、补植、抚育成效监测样地 、宣传牌等）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3,440,500.00</w:t>
      </w:r>
    </w:p>
    <w:p>
      <w:pPr>
        <w:pStyle w:val="null3"/>
      </w:pPr>
      <w:r>
        <w:rPr>
          <w:rFonts w:ascii="仿宋_GB2312" w:hAnsi="仿宋_GB2312" w:cs="仿宋_GB2312" w:eastAsia="仿宋_GB2312"/>
        </w:rPr>
        <w:t>采购包最高限价（元）: 3,440,500.00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退化林修复5324亩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2,994,500.00</w:t>
      </w:r>
    </w:p>
    <w:p>
      <w:pPr>
        <w:pStyle w:val="null3"/>
      </w:pPr>
      <w:r>
        <w:rPr>
          <w:rFonts w:ascii="仿宋_GB2312" w:hAnsi="仿宋_GB2312" w:cs="仿宋_GB2312" w:eastAsia="仿宋_GB2312"/>
        </w:rPr>
        <w:t>采购包最高限价（元）: 2,994,500.00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退化林修复4676亩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标的名称：退化林修复5324亩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1.项目建设地点：一标段位于黎坪林场7林班、10林班、11林班24林班（1、2、3小班）范围内，实施面积5324亩；</w:t>
            </w:r>
          </w:p>
          <w:p>
            <w:pPr>
              <w:pStyle w:val="null3"/>
            </w:pPr>
            <w:r>
              <w:rPr>
                <w:rFonts w:ascii="仿宋_GB2312" w:hAnsi="仿宋_GB2312" w:cs="仿宋_GB2312" w:eastAsia="仿宋_GB2312"/>
              </w:rPr>
              <w:t>2、修复措施</w:t>
            </w:r>
          </w:p>
          <w:p>
            <w:pPr>
              <w:pStyle w:val="null3"/>
            </w:pPr>
            <w:r>
              <w:rPr>
                <w:rFonts w:ascii="仿宋_GB2312" w:hAnsi="仿宋_GB2312" w:cs="仿宋_GB2312" w:eastAsia="仿宋_GB2312"/>
              </w:rPr>
              <w:t>根据退化林修复区林分情况，本次修复对象多为上世纪过度采伐后自然恢复的松栎混交林和多代萌生的阔叶林，造成林木整体分布不均匀，林分结构不合理，缺乏演替后期树种，加之部分生理过熟，个别林木存在轻微病虫害，树木老化、生理机能衰退、逐渐枯老死亡。现急需调整林分结构，恢复生态功能和林地生产力。依据《退化林修复技术规程》（GB/T 44351-2024），按照因地制宜的原则，结合巴山林区退化林实际情况，确定我场退化林修复方式为采伐+补植。</w:t>
            </w:r>
          </w:p>
          <w:p>
            <w:pPr>
              <w:pStyle w:val="null3"/>
            </w:pPr>
            <w:r>
              <w:rPr>
                <w:rFonts w:ascii="仿宋_GB2312" w:hAnsi="仿宋_GB2312" w:cs="仿宋_GB2312" w:eastAsia="仿宋_GB2312"/>
              </w:rPr>
              <w:t>3、采伐修复要求</w:t>
            </w:r>
          </w:p>
          <w:p>
            <w:pPr>
              <w:pStyle w:val="null3"/>
            </w:pPr>
            <w:r>
              <w:rPr>
                <w:rFonts w:ascii="仿宋_GB2312" w:hAnsi="仿宋_GB2312" w:cs="仿宋_GB2312" w:eastAsia="仿宋_GB2312"/>
              </w:rPr>
              <w:t xml:space="preserve">（1）采伐原则  按照“砍劣留优、砍小留大、砍密留匀、分布均匀、疏密适度”的间伐原则。主要伐除不良木、干扰树和生长过密的部分伴生木，将立木密度调整合理，使保留木具有较好的营养空间，促进林木干形生长，培育优良木。           </w:t>
            </w:r>
          </w:p>
          <w:p>
            <w:pPr>
              <w:pStyle w:val="null3"/>
            </w:pPr>
            <w:r>
              <w:rPr>
                <w:rFonts w:ascii="仿宋_GB2312" w:hAnsi="仿宋_GB2312" w:cs="仿宋_GB2312" w:eastAsia="仿宋_GB2312"/>
              </w:rPr>
              <w:t>（2）采伐对象  一是对林内生长不良木和非目的树种进行间伐；二是将生长减弱的病害木、濒死木、枯死木、断头木等无培养前途的个体进行清除，并为补植修复腾出林地空间，进一步提高目的树种在林分中的所占比例，充分利用林地潜力，实现林地连续覆盖，提高森林质量和生产力。</w:t>
            </w:r>
          </w:p>
          <w:p>
            <w:pPr>
              <w:pStyle w:val="null3"/>
            </w:pPr>
            <w:r>
              <w:rPr>
                <w:rFonts w:ascii="仿宋_GB2312" w:hAnsi="仿宋_GB2312" w:cs="仿宋_GB2312" w:eastAsia="仿宋_GB2312"/>
              </w:rPr>
              <w:t>（3）采伐强度  株数强度：15%～20%  蓄积强度：10%～15%</w:t>
            </w:r>
          </w:p>
          <w:p>
            <w:pPr>
              <w:pStyle w:val="null3"/>
            </w:pPr>
            <w:r>
              <w:rPr>
                <w:rFonts w:ascii="仿宋_GB2312" w:hAnsi="仿宋_GB2312" w:cs="仿宋_GB2312" w:eastAsia="仿宋_GB2312"/>
              </w:rPr>
              <w:t>（4）采伐蓄积   共采伐蓄积 2856 立方米，因采伐对象为枯死木、不良木和干扰木等，不出材。</w:t>
            </w:r>
          </w:p>
          <w:p>
            <w:pPr>
              <w:pStyle w:val="null3"/>
            </w:pPr>
            <w:r>
              <w:rPr>
                <w:rFonts w:ascii="仿宋_GB2312" w:hAnsi="仿宋_GB2312" w:cs="仿宋_GB2312" w:eastAsia="仿宋_GB2312"/>
              </w:rPr>
              <w:t>（5）作业流程   采伐许可证办理－公示－标界－打号－采伐作业小班标界：施工技术人员按照设计图纸沿周界采用打桩或用红漆在固定物标注等形式确定施工作业小班的周界。应尽量降低伐根高度，伐根高度不大于 5 厘米，禁用斧头伐树。提高伐木技术防止劈裂、搭挂，减少木材损失。</w:t>
            </w:r>
          </w:p>
          <w:p>
            <w:pPr>
              <w:pStyle w:val="null3"/>
            </w:pPr>
            <w:r>
              <w:rPr>
                <w:rFonts w:ascii="仿宋_GB2312" w:hAnsi="仿宋_GB2312" w:cs="仿宋_GB2312" w:eastAsia="仿宋_GB2312"/>
              </w:rPr>
              <w:t>4、补植</w:t>
            </w:r>
          </w:p>
          <w:p>
            <w:pPr>
              <w:pStyle w:val="null3"/>
            </w:pPr>
            <w:r>
              <w:rPr>
                <w:rFonts w:ascii="仿宋_GB2312" w:hAnsi="仿宋_GB2312" w:cs="仿宋_GB2312" w:eastAsia="仿宋_GB2312"/>
              </w:rPr>
              <w:t>因本次退化林修复方式为采伐+补植，除在现有林中空地及林木间隙进行补植外，还会在部分枯死木、干扰木及不良木的迹地设计补植。</w:t>
            </w:r>
          </w:p>
          <w:p>
            <w:pPr>
              <w:pStyle w:val="null3"/>
            </w:pPr>
            <w:r>
              <w:rPr>
                <w:rFonts w:ascii="仿宋_GB2312" w:hAnsi="仿宋_GB2312" w:cs="仿宋_GB2312" w:eastAsia="仿宋_GB2312"/>
              </w:rPr>
              <w:t>（1）造林苗木依据《陕西省造林技术规范》（DB 61/T 142-2021）的有关技术规定和造林苗木选择乡土树种、本土种源的要求，结合作业区立地条件及各树种的生物学特性，选择补植树种为栓皮栎、云杉、漆树和巴山松。</w:t>
            </w:r>
          </w:p>
          <w:p>
            <w:pPr>
              <w:pStyle w:val="null3"/>
            </w:pPr>
            <w:r>
              <w:rPr>
                <w:rFonts w:ascii="仿宋_GB2312" w:hAnsi="仿宋_GB2312" w:cs="仿宋_GB2312" w:eastAsia="仿宋_GB2312"/>
              </w:rPr>
              <w:t>（2）补植密度  根据《陕西省造林技术规范》（DB 61/T 142-2021）及防护林工程设的相关要求，结合项目区立地条件及各树种的生物学特性，以及现有的林木株数，确定云杉、栓皮栎、漆树和巴山松补植密度为 30～40 株/亩，株行距 4 米×5 米，实际施工时可根据现状灵活掌握，但要确保单位面积内的补植数量。</w:t>
            </w:r>
          </w:p>
          <w:p>
            <w:pPr>
              <w:pStyle w:val="null3"/>
            </w:pPr>
            <w:r>
              <w:rPr>
                <w:rFonts w:ascii="仿宋_GB2312" w:hAnsi="仿宋_GB2312" w:cs="仿宋_GB2312" w:eastAsia="仿宋_GB2312"/>
              </w:rPr>
              <w:t>（6）成活率的调查与补植  成活率调查应在新造幼林经过一个生长季节后进行，秋季造林成活率调查时间在第二年秋季进行。调查方法是在当年所有造林小班内选设具有代表性的标准地，分别计数成活与死亡株数。调查结果分别按成活率 85%以上、41%～85%、41%以下三级统计。成活率在 41%以下的必须重新造林，成活率在 41%～84%的按初植密度必须及时进行补植。</w:t>
            </w:r>
          </w:p>
          <w:p>
            <w:pPr>
              <w:pStyle w:val="null3"/>
            </w:pPr>
            <w:r>
              <w:rPr>
                <w:rFonts w:ascii="仿宋_GB2312" w:hAnsi="仿宋_GB2312" w:cs="仿宋_GB2312" w:eastAsia="仿宋_GB2312"/>
              </w:rPr>
              <w:t>（7）幼林抚育  在造林后至郁闭前这一段时间里所进行的各种抚育技术措施，给幼树创造一个良好的生长空间，造林后 3 年内抚育 5 次（2-2-1），时间为每年的 5 月-8 月，主要作业内容：除草砍灌、除萌整枝、林业有害生物防治等。除草砍灌，幼树周围 1.5-2 米范围内杂草藤灌清除干净，并把除掉的杂草覆盖到树根附近，以增加土壤有机质，减少水分蒸发。</w:t>
            </w:r>
          </w:p>
          <w:p>
            <w:pPr>
              <w:pStyle w:val="null3"/>
            </w:pPr>
            <w:r>
              <w:rPr>
                <w:rFonts w:ascii="仿宋_GB2312" w:hAnsi="仿宋_GB2312" w:cs="仿宋_GB2312" w:eastAsia="仿宋_GB2312"/>
              </w:rPr>
              <w:t xml:space="preserve"> 5、苗木来源、质量检验及用量</w:t>
            </w:r>
          </w:p>
          <w:p>
            <w:pPr>
              <w:pStyle w:val="null3"/>
            </w:pPr>
            <w:r>
              <w:rPr>
                <w:rFonts w:ascii="仿宋_GB2312" w:hAnsi="仿宋_GB2312" w:cs="仿宋_GB2312" w:eastAsia="仿宋_GB2312"/>
              </w:rPr>
              <w:t>依据《陕西省造林技术规范》（DB 61/T 142-2021）的有关技术规定，本次造林苗木选择本地自产苗木，良种苗为栓皮栎、云杉、漆树，结合作业区立地条件及各树种的生物学特性，确定我场补植树种为云杉+漆树+巴山松、栓皮栎+漆树+巴山松两种混交方式混交，混交比例为 5：3:2。进场苗木必须是充分木质化，经检疫无病虫害，无失水现象，无腐烂发霉现象，无机械损伤的苗木，且具备“两证一签”（苗木检验证、苗木检疫证、苗木产地标签），苗木档案资料中须提供良种证明，苗木良种使用率要达到 75%以上。本次补植云杉苗木选用 5 年生以上容器苗，地径 0.6 厘米以上，苗高 25 厘米以上，顶芽饱满，无损伤的Ⅰ级苗木；栓皮栎苗木选用 1 年生以上容器苗，地径 0.5 厘米以上，苗高 40 厘米以上，苗木充分木质化，顶芽饱满，无损伤的Ⅰ级苗木；漆树苗木选用 1 年生以上播种苗，地径1.0 厘米以上，苗高 90 厘米以上；巴山松苗木选用 2 年生以上容器苗，地径 0.4 厘米以上，苗高 30 厘米以上，苗木充分木质化，顶芽饱满，无损伤的Ⅰ级苗木。</w:t>
            </w:r>
          </w:p>
          <w:p>
            <w:pPr>
              <w:pStyle w:val="null3"/>
              <w:jc w:val="left"/>
            </w:pPr>
            <w:r>
              <w:rPr>
                <w:rFonts w:ascii="仿宋_GB2312" w:hAnsi="仿宋_GB2312" w:cs="仿宋_GB2312" w:eastAsia="仿宋_GB2312"/>
              </w:rPr>
              <w:t>6.生物多样性与环境保护</w:t>
            </w:r>
          </w:p>
          <w:p>
            <w:pPr>
              <w:pStyle w:val="null3"/>
            </w:pPr>
            <w:r>
              <w:rPr>
                <w:rFonts w:ascii="仿宋_GB2312" w:hAnsi="仿宋_GB2312" w:cs="仿宋_GB2312" w:eastAsia="仿宋_GB2312"/>
              </w:rPr>
              <w:t>6.1 生物多样性保护</w:t>
            </w:r>
          </w:p>
          <w:p>
            <w:pPr>
              <w:pStyle w:val="null3"/>
              <w:ind w:firstLine="560"/>
            </w:pPr>
            <w:r>
              <w:rPr>
                <w:rFonts w:ascii="仿宋_GB2312" w:hAnsi="仿宋_GB2312" w:cs="仿宋_GB2312" w:eastAsia="仿宋_GB2312"/>
              </w:rPr>
              <w:t>为加强生物多样性保护，施工前要对施工人员进行生态保护培训，提高生态保护意识。牢固树立尊重自然、顺应自然、保护自然的理念。 同时制定相应的野生动植物保护措施，在作业过程中严格落实，避免生物多样性在作业过程中遭到对破坏。</w:t>
            </w:r>
          </w:p>
          <w:p>
            <w:pPr>
              <w:pStyle w:val="null3"/>
            </w:pPr>
            <w:r>
              <w:rPr>
                <w:rFonts w:ascii="仿宋_GB2312" w:hAnsi="仿宋_GB2312" w:cs="仿宋_GB2312" w:eastAsia="仿宋_GB2312"/>
              </w:rPr>
              <w:t>6.1.1 野生动物保护</w:t>
            </w:r>
          </w:p>
          <w:p>
            <w:pPr>
              <w:pStyle w:val="null3"/>
            </w:pPr>
            <w:r>
              <w:rPr>
                <w:rFonts w:ascii="仿宋_GB2312" w:hAnsi="仿宋_GB2312" w:cs="仿宋_GB2312" w:eastAsia="仿宋_GB2312"/>
              </w:rPr>
              <w:t>（1）作业区内树冠上有鸟巢的林木应予以保留。</w:t>
            </w:r>
          </w:p>
          <w:p>
            <w:pPr>
              <w:pStyle w:val="null3"/>
            </w:pPr>
            <w:r>
              <w:rPr>
                <w:rFonts w:ascii="仿宋_GB2312" w:hAnsi="仿宋_GB2312" w:cs="仿宋_GB2312" w:eastAsia="仿宋_GB2312"/>
              </w:rPr>
              <w:t>（2）严格限制妨碍重点保护野生动物生息繁衍的活动，发现作业区</w:t>
            </w:r>
          </w:p>
          <w:p>
            <w:pPr>
              <w:pStyle w:val="null3"/>
            </w:pPr>
            <w:r>
              <w:rPr>
                <w:rFonts w:ascii="仿宋_GB2312" w:hAnsi="仿宋_GB2312" w:cs="仿宋_GB2312" w:eastAsia="仿宋_GB2312"/>
              </w:rPr>
              <w:t>内有重点保护野生动物时，应对其活动范围内的作业小班采用惊扰程度小的方式开展修复，避免其生境破碎化。</w:t>
            </w:r>
          </w:p>
          <w:p>
            <w:pPr>
              <w:pStyle w:val="null3"/>
            </w:pPr>
            <w:r>
              <w:rPr>
                <w:rFonts w:ascii="仿宋_GB2312" w:hAnsi="仿宋_GB2312" w:cs="仿宋_GB2312" w:eastAsia="仿宋_GB2312"/>
              </w:rPr>
              <w:t>（3）根据重点保护野生动物生活习性，合理安排作业活动和时间，</w:t>
            </w:r>
          </w:p>
          <w:p>
            <w:pPr>
              <w:pStyle w:val="null3"/>
            </w:pPr>
            <w:r>
              <w:rPr>
                <w:rFonts w:ascii="仿宋_GB2312" w:hAnsi="仿宋_GB2312" w:cs="仿宋_GB2312" w:eastAsia="仿宋_GB2312"/>
              </w:rPr>
              <w:t>减少对重点保护野生动物产生的惊扰。</w:t>
            </w:r>
          </w:p>
          <w:p>
            <w:pPr>
              <w:pStyle w:val="null3"/>
            </w:pPr>
            <w:r>
              <w:rPr>
                <w:rFonts w:ascii="仿宋_GB2312" w:hAnsi="仿宋_GB2312" w:cs="仿宋_GB2312" w:eastAsia="仿宋_GB2312"/>
              </w:rPr>
              <w:t>（4）在修复区内选择适宜地点建设人工鸟巢、“灌丛驿站”、“本杰土堆”等设施，保护和引入野生动物，维护和提高生物多样性。</w:t>
            </w:r>
          </w:p>
          <w:p>
            <w:pPr>
              <w:pStyle w:val="null3"/>
            </w:pPr>
            <w:r>
              <w:rPr>
                <w:rFonts w:ascii="仿宋_GB2312" w:hAnsi="仿宋_GB2312" w:cs="仿宋_GB2312" w:eastAsia="仿宋_GB2312"/>
              </w:rPr>
              <w:t>（5）严禁对发现的野生动物进行追赶、捕捉，生产作业过程中产生的生产生活垃圾要及时收纳，在作业完成后要全部带出林区。</w:t>
            </w:r>
          </w:p>
          <w:p>
            <w:pPr>
              <w:pStyle w:val="null3"/>
            </w:pPr>
            <w:r>
              <w:rPr>
                <w:rFonts w:ascii="仿宋_GB2312" w:hAnsi="仿宋_GB2312" w:cs="仿宋_GB2312" w:eastAsia="仿宋_GB2312"/>
              </w:rPr>
              <w:t>6.1.2 野生植物保护</w:t>
            </w:r>
          </w:p>
          <w:p>
            <w:pPr>
              <w:pStyle w:val="null3"/>
            </w:pPr>
            <w:r>
              <w:rPr>
                <w:rFonts w:ascii="仿宋_GB2312" w:hAnsi="仿宋_GB2312" w:cs="仿宋_GB2312" w:eastAsia="仿宋_GB2312"/>
              </w:rPr>
              <w:t>（1）在作业前的技术培训中，要将本地区存在的珍稀濒危植物、国家和地方重点保护野生植物的辨别纳入到培训内容中。对在作业实施过程中对发现的珍稀植物作业人员要及时上报，并要予以保护。</w:t>
            </w:r>
          </w:p>
          <w:p>
            <w:pPr>
              <w:pStyle w:val="null3"/>
            </w:pPr>
            <w:r>
              <w:rPr>
                <w:rFonts w:ascii="仿宋_GB2312" w:hAnsi="仿宋_GB2312" w:cs="仿宋_GB2312" w:eastAsia="仿宋_GB2312"/>
              </w:rPr>
              <w:t>（2）采伐修复应保留具有一定经济价值和特殊作用，并能与更新树种形成混交的树种。</w:t>
            </w:r>
          </w:p>
          <w:p>
            <w:pPr>
              <w:pStyle w:val="null3"/>
            </w:pPr>
            <w:r>
              <w:rPr>
                <w:rFonts w:ascii="仿宋_GB2312" w:hAnsi="仿宋_GB2312" w:cs="仿宋_GB2312" w:eastAsia="仿宋_GB2312"/>
              </w:rPr>
              <w:t>（3）作业时严格按照作业设计要求施工，要充分保留原生植被，不得过度砍伐原生植被。</w:t>
            </w:r>
          </w:p>
          <w:p>
            <w:pPr>
              <w:pStyle w:val="null3"/>
            </w:pPr>
            <w:r>
              <w:rPr>
                <w:rFonts w:ascii="仿宋_GB2312" w:hAnsi="仿宋_GB2312" w:cs="仿宋_GB2312" w:eastAsia="仿宋_GB2312"/>
              </w:rPr>
              <w:t>（4）对不影响林木生长的灌木要予以保留，对林下的枯枝落叶层要减少破坏，最大限度的保护生物多样性。</w:t>
            </w:r>
          </w:p>
          <w:p>
            <w:pPr>
              <w:pStyle w:val="null3"/>
            </w:pPr>
            <w:r>
              <w:rPr>
                <w:rFonts w:ascii="仿宋_GB2312" w:hAnsi="仿宋_GB2312" w:cs="仿宋_GB2312" w:eastAsia="仿宋_GB2312"/>
              </w:rPr>
              <w:t>（5）严密防范外来物种入侵。持续加强对外来物种入侵的防范和应对，完善外来入侵物种的防控制度，建立外来入侵物种防控协调机制，推动联防联控。</w:t>
            </w:r>
          </w:p>
          <w:p>
            <w:pPr>
              <w:pStyle w:val="null3"/>
            </w:pPr>
            <w:r>
              <w:rPr>
                <w:rFonts w:ascii="仿宋_GB2312" w:hAnsi="仿宋_GB2312" w:cs="仿宋_GB2312" w:eastAsia="仿宋_GB2312"/>
              </w:rPr>
              <w:t>（6）做好森林病虫害的预测预报工作，一旦发现疫情，要及时采取有效措施，控制蔓延；优先选择生物、物理防治，若必须使用农药，则应使用高效低毒农药，采用超低量喷雾等方法。</w:t>
            </w:r>
          </w:p>
          <w:p>
            <w:pPr>
              <w:pStyle w:val="null3"/>
            </w:pPr>
            <w:r>
              <w:rPr>
                <w:rFonts w:ascii="仿宋_GB2312" w:hAnsi="仿宋_GB2312" w:cs="仿宋_GB2312" w:eastAsia="仿宋_GB2312"/>
              </w:rPr>
              <w:t>6.2 环境保护</w:t>
            </w:r>
          </w:p>
          <w:p>
            <w:pPr>
              <w:pStyle w:val="null3"/>
            </w:pPr>
            <w:r>
              <w:rPr>
                <w:rFonts w:ascii="仿宋_GB2312" w:hAnsi="仿宋_GB2312" w:cs="仿宋_GB2312" w:eastAsia="仿宋_GB2312"/>
              </w:rPr>
              <w:t>（1）实施单位作业过程中要切实加强管理、监督，严格按作业设计和有关技术规程组织施工，杜绝过度采伐。</w:t>
            </w:r>
          </w:p>
          <w:p>
            <w:pPr>
              <w:pStyle w:val="null3"/>
            </w:pPr>
            <w:r>
              <w:rPr>
                <w:rFonts w:ascii="仿宋_GB2312" w:hAnsi="仿宋_GB2312" w:cs="仿宋_GB2312" w:eastAsia="仿宋_GB2312"/>
              </w:rPr>
              <w:t>（2）在项目实施过程中，必须对作业工具和生活用具进行提前检查，尤其是涉油、涉电的器具，必须排除漏油、漏电等安全隐患，以避免引起环境污染及火灾。</w:t>
            </w:r>
          </w:p>
          <w:p>
            <w:pPr>
              <w:pStyle w:val="null3"/>
            </w:pPr>
            <w:r>
              <w:rPr>
                <w:rFonts w:ascii="仿宋_GB2312" w:hAnsi="仿宋_GB2312" w:cs="仿宋_GB2312" w:eastAsia="仿宋_GB2312"/>
              </w:rPr>
              <w:t>（3）做好废弃物、生产生活垃圾的及时处理，并制定好综合治理措施，不得因施工作业而造成环境污染、生态破坏和水土流失。</w:t>
            </w:r>
          </w:p>
          <w:p>
            <w:pPr>
              <w:pStyle w:val="null3"/>
              <w:jc w:val="left"/>
            </w:pPr>
            <w:r>
              <w:rPr>
                <w:rFonts w:ascii="仿宋_GB2312" w:hAnsi="仿宋_GB2312" w:cs="仿宋_GB2312" w:eastAsia="仿宋_GB2312"/>
              </w:rPr>
              <w:t>7、生产及森林防火</w:t>
            </w:r>
          </w:p>
          <w:p>
            <w:pPr>
              <w:pStyle w:val="null3"/>
            </w:pPr>
            <w:r>
              <w:rPr>
                <w:rFonts w:ascii="仿宋_GB2312" w:hAnsi="仿宋_GB2312" w:cs="仿宋_GB2312" w:eastAsia="仿宋_GB2312"/>
              </w:rPr>
              <w:t>7.1 安全生产</w:t>
            </w:r>
          </w:p>
          <w:p>
            <w:pPr>
              <w:pStyle w:val="null3"/>
            </w:pPr>
            <w:r>
              <w:rPr>
                <w:rFonts w:ascii="仿宋_GB2312" w:hAnsi="仿宋_GB2312" w:cs="仿宋_GB2312" w:eastAsia="仿宋_GB2312"/>
              </w:rPr>
              <w:t>7.1.1 安全管理</w:t>
            </w:r>
          </w:p>
          <w:p>
            <w:pPr>
              <w:pStyle w:val="null3"/>
            </w:pPr>
            <w:r>
              <w:rPr>
                <w:rFonts w:ascii="仿宋_GB2312" w:hAnsi="仿宋_GB2312" w:cs="仿宋_GB2312" w:eastAsia="仿宋_GB2312"/>
              </w:rPr>
              <w:t>南郑区林业局要切实做好项目实施的安全生产管理，制定严格的安全生产管理制度，和施工方签订安全生产责任书，并严格执行相关安全生产技术操作规程和防火规定，提高作业人员的安全意识，防范安全事故发生。施工方必须遵照相关安全施工注意事项，要为施工人员购买人身保险，同时要求岗前培训考核合格后的作业人员方能进入施工现场。</w:t>
            </w:r>
          </w:p>
          <w:p>
            <w:pPr>
              <w:pStyle w:val="null3"/>
            </w:pPr>
            <w:r>
              <w:rPr>
                <w:rFonts w:ascii="仿宋_GB2312" w:hAnsi="仿宋_GB2312" w:cs="仿宋_GB2312" w:eastAsia="仿宋_GB2312"/>
              </w:rPr>
              <w:t>7.1.2 安全操作</w:t>
            </w:r>
          </w:p>
          <w:p>
            <w:pPr>
              <w:pStyle w:val="null3"/>
            </w:pPr>
            <w:r>
              <w:rPr>
                <w:rFonts w:ascii="仿宋_GB2312" w:hAnsi="仿宋_GB2312" w:cs="仿宋_GB2312" w:eastAsia="仿宋_GB2312"/>
              </w:rPr>
              <w:t>作业施工人员必须按照技术规范进行作业，涉及专业设备机械的使用必须由专业人员操作，现场作业时监督人员要做好安全督导。要严禁在悬崖周围、坡度大于 45°的地段进行作业。作业期间实时关注天气预报信息，遇到大风、暴雨等天气及时撤离作业区，严禁在恶劣天气中作业。同时作业施工人员以小班进行分组，组内成员相互照顾，严禁单人作业。作业期间，佩戴好劳保用具，按设计要求、技术规范安全作业。</w:t>
            </w:r>
          </w:p>
          <w:p>
            <w:pPr>
              <w:pStyle w:val="null3"/>
            </w:pPr>
            <w:r>
              <w:rPr>
                <w:rFonts w:ascii="仿宋_GB2312" w:hAnsi="仿宋_GB2312" w:cs="仿宋_GB2312" w:eastAsia="仿宋_GB2312"/>
              </w:rPr>
              <w:t>7.1.3 劳动保护</w:t>
            </w:r>
          </w:p>
          <w:p>
            <w:pPr>
              <w:pStyle w:val="null3"/>
            </w:pPr>
            <w:r>
              <w:rPr>
                <w:rFonts w:ascii="仿宋_GB2312" w:hAnsi="仿宋_GB2312" w:cs="仿宋_GB2312" w:eastAsia="仿宋_GB2312"/>
              </w:rPr>
              <w:t>依据《建设项目（工程）劳动安全卫生监察规定》及陕西省有关劳动安全卫生的法律、法规，项目建设单位和建设单位要制定必要的防范措施，确保作业施工人员、监督和管理人员等的身体健康和人身安全。</w:t>
            </w:r>
          </w:p>
          <w:p>
            <w:pPr>
              <w:pStyle w:val="null3"/>
            </w:pPr>
            <w:r>
              <w:rPr>
                <w:rFonts w:ascii="仿宋_GB2312" w:hAnsi="仿宋_GB2312" w:cs="仿宋_GB2312" w:eastAsia="仿宋_GB2312"/>
              </w:rPr>
              <w:t>（1）建立劳动安全卫生保障制度，严格执行国家劳动安全卫生的法律、法规和要求，对项目参与人员进行定期安全知识教育，预防重大安全事故发生。</w:t>
            </w:r>
          </w:p>
          <w:p>
            <w:pPr>
              <w:pStyle w:val="null3"/>
            </w:pPr>
            <w:r>
              <w:rPr>
                <w:rFonts w:ascii="仿宋_GB2312" w:hAnsi="仿宋_GB2312" w:cs="仿宋_GB2312" w:eastAsia="仿宋_GB2312"/>
              </w:rPr>
              <w:t>（2）建立健全各项操作规程及规章制度，作业人员要配备劳动保护用品，设立专（兼）职安全生产人员，定期进行安全教育和安全检查。</w:t>
            </w:r>
          </w:p>
          <w:p>
            <w:pPr>
              <w:pStyle w:val="null3"/>
            </w:pPr>
            <w:r>
              <w:rPr>
                <w:rFonts w:ascii="仿宋_GB2312" w:hAnsi="仿宋_GB2312" w:cs="仿宋_GB2312" w:eastAsia="仿宋_GB2312"/>
              </w:rPr>
              <w:t>（3）施工作业人员在作业过程中必须严格遵守各项安全操作规程，对管理人员违章指挥、强令冒险作业的行为，作业人员有权拒绝；对危害生命和身体健康的行为，作业人员有权提出批评、检举和控告。</w:t>
            </w:r>
          </w:p>
          <w:p>
            <w:pPr>
              <w:pStyle w:val="null3"/>
            </w:pPr>
            <w:r>
              <w:rPr>
                <w:rFonts w:ascii="仿宋_GB2312" w:hAnsi="仿宋_GB2312" w:cs="仿宋_GB2312" w:eastAsia="仿宋_GB2312"/>
              </w:rPr>
              <w:t>（4）对一些具有危险性的设备和仪器，应由经过培训的专业人员负责操作，杜绝不安全事故发生。</w:t>
            </w:r>
          </w:p>
          <w:p>
            <w:pPr>
              <w:pStyle w:val="null3"/>
            </w:pPr>
            <w:r>
              <w:rPr>
                <w:rFonts w:ascii="仿宋_GB2312" w:hAnsi="仿宋_GB2312" w:cs="仿宋_GB2312" w:eastAsia="仿宋_GB2312"/>
              </w:rPr>
              <w:t>7.2 森林防火</w:t>
            </w:r>
          </w:p>
          <w:p>
            <w:pPr>
              <w:pStyle w:val="null3"/>
            </w:pPr>
            <w:r>
              <w:rPr>
                <w:rFonts w:ascii="仿宋_GB2312" w:hAnsi="仿宋_GB2312" w:cs="仿宋_GB2312" w:eastAsia="仿宋_GB2312"/>
              </w:rPr>
              <w:t>7.2.1 基本原则</w:t>
            </w:r>
          </w:p>
          <w:p>
            <w:pPr>
              <w:pStyle w:val="null3"/>
              <w:ind w:firstLine="560"/>
            </w:pPr>
            <w:r>
              <w:rPr>
                <w:rFonts w:ascii="仿宋_GB2312" w:hAnsi="仿宋_GB2312" w:cs="仿宋_GB2312" w:eastAsia="仿宋_GB2312"/>
              </w:rPr>
              <w:t>坚持“预防为主，积极消灭，生命至上，安全第一”的森林防火方 针，加强火灾发生预报和林火行为预测，对森林火灾要做到“早预报、早发现、早扑救”，扑救森林火灾的原则是“打早、打小、打了”。</w:t>
            </w:r>
          </w:p>
          <w:p>
            <w:pPr>
              <w:pStyle w:val="null3"/>
            </w:pPr>
            <w:r>
              <w:rPr>
                <w:rFonts w:ascii="仿宋_GB2312" w:hAnsi="仿宋_GB2312" w:cs="仿宋_GB2312" w:eastAsia="仿宋_GB2312"/>
              </w:rPr>
              <w:t>7.2.2 临时居住场地防火</w:t>
            </w:r>
          </w:p>
          <w:p>
            <w:pPr>
              <w:pStyle w:val="null3"/>
            </w:pPr>
            <w:r>
              <w:rPr>
                <w:rFonts w:ascii="仿宋_GB2312" w:hAnsi="仿宋_GB2312" w:cs="仿宋_GB2312" w:eastAsia="仿宋_GB2312"/>
              </w:rPr>
              <w:t>（1）对用火、用电、用油进行严格管理，制定用火、用电、用油等易燃物的管理制度。</w:t>
            </w:r>
          </w:p>
          <w:p>
            <w:pPr>
              <w:pStyle w:val="null3"/>
            </w:pPr>
            <w:r>
              <w:rPr>
                <w:rFonts w:ascii="仿宋_GB2312" w:hAnsi="仿宋_GB2312" w:cs="仿宋_GB2312" w:eastAsia="仿宋_GB2312"/>
              </w:rPr>
              <w:t>（2）对现场作业参与人员进行安全培训，并在居住场地设置防火警示标语及配备一定数量的灭火设备，如风力灭火机等。</w:t>
            </w:r>
          </w:p>
          <w:p>
            <w:pPr>
              <w:pStyle w:val="null3"/>
            </w:pPr>
            <w:r>
              <w:rPr>
                <w:rFonts w:ascii="仿宋_GB2312" w:hAnsi="仿宋_GB2312" w:cs="仿宋_GB2312" w:eastAsia="仿宋_GB2312"/>
              </w:rPr>
              <w:t>（3）非必要不用火，若用火时，火源及用火过程必须指定专人看管，用火结束后看管人员要采用水浇、土埋等方式灭火，确保火源完全熄灭。</w:t>
            </w:r>
          </w:p>
          <w:p>
            <w:pPr>
              <w:pStyle w:val="null3"/>
            </w:pPr>
            <w:r>
              <w:rPr>
                <w:rFonts w:ascii="仿宋_GB2312" w:hAnsi="仿宋_GB2312" w:cs="仿宋_GB2312" w:eastAsia="仿宋_GB2312"/>
              </w:rPr>
              <w:t>（4）对于涉电设施设备不能存在人机分离现象，以免出现设备电池自燃情况，提前预防，消灭火灾隐患，避免发生森林火灾。</w:t>
            </w:r>
          </w:p>
          <w:p>
            <w:pPr>
              <w:pStyle w:val="null3"/>
            </w:pPr>
            <w:r>
              <w:rPr>
                <w:rFonts w:ascii="仿宋_GB2312" w:hAnsi="仿宋_GB2312" w:cs="仿宋_GB2312" w:eastAsia="仿宋_GB2312"/>
              </w:rPr>
              <w:t>7.2.3 作业区防火</w:t>
            </w:r>
          </w:p>
          <w:p>
            <w:pPr>
              <w:pStyle w:val="null3"/>
            </w:pPr>
            <w:r>
              <w:rPr>
                <w:rFonts w:ascii="仿宋_GB2312" w:hAnsi="仿宋_GB2312" w:cs="仿宋_GB2312" w:eastAsia="仿宋_GB2312"/>
              </w:rPr>
              <w:t>（1）作业区要指定防火责任人，并设置安全施工警示牌或标语，加强作业区防火管理。</w:t>
            </w:r>
          </w:p>
          <w:p>
            <w:pPr>
              <w:pStyle w:val="null3"/>
            </w:pPr>
            <w:r>
              <w:rPr>
                <w:rFonts w:ascii="仿宋_GB2312" w:hAnsi="仿宋_GB2312" w:cs="仿宋_GB2312" w:eastAsia="仿宋_GB2312"/>
              </w:rPr>
              <w:t>（2）结合森林病虫害的防治，及时清理病虫害致死的干枯木及因风折产生的枝丫梢头。</w:t>
            </w:r>
          </w:p>
          <w:p>
            <w:pPr>
              <w:pStyle w:val="null3"/>
            </w:pPr>
            <w:r>
              <w:rPr>
                <w:rFonts w:ascii="仿宋_GB2312" w:hAnsi="仿宋_GB2312" w:cs="仿宋_GB2312" w:eastAsia="仿宋_GB2312"/>
              </w:rPr>
              <w:t>（3）实行火险期野外用火戒严制度，每年的十月到次年的五月底，项目区内严禁野外用火。护林员要尽职尽责，加强巡视，防患于未然。</w:t>
            </w:r>
          </w:p>
          <w:p>
            <w:pPr>
              <w:pStyle w:val="null3"/>
            </w:pPr>
            <w:r>
              <w:rPr>
                <w:rFonts w:ascii="仿宋_GB2312" w:hAnsi="仿宋_GB2312" w:cs="仿宋_GB2312" w:eastAsia="仿宋_GB2312"/>
              </w:rPr>
              <w:t>（4）加强巡山护林，严格周边地区的用火管理，确保作业区的防火安全。</w:t>
            </w:r>
          </w:p>
          <w:p>
            <w:pPr>
              <w:pStyle w:val="null3"/>
            </w:pPr>
            <w:r>
              <w:rPr>
                <w:rFonts w:ascii="仿宋_GB2312" w:hAnsi="仿宋_GB2312" w:cs="仿宋_GB2312" w:eastAsia="仿宋_GB2312"/>
              </w:rPr>
              <w:t>（5）通过多媒体宣传、张贴标语、散发传单、入户宣传等形式，对项目区群众进行安全用火和火灾扑救知识宣传，增强其防火意识。</w:t>
            </w:r>
          </w:p>
          <w:p>
            <w:pPr>
              <w:pStyle w:val="null3"/>
            </w:pPr>
            <w:r>
              <w:rPr>
                <w:rFonts w:ascii="仿宋_GB2312" w:hAnsi="仿宋_GB2312" w:cs="仿宋_GB2312" w:eastAsia="仿宋_GB2312"/>
              </w:rPr>
              <w:t>（6）对于作业过程中使用到的机械设备要严格管理，专人专管，使用前做好设备检查，避免存在漏油、漏电等情况，充分利用作业区地形特点选择设备存放处，与林草形成防火阻隔带，并配备必要的防火设备，如风力灭火机等。</w:t>
            </w:r>
          </w:p>
          <w:p>
            <w:pPr>
              <w:pStyle w:val="null3"/>
            </w:pPr>
            <w:r>
              <w:rPr>
                <w:rFonts w:ascii="仿宋_GB2312" w:hAnsi="仿宋_GB2312" w:cs="仿宋_GB2312" w:eastAsia="仿宋_GB2312"/>
              </w:rPr>
              <w:t>7.2.4 火情处理</w:t>
            </w:r>
          </w:p>
          <w:p>
            <w:pPr>
              <w:pStyle w:val="null3"/>
            </w:pPr>
            <w:r>
              <w:rPr>
                <w:rFonts w:ascii="仿宋_GB2312" w:hAnsi="仿宋_GB2312" w:cs="仿宋_GB2312" w:eastAsia="仿宋_GB2312"/>
              </w:rPr>
              <w:t>（1）施工作业前配备必要的防火设备，如风力灭火机等，并进行防火设备使用训练，防火设备要妥善存放管理。</w:t>
            </w:r>
          </w:p>
          <w:p>
            <w:pPr>
              <w:pStyle w:val="null3"/>
            </w:pPr>
            <w:r>
              <w:rPr>
                <w:rFonts w:ascii="仿宋_GB2312" w:hAnsi="仿宋_GB2312" w:cs="仿宋_GB2312" w:eastAsia="仿宋_GB2312"/>
              </w:rPr>
              <w:t>（2）整个施工作业过程中实时监测、发现火灾隐患，及时上报主管领导，排查问题隐患，杜绝事故发生。</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rPr>
              <w:t>3）制定森林防火紧急预案和强化防火演练，一旦火灾发生，及时扑救，有效控制。</w:t>
            </w:r>
          </w:p>
          <w:p>
            <w:pPr>
              <w:pStyle w:val="null3"/>
            </w:pPr>
            <w:r>
              <w:rPr>
                <w:rFonts w:ascii="仿宋_GB2312" w:hAnsi="仿宋_GB2312" w:cs="仿宋_GB2312" w:eastAsia="仿宋_GB2312"/>
              </w:rPr>
              <w:t>8.其他要求该森林修复项目建设纳入林业“五个一批”行动，项目在中标单位施工过程中，须为当地林区剩余劳动力提供灵活就业机会，须吸纳林区40人参与项目建设，通过务工获取劳动报酬，总劳务报酬不得少于100万。确保林区社会和谐、健康、稳定负责，推进乡村振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标的名称：退化林修复4676亩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1.</w:t>
            </w:r>
            <w:r>
              <w:rPr>
                <w:rFonts w:ascii="仿宋_GB2312" w:hAnsi="仿宋_GB2312" w:cs="仿宋_GB2312" w:eastAsia="仿宋_GB2312"/>
                <w:sz w:val="24"/>
              </w:rPr>
              <w:t>项目建设地点</w:t>
            </w:r>
            <w:r>
              <w:rPr>
                <w:rFonts w:ascii="仿宋_GB2312" w:hAnsi="仿宋_GB2312" w:cs="仿宋_GB2312" w:eastAsia="仿宋_GB2312"/>
                <w:sz w:val="24"/>
              </w:rPr>
              <w:t>：</w:t>
            </w:r>
            <w:r>
              <w:rPr>
                <w:rFonts w:ascii="仿宋_GB2312" w:hAnsi="仿宋_GB2312" w:cs="仿宋_GB2312" w:eastAsia="仿宋_GB2312"/>
                <w:sz w:val="24"/>
              </w:rPr>
              <w:t>二标段位于国有黎坪林场</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至</w:t>
            </w:r>
            <w:r>
              <w:rPr>
                <w:rFonts w:ascii="仿宋_GB2312" w:hAnsi="仿宋_GB2312" w:cs="仿宋_GB2312" w:eastAsia="仿宋_GB2312"/>
                <w:sz w:val="24"/>
              </w:rPr>
              <w:t>21</w:t>
            </w:r>
            <w:r>
              <w:rPr>
                <w:rFonts w:ascii="仿宋_GB2312" w:hAnsi="仿宋_GB2312" w:cs="仿宋_GB2312" w:eastAsia="仿宋_GB2312"/>
                <w:sz w:val="24"/>
              </w:rPr>
              <w:t>小班）林班、</w:t>
            </w:r>
            <w:r>
              <w:rPr>
                <w:rFonts w:ascii="仿宋_GB2312" w:hAnsi="仿宋_GB2312" w:cs="仿宋_GB2312" w:eastAsia="仿宋_GB2312"/>
                <w:sz w:val="24"/>
              </w:rPr>
              <w:t>32</w:t>
            </w:r>
            <w:r>
              <w:rPr>
                <w:rFonts w:ascii="仿宋_GB2312" w:hAnsi="仿宋_GB2312" w:cs="仿宋_GB2312" w:eastAsia="仿宋_GB2312"/>
                <w:sz w:val="24"/>
              </w:rPr>
              <w:t>林班范围内，实施面积</w:t>
            </w:r>
            <w:r>
              <w:rPr>
                <w:rFonts w:ascii="仿宋_GB2312" w:hAnsi="仿宋_GB2312" w:cs="仿宋_GB2312" w:eastAsia="仿宋_GB2312"/>
                <w:sz w:val="24"/>
              </w:rPr>
              <w:t>4676</w:t>
            </w:r>
            <w:r>
              <w:rPr>
                <w:rFonts w:ascii="仿宋_GB2312" w:hAnsi="仿宋_GB2312" w:cs="仿宋_GB2312" w:eastAsia="仿宋_GB2312"/>
                <w:sz w:val="24"/>
              </w:rPr>
              <w:t>亩</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2</w:t>
            </w:r>
            <w:r>
              <w:rPr>
                <w:rFonts w:ascii="仿宋_GB2312" w:hAnsi="仿宋_GB2312" w:cs="仿宋_GB2312" w:eastAsia="仿宋_GB2312"/>
                <w:sz w:val="24"/>
              </w:rPr>
              <w:t>、修复措施</w:t>
            </w:r>
            <w:r>
              <w:rPr>
                <w:rFonts w:ascii="仿宋_GB2312" w:hAnsi="仿宋_GB2312" w:cs="仿宋_GB2312" w:eastAsia="仿宋_GB2312"/>
                <w:sz w:val="24"/>
              </w:rPr>
              <w:t>：</w:t>
            </w:r>
            <w:r>
              <w:rPr>
                <w:rFonts w:ascii="仿宋_GB2312" w:hAnsi="仿宋_GB2312" w:cs="仿宋_GB2312" w:eastAsia="仿宋_GB2312"/>
                <w:sz w:val="24"/>
              </w:rPr>
              <w:t>根据退化林修复区林分情况，本次修复对象多为上世纪过度采伐后自然恢复的松栎混交林和多代萌生的阔叶林，造成林木整体分布不均匀，林分结构不合理，缺乏演替后期树种，加之部分生理过熟，个别林木存在轻微病虫害，树木老化、生理机能衰退、逐渐枯老死亡。现急需调整林分结构，恢复生态功能和林地生产力。依据《退化林修复技术规程》（</w:t>
            </w:r>
            <w:r>
              <w:rPr>
                <w:rFonts w:ascii="仿宋_GB2312" w:hAnsi="仿宋_GB2312" w:cs="仿宋_GB2312" w:eastAsia="仿宋_GB2312"/>
                <w:sz w:val="24"/>
              </w:rPr>
              <w:t>GB/T 44351-2024</w:t>
            </w:r>
            <w:r>
              <w:rPr>
                <w:rFonts w:ascii="仿宋_GB2312" w:hAnsi="仿宋_GB2312" w:cs="仿宋_GB2312" w:eastAsia="仿宋_GB2312"/>
                <w:sz w:val="24"/>
              </w:rPr>
              <w:t>），按照因地制宜的原则，结合巴山林区退化林实际情况，确定我场退化林修复方式为采伐</w:t>
            </w:r>
            <w:r>
              <w:rPr>
                <w:rFonts w:ascii="仿宋_GB2312" w:hAnsi="仿宋_GB2312" w:cs="仿宋_GB2312" w:eastAsia="仿宋_GB2312"/>
                <w:sz w:val="24"/>
              </w:rPr>
              <w:t>+</w:t>
            </w:r>
            <w:r>
              <w:rPr>
                <w:rFonts w:ascii="仿宋_GB2312" w:hAnsi="仿宋_GB2312" w:cs="仿宋_GB2312" w:eastAsia="仿宋_GB2312"/>
                <w:sz w:val="24"/>
              </w:rPr>
              <w:t>补植。</w:t>
            </w:r>
          </w:p>
          <w:p>
            <w:pPr>
              <w:pStyle w:val="null3"/>
              <w:spacing w:before="105" w:after="105"/>
              <w:jc w:val="left"/>
            </w:pPr>
            <w:r>
              <w:rPr>
                <w:rFonts w:ascii="仿宋_GB2312" w:hAnsi="仿宋_GB2312" w:cs="仿宋_GB2312" w:eastAsia="仿宋_GB2312"/>
                <w:sz w:val="24"/>
              </w:rPr>
              <w:t>3</w:t>
            </w:r>
            <w:r>
              <w:rPr>
                <w:rFonts w:ascii="仿宋_GB2312" w:hAnsi="仿宋_GB2312" w:cs="仿宋_GB2312" w:eastAsia="仿宋_GB2312"/>
                <w:sz w:val="24"/>
              </w:rPr>
              <w:t>、采伐修复要求</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）采伐原则</w:t>
            </w:r>
            <w:r>
              <w:rPr>
                <w:rFonts w:ascii="仿宋_GB2312" w:hAnsi="仿宋_GB2312" w:cs="仿宋_GB2312" w:eastAsia="仿宋_GB2312"/>
                <w:sz w:val="24"/>
              </w:rPr>
              <w:t xml:space="preserve"> </w:t>
            </w:r>
            <w:r>
              <w:rPr>
                <w:rFonts w:ascii="仿宋_GB2312" w:hAnsi="仿宋_GB2312" w:cs="仿宋_GB2312" w:eastAsia="仿宋_GB2312"/>
                <w:sz w:val="24"/>
              </w:rPr>
              <w:t>按照</w:t>
            </w:r>
            <w:r>
              <w:rPr>
                <w:rFonts w:ascii="仿宋_GB2312" w:hAnsi="仿宋_GB2312" w:cs="仿宋_GB2312" w:eastAsia="仿宋_GB2312"/>
                <w:sz w:val="24"/>
              </w:rPr>
              <w:t>“</w:t>
            </w:r>
            <w:r>
              <w:rPr>
                <w:rFonts w:ascii="仿宋_GB2312" w:hAnsi="仿宋_GB2312" w:cs="仿宋_GB2312" w:eastAsia="仿宋_GB2312"/>
                <w:sz w:val="24"/>
              </w:rPr>
              <w:t>砍劣留优、砍小留大、砍密留匀、分布均匀、疏密适度</w:t>
            </w:r>
            <w:r>
              <w:rPr>
                <w:rFonts w:ascii="仿宋_GB2312" w:hAnsi="仿宋_GB2312" w:cs="仿宋_GB2312" w:eastAsia="仿宋_GB2312"/>
                <w:sz w:val="24"/>
              </w:rPr>
              <w:t>”</w:t>
            </w:r>
            <w:r>
              <w:rPr>
                <w:rFonts w:ascii="仿宋_GB2312" w:hAnsi="仿宋_GB2312" w:cs="仿宋_GB2312" w:eastAsia="仿宋_GB2312"/>
                <w:sz w:val="24"/>
              </w:rPr>
              <w:t>的间伐原则。主要伐除不良木、干扰树和生长过密的部分伴生木，将立木密度调整合理，使保留木具有较好的营养空间，促进林木干形生长，培育优良木。</w:t>
            </w:r>
            <w:r>
              <w:rPr>
                <w:rFonts w:ascii="仿宋_GB2312" w:hAnsi="仿宋_GB2312" w:cs="仿宋_GB2312" w:eastAsia="仿宋_GB2312"/>
                <w:sz w:val="24"/>
              </w:rPr>
              <w:t xml:space="preserve">          </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）采伐对象</w:t>
            </w:r>
            <w:r>
              <w:rPr>
                <w:rFonts w:ascii="仿宋_GB2312" w:hAnsi="仿宋_GB2312" w:cs="仿宋_GB2312" w:eastAsia="仿宋_GB2312"/>
                <w:sz w:val="24"/>
              </w:rPr>
              <w:t xml:space="preserve"> </w:t>
            </w:r>
            <w:r>
              <w:rPr>
                <w:rFonts w:ascii="仿宋_GB2312" w:hAnsi="仿宋_GB2312" w:cs="仿宋_GB2312" w:eastAsia="仿宋_GB2312"/>
                <w:sz w:val="24"/>
              </w:rPr>
              <w:t>一是对林内生长不良木和非目的树种进行间伐；二是将生长减弱的病害木、濒死木、枯死木、断头木等无培养前途的个体进行清除，并为补植修复腾出林地空间，进一步提高目的树种在林分中的所占比例，充分利用林地潜力，实现林地连续覆盖，提高森林质量和生产力。</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）采伐强度</w:t>
            </w:r>
            <w:r>
              <w:rPr>
                <w:rFonts w:ascii="仿宋_GB2312" w:hAnsi="仿宋_GB2312" w:cs="仿宋_GB2312" w:eastAsia="仿宋_GB2312"/>
                <w:sz w:val="24"/>
              </w:rPr>
              <w:t xml:space="preserve"> </w:t>
            </w:r>
            <w:r>
              <w:rPr>
                <w:rFonts w:ascii="仿宋_GB2312" w:hAnsi="仿宋_GB2312" w:cs="仿宋_GB2312" w:eastAsia="仿宋_GB2312"/>
                <w:sz w:val="24"/>
              </w:rPr>
              <w:t>株数强度：</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 xml:space="preserve">20%  </w:t>
            </w:r>
            <w:r>
              <w:rPr>
                <w:rFonts w:ascii="仿宋_GB2312" w:hAnsi="仿宋_GB2312" w:cs="仿宋_GB2312" w:eastAsia="仿宋_GB2312"/>
                <w:sz w:val="24"/>
              </w:rPr>
              <w:t>蓄积强度：</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15%</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）采伐蓄积</w:t>
            </w:r>
            <w:r>
              <w:rPr>
                <w:rFonts w:ascii="仿宋_GB2312" w:hAnsi="仿宋_GB2312" w:cs="仿宋_GB2312" w:eastAsia="仿宋_GB2312"/>
                <w:sz w:val="24"/>
              </w:rPr>
              <w:t xml:space="preserve">  </w:t>
            </w:r>
            <w:r>
              <w:rPr>
                <w:rFonts w:ascii="仿宋_GB2312" w:hAnsi="仿宋_GB2312" w:cs="仿宋_GB2312" w:eastAsia="仿宋_GB2312"/>
                <w:sz w:val="24"/>
              </w:rPr>
              <w:t xml:space="preserve">共采伐蓄积 </w:t>
            </w:r>
            <w:r>
              <w:rPr>
                <w:rFonts w:ascii="仿宋_GB2312" w:hAnsi="仿宋_GB2312" w:cs="仿宋_GB2312" w:eastAsia="仿宋_GB2312"/>
                <w:sz w:val="24"/>
              </w:rPr>
              <w:t xml:space="preserve">2856 </w:t>
            </w:r>
            <w:r>
              <w:rPr>
                <w:rFonts w:ascii="仿宋_GB2312" w:hAnsi="仿宋_GB2312" w:cs="仿宋_GB2312" w:eastAsia="仿宋_GB2312"/>
                <w:sz w:val="24"/>
              </w:rPr>
              <w:t>立方米，因采伐对象为枯死木、不良木和干扰木等，不出材。</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）作业流程</w:t>
            </w:r>
            <w:r>
              <w:rPr>
                <w:rFonts w:ascii="仿宋_GB2312" w:hAnsi="仿宋_GB2312" w:cs="仿宋_GB2312" w:eastAsia="仿宋_GB2312"/>
                <w:sz w:val="24"/>
              </w:rPr>
              <w:t xml:space="preserve">  </w:t>
            </w:r>
            <w:r>
              <w:rPr>
                <w:rFonts w:ascii="仿宋_GB2312" w:hAnsi="仿宋_GB2312" w:cs="仿宋_GB2312" w:eastAsia="仿宋_GB2312"/>
                <w:sz w:val="24"/>
              </w:rPr>
              <w:t xml:space="preserve">采伐许可证办理－公示－标界－打号－采伐作业小班标界：施工技术人员按照设计图纸沿周界采用打桩或用红漆在固定物标注等形式确定施工作业小班的周界。应尽量降低伐根高度，伐根高度不大于 </w:t>
            </w:r>
            <w:r>
              <w:rPr>
                <w:rFonts w:ascii="仿宋_GB2312" w:hAnsi="仿宋_GB2312" w:cs="仿宋_GB2312" w:eastAsia="仿宋_GB2312"/>
                <w:sz w:val="24"/>
              </w:rPr>
              <w:t xml:space="preserve">5 </w:t>
            </w:r>
            <w:r>
              <w:rPr>
                <w:rFonts w:ascii="仿宋_GB2312" w:hAnsi="仿宋_GB2312" w:cs="仿宋_GB2312" w:eastAsia="仿宋_GB2312"/>
                <w:sz w:val="24"/>
              </w:rPr>
              <w:t>厘米，禁用斧头伐树。提高伐木技术防止劈裂、搭挂，减少木材损失。</w:t>
            </w:r>
          </w:p>
          <w:p>
            <w:pPr>
              <w:pStyle w:val="null3"/>
              <w:spacing w:before="105" w:after="105"/>
              <w:jc w:val="left"/>
            </w:pPr>
            <w:r>
              <w:rPr>
                <w:rFonts w:ascii="仿宋_GB2312" w:hAnsi="仿宋_GB2312" w:cs="仿宋_GB2312" w:eastAsia="仿宋_GB2312"/>
                <w:sz w:val="24"/>
              </w:rPr>
              <w:t>4</w:t>
            </w:r>
            <w:r>
              <w:rPr>
                <w:rFonts w:ascii="仿宋_GB2312" w:hAnsi="仿宋_GB2312" w:cs="仿宋_GB2312" w:eastAsia="仿宋_GB2312"/>
                <w:sz w:val="24"/>
              </w:rPr>
              <w:t>、补植</w:t>
            </w:r>
          </w:p>
          <w:p>
            <w:pPr>
              <w:pStyle w:val="null3"/>
              <w:spacing w:before="105" w:after="105"/>
              <w:jc w:val="left"/>
            </w:pPr>
            <w:r>
              <w:rPr>
                <w:rFonts w:ascii="仿宋_GB2312" w:hAnsi="仿宋_GB2312" w:cs="仿宋_GB2312" w:eastAsia="仿宋_GB2312"/>
                <w:sz w:val="24"/>
              </w:rPr>
              <w:t>因本次退化林修复方式为采伐</w:t>
            </w:r>
            <w:r>
              <w:rPr>
                <w:rFonts w:ascii="仿宋_GB2312" w:hAnsi="仿宋_GB2312" w:cs="仿宋_GB2312" w:eastAsia="仿宋_GB2312"/>
                <w:sz w:val="24"/>
              </w:rPr>
              <w:t>+</w:t>
            </w:r>
            <w:r>
              <w:rPr>
                <w:rFonts w:ascii="仿宋_GB2312" w:hAnsi="仿宋_GB2312" w:cs="仿宋_GB2312" w:eastAsia="仿宋_GB2312"/>
                <w:sz w:val="24"/>
              </w:rPr>
              <w:t>补植，除在现有林中空地及林木间隙进行补植外，还会在部分枯死木、干扰木及不良木的迹地设计补植。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）造林苗木依据《陕西省造林技术规范》（</w:t>
            </w:r>
            <w:r>
              <w:rPr>
                <w:rFonts w:ascii="仿宋_GB2312" w:hAnsi="仿宋_GB2312" w:cs="仿宋_GB2312" w:eastAsia="仿宋_GB2312"/>
                <w:sz w:val="24"/>
              </w:rPr>
              <w:t>DB 61/T 142-2021</w:t>
            </w:r>
            <w:r>
              <w:rPr>
                <w:rFonts w:ascii="仿宋_GB2312" w:hAnsi="仿宋_GB2312" w:cs="仿宋_GB2312" w:eastAsia="仿宋_GB2312"/>
                <w:sz w:val="24"/>
              </w:rPr>
              <w:t>）的有关技术规定和造林苗木选择乡土树种、本土种源的要求，结合作业区立地条件及各树种的生物学特性，选择补植树种为栓皮栎、云杉、漆树和巴山松。</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）补植密度</w:t>
            </w:r>
            <w:r>
              <w:rPr>
                <w:rFonts w:ascii="仿宋_GB2312" w:hAnsi="仿宋_GB2312" w:cs="仿宋_GB2312" w:eastAsia="仿宋_GB2312"/>
                <w:sz w:val="24"/>
              </w:rPr>
              <w:t xml:space="preserve"> </w:t>
            </w:r>
            <w:r>
              <w:rPr>
                <w:rFonts w:ascii="仿宋_GB2312" w:hAnsi="仿宋_GB2312" w:cs="仿宋_GB2312" w:eastAsia="仿宋_GB2312"/>
                <w:sz w:val="24"/>
              </w:rPr>
              <w:t>根据《陕西省造林技术规范》（</w:t>
            </w:r>
            <w:r>
              <w:rPr>
                <w:rFonts w:ascii="仿宋_GB2312" w:hAnsi="仿宋_GB2312" w:cs="仿宋_GB2312" w:eastAsia="仿宋_GB2312"/>
                <w:sz w:val="24"/>
              </w:rPr>
              <w:t>DB 61/T 142-2021</w:t>
            </w:r>
            <w:r>
              <w:rPr>
                <w:rFonts w:ascii="仿宋_GB2312" w:hAnsi="仿宋_GB2312" w:cs="仿宋_GB2312" w:eastAsia="仿宋_GB2312"/>
                <w:sz w:val="24"/>
              </w:rPr>
              <w:t xml:space="preserve">）及防护林工程设的相关要求，结合项目区立地条件及各树种的生物学特性，以及现有的林木株数，确定云杉、栓皮栎、漆树和巴山松补植密度为 </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 xml:space="preserve">40 </w:t>
            </w:r>
            <w:r>
              <w:rPr>
                <w:rFonts w:ascii="仿宋_GB2312" w:hAnsi="仿宋_GB2312" w:cs="仿宋_GB2312" w:eastAsia="仿宋_GB2312"/>
                <w:sz w:val="24"/>
              </w:rPr>
              <w:t>株</w:t>
            </w:r>
            <w:r>
              <w:rPr>
                <w:rFonts w:ascii="仿宋_GB2312" w:hAnsi="仿宋_GB2312" w:cs="仿宋_GB2312" w:eastAsia="仿宋_GB2312"/>
                <w:sz w:val="24"/>
              </w:rPr>
              <w:t>/</w:t>
            </w:r>
            <w:r>
              <w:rPr>
                <w:rFonts w:ascii="仿宋_GB2312" w:hAnsi="仿宋_GB2312" w:cs="仿宋_GB2312" w:eastAsia="仿宋_GB2312"/>
                <w:sz w:val="24"/>
              </w:rPr>
              <w:t xml:space="preserve">亩，株行距 </w:t>
            </w:r>
            <w:r>
              <w:rPr>
                <w:rFonts w:ascii="仿宋_GB2312" w:hAnsi="仿宋_GB2312" w:cs="仿宋_GB2312" w:eastAsia="仿宋_GB2312"/>
                <w:sz w:val="24"/>
              </w:rPr>
              <w:t xml:space="preserve">4 </w:t>
            </w:r>
            <w:r>
              <w:rPr>
                <w:rFonts w:ascii="仿宋_GB2312" w:hAnsi="仿宋_GB2312" w:cs="仿宋_GB2312" w:eastAsia="仿宋_GB2312"/>
                <w:sz w:val="24"/>
              </w:rPr>
              <w:t>米</w:t>
            </w:r>
            <w:r>
              <w:rPr>
                <w:rFonts w:ascii="仿宋_GB2312" w:hAnsi="仿宋_GB2312" w:cs="仿宋_GB2312" w:eastAsia="仿宋_GB2312"/>
                <w:sz w:val="24"/>
              </w:rPr>
              <w:t xml:space="preserve">×5 </w:t>
            </w:r>
            <w:r>
              <w:rPr>
                <w:rFonts w:ascii="仿宋_GB2312" w:hAnsi="仿宋_GB2312" w:cs="仿宋_GB2312" w:eastAsia="仿宋_GB2312"/>
                <w:sz w:val="24"/>
              </w:rPr>
              <w:t>米，实际施工时可根据现状灵活掌握，但要确保单位面积内的补植数量。</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）成活率的调查与补植</w:t>
            </w:r>
            <w:r>
              <w:rPr>
                <w:rFonts w:ascii="仿宋_GB2312" w:hAnsi="仿宋_GB2312" w:cs="仿宋_GB2312" w:eastAsia="仿宋_GB2312"/>
                <w:sz w:val="24"/>
              </w:rPr>
              <w:t xml:space="preserve"> </w:t>
            </w:r>
            <w:r>
              <w:rPr>
                <w:rFonts w:ascii="仿宋_GB2312" w:hAnsi="仿宋_GB2312" w:cs="仿宋_GB2312" w:eastAsia="仿宋_GB2312"/>
                <w:sz w:val="24"/>
              </w:rPr>
              <w:t xml:space="preserve">成活率调查应在新造幼林经过一个生长季节后进行，秋季造林成活率调查时间在第二年秋季进行。调查方法是在当年所有造林小班内选设具有代表性的标准地，分别计数成活与死亡株数。调查结果分别按成活率 </w:t>
            </w:r>
            <w:r>
              <w:rPr>
                <w:rFonts w:ascii="仿宋_GB2312" w:hAnsi="仿宋_GB2312" w:cs="仿宋_GB2312" w:eastAsia="仿宋_GB2312"/>
                <w:sz w:val="24"/>
              </w:rPr>
              <w:t>85%</w:t>
            </w:r>
            <w:r>
              <w:rPr>
                <w:rFonts w:ascii="仿宋_GB2312" w:hAnsi="仿宋_GB2312" w:cs="仿宋_GB2312" w:eastAsia="仿宋_GB2312"/>
                <w:sz w:val="24"/>
              </w:rPr>
              <w:t>以上、</w:t>
            </w: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85%</w:t>
            </w: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4"/>
              </w:rPr>
              <w:t xml:space="preserve">以下三级统计。成活率在 </w:t>
            </w:r>
            <w:r>
              <w:rPr>
                <w:rFonts w:ascii="仿宋_GB2312" w:hAnsi="仿宋_GB2312" w:cs="仿宋_GB2312" w:eastAsia="仿宋_GB2312"/>
                <w:sz w:val="24"/>
              </w:rPr>
              <w:t>41%</w:t>
            </w:r>
            <w:r>
              <w:rPr>
                <w:rFonts w:ascii="仿宋_GB2312" w:hAnsi="仿宋_GB2312" w:cs="仿宋_GB2312" w:eastAsia="仿宋_GB2312"/>
                <w:sz w:val="24"/>
              </w:rPr>
              <w:t xml:space="preserve">以下的必须重新造林，成活率在 </w:t>
            </w: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84%</w:t>
            </w:r>
            <w:r>
              <w:rPr>
                <w:rFonts w:ascii="仿宋_GB2312" w:hAnsi="仿宋_GB2312" w:cs="仿宋_GB2312" w:eastAsia="仿宋_GB2312"/>
                <w:sz w:val="24"/>
              </w:rPr>
              <w:t>的按初植密度必须及时进行补植。</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）幼林抚育</w:t>
            </w:r>
            <w:r>
              <w:rPr>
                <w:rFonts w:ascii="仿宋_GB2312" w:hAnsi="仿宋_GB2312" w:cs="仿宋_GB2312" w:eastAsia="仿宋_GB2312"/>
                <w:sz w:val="24"/>
              </w:rPr>
              <w:t xml:space="preserve"> </w:t>
            </w:r>
            <w:r>
              <w:rPr>
                <w:rFonts w:ascii="仿宋_GB2312" w:hAnsi="仿宋_GB2312" w:cs="仿宋_GB2312" w:eastAsia="仿宋_GB2312"/>
                <w:sz w:val="24"/>
              </w:rPr>
              <w:t xml:space="preserve">在造林后至郁闭前这一段时间里所进行的各种抚育技术措施，给幼树创造一个良好的生长空间，造林后 </w:t>
            </w:r>
            <w:r>
              <w:rPr>
                <w:rFonts w:ascii="仿宋_GB2312" w:hAnsi="仿宋_GB2312" w:cs="仿宋_GB2312" w:eastAsia="仿宋_GB2312"/>
                <w:sz w:val="24"/>
              </w:rPr>
              <w:t xml:space="preserve">3 </w:t>
            </w:r>
            <w:r>
              <w:rPr>
                <w:rFonts w:ascii="仿宋_GB2312" w:hAnsi="仿宋_GB2312" w:cs="仿宋_GB2312" w:eastAsia="仿宋_GB2312"/>
                <w:sz w:val="24"/>
              </w:rPr>
              <w:t xml:space="preserve">年内抚育 </w:t>
            </w:r>
            <w:r>
              <w:rPr>
                <w:rFonts w:ascii="仿宋_GB2312" w:hAnsi="仿宋_GB2312" w:cs="仿宋_GB2312" w:eastAsia="仿宋_GB2312"/>
                <w:sz w:val="24"/>
              </w:rPr>
              <w:t xml:space="preserve">5 </w:t>
            </w:r>
            <w:r>
              <w:rPr>
                <w:rFonts w:ascii="仿宋_GB2312" w:hAnsi="仿宋_GB2312" w:cs="仿宋_GB2312" w:eastAsia="仿宋_GB2312"/>
                <w:sz w:val="24"/>
              </w:rPr>
              <w:t>次（</w:t>
            </w:r>
            <w:r>
              <w:rPr>
                <w:rFonts w:ascii="仿宋_GB2312" w:hAnsi="仿宋_GB2312" w:cs="仿宋_GB2312" w:eastAsia="仿宋_GB2312"/>
                <w:sz w:val="24"/>
              </w:rPr>
              <w:t>2-2-1</w:t>
            </w:r>
            <w:r>
              <w:rPr>
                <w:rFonts w:ascii="仿宋_GB2312" w:hAnsi="仿宋_GB2312" w:cs="仿宋_GB2312" w:eastAsia="仿宋_GB2312"/>
                <w:sz w:val="24"/>
              </w:rPr>
              <w:t xml:space="preserve">），时间为每年的 </w:t>
            </w:r>
            <w:r>
              <w:rPr>
                <w:rFonts w:ascii="仿宋_GB2312" w:hAnsi="仿宋_GB2312" w:cs="仿宋_GB2312" w:eastAsia="仿宋_GB2312"/>
                <w:sz w:val="24"/>
              </w:rPr>
              <w:t xml:space="preserve">5 </w:t>
            </w:r>
            <w:r>
              <w:rPr>
                <w:rFonts w:ascii="仿宋_GB2312" w:hAnsi="仿宋_GB2312" w:cs="仿宋_GB2312" w:eastAsia="仿宋_GB2312"/>
                <w:sz w:val="24"/>
              </w:rPr>
              <w:t>月</w:t>
            </w:r>
            <w:r>
              <w:rPr>
                <w:rFonts w:ascii="仿宋_GB2312" w:hAnsi="仿宋_GB2312" w:cs="仿宋_GB2312" w:eastAsia="仿宋_GB2312"/>
                <w:sz w:val="24"/>
              </w:rPr>
              <w:t xml:space="preserve">-8 </w:t>
            </w:r>
            <w:r>
              <w:rPr>
                <w:rFonts w:ascii="仿宋_GB2312" w:hAnsi="仿宋_GB2312" w:cs="仿宋_GB2312" w:eastAsia="仿宋_GB2312"/>
                <w:sz w:val="24"/>
              </w:rPr>
              <w:t xml:space="preserve">月，主要作业内容：除草砍灌、除萌整枝、林业有害生物防治等。除草砍灌，幼树周围 </w:t>
            </w:r>
            <w:r>
              <w:rPr>
                <w:rFonts w:ascii="仿宋_GB2312" w:hAnsi="仿宋_GB2312" w:cs="仿宋_GB2312" w:eastAsia="仿宋_GB2312"/>
                <w:sz w:val="24"/>
              </w:rPr>
              <w:t xml:space="preserve">1.5-2 </w:t>
            </w:r>
            <w:r>
              <w:rPr>
                <w:rFonts w:ascii="仿宋_GB2312" w:hAnsi="仿宋_GB2312" w:cs="仿宋_GB2312" w:eastAsia="仿宋_GB2312"/>
                <w:sz w:val="24"/>
              </w:rPr>
              <w:t>米范围内杂草藤灌清除干净，并把除掉的杂草覆盖到树根附近，以增加土壤有机质，减少水分蒸发。</w:t>
            </w:r>
          </w:p>
          <w:p>
            <w:pPr>
              <w:pStyle w:val="null3"/>
              <w:spacing w:before="105" w:after="105"/>
              <w:jc w:val="left"/>
            </w:pPr>
            <w:r>
              <w:rPr>
                <w:rFonts w:ascii="仿宋_GB2312" w:hAnsi="仿宋_GB2312" w:cs="仿宋_GB2312" w:eastAsia="仿宋_GB2312"/>
                <w:sz w:val="24"/>
              </w:rPr>
              <w:t xml:space="preserve"> 5</w:t>
            </w:r>
            <w:r>
              <w:rPr>
                <w:rFonts w:ascii="仿宋_GB2312" w:hAnsi="仿宋_GB2312" w:cs="仿宋_GB2312" w:eastAsia="仿宋_GB2312"/>
                <w:sz w:val="24"/>
              </w:rPr>
              <w:t>、苗木来源、质量检验及用量</w:t>
            </w:r>
          </w:p>
          <w:p>
            <w:pPr>
              <w:pStyle w:val="null3"/>
              <w:spacing w:before="105" w:after="105"/>
              <w:jc w:val="left"/>
            </w:pPr>
            <w:r>
              <w:rPr>
                <w:rFonts w:ascii="仿宋_GB2312" w:hAnsi="仿宋_GB2312" w:cs="仿宋_GB2312" w:eastAsia="仿宋_GB2312"/>
                <w:sz w:val="24"/>
              </w:rPr>
              <w:t>依据《陕西省造林技术规范》（</w:t>
            </w:r>
            <w:r>
              <w:rPr>
                <w:rFonts w:ascii="仿宋_GB2312" w:hAnsi="仿宋_GB2312" w:cs="仿宋_GB2312" w:eastAsia="仿宋_GB2312"/>
                <w:sz w:val="24"/>
              </w:rPr>
              <w:t>DB 61/T 142-2021</w:t>
            </w:r>
            <w:r>
              <w:rPr>
                <w:rFonts w:ascii="仿宋_GB2312" w:hAnsi="仿宋_GB2312" w:cs="仿宋_GB2312" w:eastAsia="仿宋_GB2312"/>
                <w:sz w:val="24"/>
              </w:rPr>
              <w:t>）的有关技术规定，本次造林苗木选择本地自产苗木，良种苗为栓皮栎、云杉、漆树，结合作业区立地条件及各树种的生物学特性，确定我场补植树种为云杉</w:t>
            </w:r>
            <w:r>
              <w:rPr>
                <w:rFonts w:ascii="仿宋_GB2312" w:hAnsi="仿宋_GB2312" w:cs="仿宋_GB2312" w:eastAsia="仿宋_GB2312"/>
                <w:sz w:val="24"/>
              </w:rPr>
              <w:t>+</w:t>
            </w:r>
            <w:r>
              <w:rPr>
                <w:rFonts w:ascii="仿宋_GB2312" w:hAnsi="仿宋_GB2312" w:cs="仿宋_GB2312" w:eastAsia="仿宋_GB2312"/>
                <w:sz w:val="24"/>
              </w:rPr>
              <w:t>漆树</w:t>
            </w:r>
            <w:r>
              <w:rPr>
                <w:rFonts w:ascii="仿宋_GB2312" w:hAnsi="仿宋_GB2312" w:cs="仿宋_GB2312" w:eastAsia="仿宋_GB2312"/>
                <w:sz w:val="24"/>
              </w:rPr>
              <w:t>+</w:t>
            </w:r>
            <w:r>
              <w:rPr>
                <w:rFonts w:ascii="仿宋_GB2312" w:hAnsi="仿宋_GB2312" w:cs="仿宋_GB2312" w:eastAsia="仿宋_GB2312"/>
                <w:sz w:val="24"/>
              </w:rPr>
              <w:t>巴山松、栓皮栎</w:t>
            </w:r>
            <w:r>
              <w:rPr>
                <w:rFonts w:ascii="仿宋_GB2312" w:hAnsi="仿宋_GB2312" w:cs="仿宋_GB2312" w:eastAsia="仿宋_GB2312"/>
                <w:sz w:val="24"/>
              </w:rPr>
              <w:t>+</w:t>
            </w:r>
            <w:r>
              <w:rPr>
                <w:rFonts w:ascii="仿宋_GB2312" w:hAnsi="仿宋_GB2312" w:cs="仿宋_GB2312" w:eastAsia="仿宋_GB2312"/>
                <w:sz w:val="24"/>
              </w:rPr>
              <w:t>漆树</w:t>
            </w:r>
            <w:r>
              <w:rPr>
                <w:rFonts w:ascii="仿宋_GB2312" w:hAnsi="仿宋_GB2312" w:cs="仿宋_GB2312" w:eastAsia="仿宋_GB2312"/>
                <w:sz w:val="24"/>
              </w:rPr>
              <w:t>+</w:t>
            </w:r>
            <w:r>
              <w:rPr>
                <w:rFonts w:ascii="仿宋_GB2312" w:hAnsi="仿宋_GB2312" w:cs="仿宋_GB2312" w:eastAsia="仿宋_GB2312"/>
                <w:sz w:val="24"/>
              </w:rPr>
              <w:t xml:space="preserve">巴山松两种混交方式混交，混交比例为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。进场苗木必须是充分木质化，经检疫无病虫害，无失水现象，无腐烂发霉现象，无机械损伤的苗木，且具备</w:t>
            </w:r>
            <w:r>
              <w:rPr>
                <w:rFonts w:ascii="仿宋_GB2312" w:hAnsi="仿宋_GB2312" w:cs="仿宋_GB2312" w:eastAsia="仿宋_GB2312"/>
                <w:sz w:val="24"/>
              </w:rPr>
              <w:t>“</w:t>
            </w:r>
            <w:r>
              <w:rPr>
                <w:rFonts w:ascii="仿宋_GB2312" w:hAnsi="仿宋_GB2312" w:cs="仿宋_GB2312" w:eastAsia="仿宋_GB2312"/>
                <w:sz w:val="24"/>
              </w:rPr>
              <w:t>两证一签</w:t>
            </w:r>
            <w:r>
              <w:rPr>
                <w:rFonts w:ascii="仿宋_GB2312" w:hAnsi="仿宋_GB2312" w:cs="仿宋_GB2312" w:eastAsia="仿宋_GB2312"/>
                <w:sz w:val="24"/>
              </w:rPr>
              <w:t>”</w:t>
            </w:r>
            <w:r>
              <w:rPr>
                <w:rFonts w:ascii="仿宋_GB2312" w:hAnsi="仿宋_GB2312" w:cs="仿宋_GB2312" w:eastAsia="仿宋_GB2312"/>
                <w:sz w:val="24"/>
              </w:rPr>
              <w:t xml:space="preserve">（苗木检验证、苗木检疫证、苗木产地标签），苗木档案资料中须提供良种证明，苗木良种使用率要达到 </w:t>
            </w:r>
            <w:r>
              <w:rPr>
                <w:rFonts w:ascii="仿宋_GB2312" w:hAnsi="仿宋_GB2312" w:cs="仿宋_GB2312" w:eastAsia="仿宋_GB2312"/>
                <w:sz w:val="24"/>
              </w:rPr>
              <w:t>75%</w:t>
            </w:r>
            <w:r>
              <w:rPr>
                <w:rFonts w:ascii="仿宋_GB2312" w:hAnsi="仿宋_GB2312" w:cs="仿宋_GB2312" w:eastAsia="仿宋_GB2312"/>
                <w:sz w:val="24"/>
              </w:rPr>
              <w:t xml:space="preserve">以上。本次补植云杉苗木选用 </w:t>
            </w:r>
            <w:r>
              <w:rPr>
                <w:rFonts w:ascii="仿宋_GB2312" w:hAnsi="仿宋_GB2312" w:cs="仿宋_GB2312" w:eastAsia="仿宋_GB2312"/>
                <w:sz w:val="24"/>
              </w:rPr>
              <w:t xml:space="preserve">5 </w:t>
            </w:r>
            <w:r>
              <w:rPr>
                <w:rFonts w:ascii="仿宋_GB2312" w:hAnsi="仿宋_GB2312" w:cs="仿宋_GB2312" w:eastAsia="仿宋_GB2312"/>
                <w:sz w:val="24"/>
              </w:rPr>
              <w:t xml:space="preserve">年生以上容器苗，地径 </w:t>
            </w:r>
            <w:r>
              <w:rPr>
                <w:rFonts w:ascii="仿宋_GB2312" w:hAnsi="仿宋_GB2312" w:cs="仿宋_GB2312" w:eastAsia="仿宋_GB2312"/>
                <w:sz w:val="24"/>
              </w:rPr>
              <w:t xml:space="preserve">0.6 </w:t>
            </w:r>
            <w:r>
              <w:rPr>
                <w:rFonts w:ascii="仿宋_GB2312" w:hAnsi="仿宋_GB2312" w:cs="仿宋_GB2312" w:eastAsia="仿宋_GB2312"/>
                <w:sz w:val="24"/>
              </w:rPr>
              <w:t xml:space="preserve">厘米以上，苗高 </w:t>
            </w:r>
            <w:r>
              <w:rPr>
                <w:rFonts w:ascii="仿宋_GB2312" w:hAnsi="仿宋_GB2312" w:cs="仿宋_GB2312" w:eastAsia="仿宋_GB2312"/>
                <w:sz w:val="24"/>
              </w:rPr>
              <w:t xml:space="preserve">25 </w:t>
            </w:r>
            <w:r>
              <w:rPr>
                <w:rFonts w:ascii="仿宋_GB2312" w:hAnsi="仿宋_GB2312" w:cs="仿宋_GB2312" w:eastAsia="仿宋_GB2312"/>
                <w:sz w:val="24"/>
              </w:rPr>
              <w:t>厘米以上，顶芽饱满，无损伤的</w:t>
            </w:r>
            <w:r>
              <w:rPr>
                <w:rFonts w:ascii="仿宋_GB2312" w:hAnsi="仿宋_GB2312" w:cs="仿宋_GB2312" w:eastAsia="仿宋_GB2312"/>
                <w:sz w:val="24"/>
              </w:rPr>
              <w:t>Ⅰ</w:t>
            </w:r>
            <w:r>
              <w:rPr>
                <w:rFonts w:ascii="仿宋_GB2312" w:hAnsi="仿宋_GB2312" w:cs="仿宋_GB2312" w:eastAsia="仿宋_GB2312"/>
                <w:sz w:val="24"/>
              </w:rPr>
              <w:t xml:space="preserve">级苗木；栓皮栎苗木选用 </w:t>
            </w:r>
            <w:r>
              <w:rPr>
                <w:rFonts w:ascii="仿宋_GB2312" w:hAnsi="仿宋_GB2312" w:cs="仿宋_GB2312" w:eastAsia="仿宋_GB2312"/>
                <w:sz w:val="24"/>
              </w:rPr>
              <w:t xml:space="preserve">1 </w:t>
            </w:r>
            <w:r>
              <w:rPr>
                <w:rFonts w:ascii="仿宋_GB2312" w:hAnsi="仿宋_GB2312" w:cs="仿宋_GB2312" w:eastAsia="仿宋_GB2312"/>
                <w:sz w:val="24"/>
              </w:rPr>
              <w:t xml:space="preserve">年生以上容器苗，地径 </w:t>
            </w:r>
            <w:r>
              <w:rPr>
                <w:rFonts w:ascii="仿宋_GB2312" w:hAnsi="仿宋_GB2312" w:cs="仿宋_GB2312" w:eastAsia="仿宋_GB2312"/>
                <w:sz w:val="24"/>
              </w:rPr>
              <w:t xml:space="preserve">0.5 </w:t>
            </w:r>
            <w:r>
              <w:rPr>
                <w:rFonts w:ascii="仿宋_GB2312" w:hAnsi="仿宋_GB2312" w:cs="仿宋_GB2312" w:eastAsia="仿宋_GB2312"/>
                <w:sz w:val="24"/>
              </w:rPr>
              <w:t xml:space="preserve">厘米以上，苗高 </w:t>
            </w:r>
            <w:r>
              <w:rPr>
                <w:rFonts w:ascii="仿宋_GB2312" w:hAnsi="仿宋_GB2312" w:cs="仿宋_GB2312" w:eastAsia="仿宋_GB2312"/>
                <w:sz w:val="24"/>
              </w:rPr>
              <w:t xml:space="preserve">40 </w:t>
            </w:r>
            <w:r>
              <w:rPr>
                <w:rFonts w:ascii="仿宋_GB2312" w:hAnsi="仿宋_GB2312" w:cs="仿宋_GB2312" w:eastAsia="仿宋_GB2312"/>
                <w:sz w:val="24"/>
              </w:rPr>
              <w:t>厘米以上，苗木充分木质化，顶芽饱满，无损伤的</w:t>
            </w:r>
            <w:r>
              <w:rPr>
                <w:rFonts w:ascii="仿宋_GB2312" w:hAnsi="仿宋_GB2312" w:cs="仿宋_GB2312" w:eastAsia="仿宋_GB2312"/>
                <w:sz w:val="24"/>
              </w:rPr>
              <w:t>Ⅰ</w:t>
            </w:r>
            <w:r>
              <w:rPr>
                <w:rFonts w:ascii="仿宋_GB2312" w:hAnsi="仿宋_GB2312" w:cs="仿宋_GB2312" w:eastAsia="仿宋_GB2312"/>
                <w:sz w:val="24"/>
              </w:rPr>
              <w:t xml:space="preserve">级苗木；漆树苗木选用 </w:t>
            </w:r>
            <w:r>
              <w:rPr>
                <w:rFonts w:ascii="仿宋_GB2312" w:hAnsi="仿宋_GB2312" w:cs="仿宋_GB2312" w:eastAsia="仿宋_GB2312"/>
                <w:sz w:val="24"/>
              </w:rPr>
              <w:t xml:space="preserve">1 </w:t>
            </w:r>
            <w:r>
              <w:rPr>
                <w:rFonts w:ascii="仿宋_GB2312" w:hAnsi="仿宋_GB2312" w:cs="仿宋_GB2312" w:eastAsia="仿宋_GB2312"/>
                <w:sz w:val="24"/>
              </w:rPr>
              <w:t>年生以上播种苗，地径</w:t>
            </w:r>
            <w:r>
              <w:rPr>
                <w:rFonts w:ascii="仿宋_GB2312" w:hAnsi="仿宋_GB2312" w:cs="仿宋_GB2312" w:eastAsia="仿宋_GB2312"/>
                <w:sz w:val="24"/>
              </w:rPr>
              <w:t xml:space="preserve">1.0 </w:t>
            </w:r>
            <w:r>
              <w:rPr>
                <w:rFonts w:ascii="仿宋_GB2312" w:hAnsi="仿宋_GB2312" w:cs="仿宋_GB2312" w:eastAsia="仿宋_GB2312"/>
                <w:sz w:val="24"/>
              </w:rPr>
              <w:t xml:space="preserve">厘米以上，苗高 </w:t>
            </w:r>
            <w:r>
              <w:rPr>
                <w:rFonts w:ascii="仿宋_GB2312" w:hAnsi="仿宋_GB2312" w:cs="仿宋_GB2312" w:eastAsia="仿宋_GB2312"/>
                <w:sz w:val="24"/>
              </w:rPr>
              <w:t xml:space="preserve">90 </w:t>
            </w:r>
            <w:r>
              <w:rPr>
                <w:rFonts w:ascii="仿宋_GB2312" w:hAnsi="仿宋_GB2312" w:cs="仿宋_GB2312" w:eastAsia="仿宋_GB2312"/>
                <w:sz w:val="24"/>
              </w:rPr>
              <w:t xml:space="preserve">厘米以上；巴山松苗木选用 </w:t>
            </w:r>
            <w:r>
              <w:rPr>
                <w:rFonts w:ascii="仿宋_GB2312" w:hAnsi="仿宋_GB2312" w:cs="仿宋_GB2312" w:eastAsia="仿宋_GB2312"/>
                <w:sz w:val="24"/>
              </w:rPr>
              <w:t xml:space="preserve">2 </w:t>
            </w:r>
            <w:r>
              <w:rPr>
                <w:rFonts w:ascii="仿宋_GB2312" w:hAnsi="仿宋_GB2312" w:cs="仿宋_GB2312" w:eastAsia="仿宋_GB2312"/>
                <w:sz w:val="24"/>
              </w:rPr>
              <w:t xml:space="preserve">年生以上容器苗，地径 </w:t>
            </w:r>
            <w:r>
              <w:rPr>
                <w:rFonts w:ascii="仿宋_GB2312" w:hAnsi="仿宋_GB2312" w:cs="仿宋_GB2312" w:eastAsia="仿宋_GB2312"/>
                <w:sz w:val="24"/>
              </w:rPr>
              <w:t xml:space="preserve">0.4 </w:t>
            </w:r>
            <w:r>
              <w:rPr>
                <w:rFonts w:ascii="仿宋_GB2312" w:hAnsi="仿宋_GB2312" w:cs="仿宋_GB2312" w:eastAsia="仿宋_GB2312"/>
                <w:sz w:val="24"/>
              </w:rPr>
              <w:t xml:space="preserve">厘米以上，苗高 </w:t>
            </w:r>
            <w:r>
              <w:rPr>
                <w:rFonts w:ascii="仿宋_GB2312" w:hAnsi="仿宋_GB2312" w:cs="仿宋_GB2312" w:eastAsia="仿宋_GB2312"/>
                <w:sz w:val="24"/>
              </w:rPr>
              <w:t xml:space="preserve">30 </w:t>
            </w:r>
            <w:r>
              <w:rPr>
                <w:rFonts w:ascii="仿宋_GB2312" w:hAnsi="仿宋_GB2312" w:cs="仿宋_GB2312" w:eastAsia="仿宋_GB2312"/>
                <w:sz w:val="24"/>
              </w:rPr>
              <w:t>厘米以上，苗木充分木质化，顶芽饱满，无损伤的</w:t>
            </w:r>
            <w:r>
              <w:rPr>
                <w:rFonts w:ascii="仿宋_GB2312" w:hAnsi="仿宋_GB2312" w:cs="仿宋_GB2312" w:eastAsia="仿宋_GB2312"/>
                <w:sz w:val="24"/>
              </w:rPr>
              <w:t>Ⅰ</w:t>
            </w:r>
            <w:r>
              <w:rPr>
                <w:rFonts w:ascii="仿宋_GB2312" w:hAnsi="仿宋_GB2312" w:cs="仿宋_GB2312" w:eastAsia="仿宋_GB2312"/>
                <w:sz w:val="24"/>
              </w:rPr>
              <w:t>级苗木。</w:t>
            </w:r>
          </w:p>
          <w:p>
            <w:pPr>
              <w:pStyle w:val="null3"/>
              <w:jc w:val="left"/>
            </w:pPr>
            <w:r>
              <w:rPr>
                <w:rFonts w:ascii="仿宋_GB2312" w:hAnsi="仿宋_GB2312" w:cs="仿宋_GB2312" w:eastAsia="仿宋_GB2312"/>
              </w:rPr>
              <w:t>6.生物多样性与环境保护</w:t>
            </w:r>
          </w:p>
          <w:p>
            <w:pPr>
              <w:pStyle w:val="null3"/>
            </w:pPr>
            <w:r>
              <w:rPr>
                <w:rFonts w:ascii="仿宋_GB2312" w:hAnsi="仿宋_GB2312" w:cs="仿宋_GB2312" w:eastAsia="仿宋_GB2312"/>
              </w:rPr>
              <w:t>6.1 生物多样性保护</w:t>
            </w:r>
          </w:p>
          <w:p>
            <w:pPr>
              <w:pStyle w:val="null3"/>
              <w:ind w:firstLine="560"/>
            </w:pPr>
            <w:r>
              <w:rPr>
                <w:rFonts w:ascii="仿宋_GB2312" w:hAnsi="仿宋_GB2312" w:cs="仿宋_GB2312" w:eastAsia="仿宋_GB2312"/>
              </w:rPr>
              <w:t>为加强生物多样性保护，施工前要对施工人员进行生态保护培训，提高生态保护意识。牢固树立尊重自然、顺应自然、保护自然的理念。 同时制定相应的野生动植物保护措施，在作业过程中严格落实，避免生物多样性在作业过程中遭到对破坏。</w:t>
            </w:r>
          </w:p>
          <w:p>
            <w:pPr>
              <w:pStyle w:val="null3"/>
            </w:pPr>
            <w:r>
              <w:rPr>
                <w:rFonts w:ascii="仿宋_GB2312" w:hAnsi="仿宋_GB2312" w:cs="仿宋_GB2312" w:eastAsia="仿宋_GB2312"/>
              </w:rPr>
              <w:t>6.1.1 野生动物保护</w:t>
            </w:r>
          </w:p>
          <w:p>
            <w:pPr>
              <w:pStyle w:val="null3"/>
            </w:pPr>
            <w:r>
              <w:rPr>
                <w:rFonts w:ascii="仿宋_GB2312" w:hAnsi="仿宋_GB2312" w:cs="仿宋_GB2312" w:eastAsia="仿宋_GB2312"/>
              </w:rPr>
              <w:t>（1）作业区内树冠上有鸟巢的林木应予以保留。</w:t>
            </w:r>
          </w:p>
          <w:p>
            <w:pPr>
              <w:pStyle w:val="null3"/>
            </w:pPr>
            <w:r>
              <w:rPr>
                <w:rFonts w:ascii="仿宋_GB2312" w:hAnsi="仿宋_GB2312" w:cs="仿宋_GB2312" w:eastAsia="仿宋_GB2312"/>
              </w:rPr>
              <w:t>（2）严格限制妨碍重点保护野生动物生息繁衍的活动，发现作业区</w:t>
            </w:r>
          </w:p>
          <w:p>
            <w:pPr>
              <w:pStyle w:val="null3"/>
            </w:pPr>
            <w:r>
              <w:rPr>
                <w:rFonts w:ascii="仿宋_GB2312" w:hAnsi="仿宋_GB2312" w:cs="仿宋_GB2312" w:eastAsia="仿宋_GB2312"/>
              </w:rPr>
              <w:t>内有重点保护野生动物时，应对其活动范围内的作业小班采用惊扰程度小的方式开展修复，避免其生境破碎化。</w:t>
            </w:r>
          </w:p>
          <w:p>
            <w:pPr>
              <w:pStyle w:val="null3"/>
            </w:pPr>
            <w:r>
              <w:rPr>
                <w:rFonts w:ascii="仿宋_GB2312" w:hAnsi="仿宋_GB2312" w:cs="仿宋_GB2312" w:eastAsia="仿宋_GB2312"/>
              </w:rPr>
              <w:t>（3）根据重点保护野生动物生活习性，合理安排作业活动和时间，</w:t>
            </w:r>
          </w:p>
          <w:p>
            <w:pPr>
              <w:pStyle w:val="null3"/>
            </w:pPr>
            <w:r>
              <w:rPr>
                <w:rFonts w:ascii="仿宋_GB2312" w:hAnsi="仿宋_GB2312" w:cs="仿宋_GB2312" w:eastAsia="仿宋_GB2312"/>
              </w:rPr>
              <w:t>减少对重点保护野生动物产生的惊扰。</w:t>
            </w:r>
          </w:p>
          <w:p>
            <w:pPr>
              <w:pStyle w:val="null3"/>
            </w:pPr>
            <w:r>
              <w:rPr>
                <w:rFonts w:ascii="仿宋_GB2312" w:hAnsi="仿宋_GB2312" w:cs="仿宋_GB2312" w:eastAsia="仿宋_GB2312"/>
              </w:rPr>
              <w:t>（4）在修复区内选择适宜地点建设人工鸟巢、“灌丛驿站”、“本杰土堆”等设施，保护和引入野生动物，维护和提高生物多样性。</w:t>
            </w:r>
          </w:p>
          <w:p>
            <w:pPr>
              <w:pStyle w:val="null3"/>
            </w:pPr>
            <w:r>
              <w:rPr>
                <w:rFonts w:ascii="仿宋_GB2312" w:hAnsi="仿宋_GB2312" w:cs="仿宋_GB2312" w:eastAsia="仿宋_GB2312"/>
              </w:rPr>
              <w:t>（5）严禁对发现的野生动物进行追赶、捕捉，生产作业过程中产生的生产生活垃圾要及时收纳，在作业完成后要全部带出林区。</w:t>
            </w:r>
          </w:p>
          <w:p>
            <w:pPr>
              <w:pStyle w:val="null3"/>
            </w:pPr>
            <w:r>
              <w:rPr>
                <w:rFonts w:ascii="仿宋_GB2312" w:hAnsi="仿宋_GB2312" w:cs="仿宋_GB2312" w:eastAsia="仿宋_GB2312"/>
              </w:rPr>
              <w:t>6.1.2 野生植物保护</w:t>
            </w:r>
          </w:p>
          <w:p>
            <w:pPr>
              <w:pStyle w:val="null3"/>
            </w:pPr>
            <w:r>
              <w:rPr>
                <w:rFonts w:ascii="仿宋_GB2312" w:hAnsi="仿宋_GB2312" w:cs="仿宋_GB2312" w:eastAsia="仿宋_GB2312"/>
              </w:rPr>
              <w:t>（1）在作业前的技术培训中，要将本地区存在的珍稀濒危植物、国家和地方重点保护野生植物的辨别纳入到培训内容中。对在作业实施过程中对发现的珍稀植物作业人员要及时上报，并要予以保护。</w:t>
            </w:r>
          </w:p>
          <w:p>
            <w:pPr>
              <w:pStyle w:val="null3"/>
            </w:pPr>
            <w:r>
              <w:rPr>
                <w:rFonts w:ascii="仿宋_GB2312" w:hAnsi="仿宋_GB2312" w:cs="仿宋_GB2312" w:eastAsia="仿宋_GB2312"/>
              </w:rPr>
              <w:t>（2）采伐修复应保留具有一定经济价值和特殊作用，并能与更新树种形成混交的树种。</w:t>
            </w:r>
          </w:p>
          <w:p>
            <w:pPr>
              <w:pStyle w:val="null3"/>
            </w:pPr>
            <w:r>
              <w:rPr>
                <w:rFonts w:ascii="仿宋_GB2312" w:hAnsi="仿宋_GB2312" w:cs="仿宋_GB2312" w:eastAsia="仿宋_GB2312"/>
              </w:rPr>
              <w:t>（3）作业时严格按照作业设计要求施工，要充分保留原生植被，不得过度砍伐原生植被。</w:t>
            </w:r>
          </w:p>
          <w:p>
            <w:pPr>
              <w:pStyle w:val="null3"/>
            </w:pPr>
            <w:r>
              <w:rPr>
                <w:rFonts w:ascii="仿宋_GB2312" w:hAnsi="仿宋_GB2312" w:cs="仿宋_GB2312" w:eastAsia="仿宋_GB2312"/>
              </w:rPr>
              <w:t>（4）对不影响林木生长的灌木要予以保留，对林下的枯枝落叶层要减少破坏，最大限度的保护生物多样性。</w:t>
            </w:r>
          </w:p>
          <w:p>
            <w:pPr>
              <w:pStyle w:val="null3"/>
            </w:pPr>
            <w:r>
              <w:rPr>
                <w:rFonts w:ascii="仿宋_GB2312" w:hAnsi="仿宋_GB2312" w:cs="仿宋_GB2312" w:eastAsia="仿宋_GB2312"/>
              </w:rPr>
              <w:t>（5）严密防范外来物种入侵。持续加强对外来物种入侵的防范和应对，完善外来入侵物种的防控制度，建立外来入侵物种防控协调机制，推动联防联控。</w:t>
            </w:r>
          </w:p>
          <w:p>
            <w:pPr>
              <w:pStyle w:val="null3"/>
            </w:pPr>
            <w:r>
              <w:rPr>
                <w:rFonts w:ascii="仿宋_GB2312" w:hAnsi="仿宋_GB2312" w:cs="仿宋_GB2312" w:eastAsia="仿宋_GB2312"/>
              </w:rPr>
              <w:t>（6）做好森林病虫害的预测预报工作，一旦发现疫情，要及时采取有效措施，控制蔓延；优先选择生物、物理防治，若必须使用农药，则应使用高效低毒农药，采用超低量喷雾等方法。</w:t>
            </w:r>
          </w:p>
          <w:p>
            <w:pPr>
              <w:pStyle w:val="null3"/>
            </w:pPr>
            <w:r>
              <w:rPr>
                <w:rFonts w:ascii="仿宋_GB2312" w:hAnsi="仿宋_GB2312" w:cs="仿宋_GB2312" w:eastAsia="仿宋_GB2312"/>
              </w:rPr>
              <w:t>6.2 环境保护</w:t>
            </w:r>
          </w:p>
          <w:p>
            <w:pPr>
              <w:pStyle w:val="null3"/>
            </w:pPr>
            <w:r>
              <w:rPr>
                <w:rFonts w:ascii="仿宋_GB2312" w:hAnsi="仿宋_GB2312" w:cs="仿宋_GB2312" w:eastAsia="仿宋_GB2312"/>
              </w:rPr>
              <w:t>（1）实施单位作业过程中要切实加强管理、监督，严格按作业设计和有关技术规程组织施工，杜绝过度采伐。</w:t>
            </w:r>
          </w:p>
          <w:p>
            <w:pPr>
              <w:pStyle w:val="null3"/>
            </w:pPr>
            <w:r>
              <w:rPr>
                <w:rFonts w:ascii="仿宋_GB2312" w:hAnsi="仿宋_GB2312" w:cs="仿宋_GB2312" w:eastAsia="仿宋_GB2312"/>
              </w:rPr>
              <w:t>（2）在项目实施过程中，必须对作业工具和生活用具进行提前检查，尤其是涉油、涉电的器具，必须排除漏油、漏电等安全隐患，以避免引起环境污染及火灾。</w:t>
            </w:r>
          </w:p>
          <w:p>
            <w:pPr>
              <w:pStyle w:val="null3"/>
            </w:pPr>
            <w:r>
              <w:rPr>
                <w:rFonts w:ascii="仿宋_GB2312" w:hAnsi="仿宋_GB2312" w:cs="仿宋_GB2312" w:eastAsia="仿宋_GB2312"/>
              </w:rPr>
              <w:t>（3）做好废弃物、生产生活垃圾的及时处理，并制定好综合治理措施，不得因施工作业而造成环境污染、生态破坏和水土流失。</w:t>
            </w:r>
          </w:p>
          <w:p>
            <w:pPr>
              <w:pStyle w:val="null3"/>
              <w:jc w:val="left"/>
            </w:pPr>
            <w:r>
              <w:rPr>
                <w:rFonts w:ascii="仿宋_GB2312" w:hAnsi="仿宋_GB2312" w:cs="仿宋_GB2312" w:eastAsia="仿宋_GB2312"/>
              </w:rPr>
              <w:t>7、生产及森林防火</w:t>
            </w:r>
          </w:p>
          <w:p>
            <w:pPr>
              <w:pStyle w:val="null3"/>
            </w:pPr>
            <w:r>
              <w:rPr>
                <w:rFonts w:ascii="仿宋_GB2312" w:hAnsi="仿宋_GB2312" w:cs="仿宋_GB2312" w:eastAsia="仿宋_GB2312"/>
              </w:rPr>
              <w:t>7.1 安全生产</w:t>
            </w:r>
          </w:p>
          <w:p>
            <w:pPr>
              <w:pStyle w:val="null3"/>
            </w:pPr>
            <w:r>
              <w:rPr>
                <w:rFonts w:ascii="仿宋_GB2312" w:hAnsi="仿宋_GB2312" w:cs="仿宋_GB2312" w:eastAsia="仿宋_GB2312"/>
              </w:rPr>
              <w:t>7.1.1 安全管理</w:t>
            </w:r>
          </w:p>
          <w:p>
            <w:pPr>
              <w:pStyle w:val="null3"/>
            </w:pPr>
            <w:r>
              <w:rPr>
                <w:rFonts w:ascii="仿宋_GB2312" w:hAnsi="仿宋_GB2312" w:cs="仿宋_GB2312" w:eastAsia="仿宋_GB2312"/>
              </w:rPr>
              <w:t>南郑区林业局要切实做好项目实施的安全生产管理，制定严格的安全生产管理制度，和施工方签订安全生产责任书，并严格执行相关安全生产技术操作规程和防火规定，提高作业人员的安全意识，防范安全事故发生。施工方必须遵照相关安全施工注意事项，要为施工人员购买人身保险，同时要求岗前培训考核合格后的作业人员方能进入施工现场。</w:t>
            </w:r>
          </w:p>
          <w:p>
            <w:pPr>
              <w:pStyle w:val="null3"/>
            </w:pPr>
            <w:r>
              <w:rPr>
                <w:rFonts w:ascii="仿宋_GB2312" w:hAnsi="仿宋_GB2312" w:cs="仿宋_GB2312" w:eastAsia="仿宋_GB2312"/>
              </w:rPr>
              <w:t>7.1.2 安全操作</w:t>
            </w:r>
          </w:p>
          <w:p>
            <w:pPr>
              <w:pStyle w:val="null3"/>
            </w:pPr>
            <w:r>
              <w:rPr>
                <w:rFonts w:ascii="仿宋_GB2312" w:hAnsi="仿宋_GB2312" w:cs="仿宋_GB2312" w:eastAsia="仿宋_GB2312"/>
              </w:rPr>
              <w:t>作业施工人员必须按照技术规范进行作业，涉及专业设备机械的使用必须由专业人员操作，现场作业时监督人员要做好安全督导。要严禁在悬崖周围、坡度大于 45°的地段进行作业。作业期间实时关注天气预报信息，遇到大风、暴雨等天气及时撤离作业区，严禁在恶劣天气中作业。同时作业施工人员以小班进行分组，组内成员相互照顾，严禁单人作业。作业期间，佩戴好劳保用具，按设计要求、技术规范安全作业。</w:t>
            </w:r>
          </w:p>
          <w:p>
            <w:pPr>
              <w:pStyle w:val="null3"/>
            </w:pPr>
            <w:r>
              <w:rPr>
                <w:rFonts w:ascii="仿宋_GB2312" w:hAnsi="仿宋_GB2312" w:cs="仿宋_GB2312" w:eastAsia="仿宋_GB2312"/>
              </w:rPr>
              <w:t>7.1.3 劳动保护</w:t>
            </w:r>
          </w:p>
          <w:p>
            <w:pPr>
              <w:pStyle w:val="null3"/>
            </w:pPr>
            <w:r>
              <w:rPr>
                <w:rFonts w:ascii="仿宋_GB2312" w:hAnsi="仿宋_GB2312" w:cs="仿宋_GB2312" w:eastAsia="仿宋_GB2312"/>
              </w:rPr>
              <w:t>依据《建设项目（工程）劳动安全卫生监察规定》及陕西省有关劳动安全卫生的法律、法规，项目建设单位和建设单位要制定必要的防范措施，确保作业施工人员、监督和管理人员等的身体健康和人身安全。</w:t>
            </w:r>
          </w:p>
          <w:p>
            <w:pPr>
              <w:pStyle w:val="null3"/>
            </w:pPr>
            <w:r>
              <w:rPr>
                <w:rFonts w:ascii="仿宋_GB2312" w:hAnsi="仿宋_GB2312" w:cs="仿宋_GB2312" w:eastAsia="仿宋_GB2312"/>
              </w:rPr>
              <w:t>（1）建立劳动安全卫生保障制度，严格执行国家劳动安全卫生的法律、法规和要求，对项目参与人员进行定期安全知识教育，预防重大安全事故发生。</w:t>
            </w:r>
          </w:p>
          <w:p>
            <w:pPr>
              <w:pStyle w:val="null3"/>
            </w:pPr>
            <w:r>
              <w:rPr>
                <w:rFonts w:ascii="仿宋_GB2312" w:hAnsi="仿宋_GB2312" w:cs="仿宋_GB2312" w:eastAsia="仿宋_GB2312"/>
              </w:rPr>
              <w:t>（2）建立健全各项操作规程及规章制度，作业人员要配备劳动保护用品，设立专（兼）职安全生产人员，定期进行安全教育和安全检查。</w:t>
            </w:r>
          </w:p>
          <w:p>
            <w:pPr>
              <w:pStyle w:val="null3"/>
            </w:pPr>
            <w:r>
              <w:rPr>
                <w:rFonts w:ascii="仿宋_GB2312" w:hAnsi="仿宋_GB2312" w:cs="仿宋_GB2312" w:eastAsia="仿宋_GB2312"/>
              </w:rPr>
              <w:t>（3）施工作业人员在作业过程中必须严格遵守各项安全操作规程，对管理人员违章指挥、强令冒险作业的行为，作业人员有权拒绝；对危害生命和身体健康的行为，作业人员有权提出批评、检举和控告。</w:t>
            </w:r>
          </w:p>
          <w:p>
            <w:pPr>
              <w:pStyle w:val="null3"/>
            </w:pPr>
            <w:r>
              <w:rPr>
                <w:rFonts w:ascii="仿宋_GB2312" w:hAnsi="仿宋_GB2312" w:cs="仿宋_GB2312" w:eastAsia="仿宋_GB2312"/>
              </w:rPr>
              <w:t>（4）对一些具有危险性的设备和仪器，应由经过培训的专业人员负责操作，杜绝不安全事故发生。</w:t>
            </w:r>
          </w:p>
          <w:p>
            <w:pPr>
              <w:pStyle w:val="null3"/>
            </w:pPr>
            <w:r>
              <w:rPr>
                <w:rFonts w:ascii="仿宋_GB2312" w:hAnsi="仿宋_GB2312" w:cs="仿宋_GB2312" w:eastAsia="仿宋_GB2312"/>
              </w:rPr>
              <w:t>7.2 森林防火</w:t>
            </w:r>
          </w:p>
          <w:p>
            <w:pPr>
              <w:pStyle w:val="null3"/>
            </w:pPr>
            <w:r>
              <w:rPr>
                <w:rFonts w:ascii="仿宋_GB2312" w:hAnsi="仿宋_GB2312" w:cs="仿宋_GB2312" w:eastAsia="仿宋_GB2312"/>
              </w:rPr>
              <w:t>7.2.1 基本原则</w:t>
            </w:r>
          </w:p>
          <w:p>
            <w:pPr>
              <w:pStyle w:val="null3"/>
              <w:ind w:firstLine="560"/>
            </w:pPr>
            <w:r>
              <w:rPr>
                <w:rFonts w:ascii="仿宋_GB2312" w:hAnsi="仿宋_GB2312" w:cs="仿宋_GB2312" w:eastAsia="仿宋_GB2312"/>
              </w:rPr>
              <w:t>坚持“预防为主，积极消灭，生命至上，安全第一”的森林防火方 针，加强火灾发生预报和林火行为预测，对森林火灾要做到“早预报、早发现、早扑救”，扑救森林火灾的原则是“打早、打小、打了”。</w:t>
            </w:r>
          </w:p>
          <w:p>
            <w:pPr>
              <w:pStyle w:val="null3"/>
            </w:pPr>
            <w:r>
              <w:rPr>
                <w:rFonts w:ascii="仿宋_GB2312" w:hAnsi="仿宋_GB2312" w:cs="仿宋_GB2312" w:eastAsia="仿宋_GB2312"/>
              </w:rPr>
              <w:t>7.2.2 临时居住场地防火</w:t>
            </w:r>
          </w:p>
          <w:p>
            <w:pPr>
              <w:pStyle w:val="null3"/>
            </w:pPr>
            <w:r>
              <w:rPr>
                <w:rFonts w:ascii="仿宋_GB2312" w:hAnsi="仿宋_GB2312" w:cs="仿宋_GB2312" w:eastAsia="仿宋_GB2312"/>
              </w:rPr>
              <w:t>（1）对用火、用电、用油进行严格管理，制定用火、用电、用油等易燃物的管理制度。</w:t>
            </w:r>
          </w:p>
          <w:p>
            <w:pPr>
              <w:pStyle w:val="null3"/>
            </w:pPr>
            <w:r>
              <w:rPr>
                <w:rFonts w:ascii="仿宋_GB2312" w:hAnsi="仿宋_GB2312" w:cs="仿宋_GB2312" w:eastAsia="仿宋_GB2312"/>
              </w:rPr>
              <w:t>（2）对现场作业参与人员进行安全培训，并在居住场地设置防火警示标语及配备一定数量的灭火设备，如风力灭火机等。</w:t>
            </w:r>
          </w:p>
          <w:p>
            <w:pPr>
              <w:pStyle w:val="null3"/>
            </w:pPr>
            <w:r>
              <w:rPr>
                <w:rFonts w:ascii="仿宋_GB2312" w:hAnsi="仿宋_GB2312" w:cs="仿宋_GB2312" w:eastAsia="仿宋_GB2312"/>
              </w:rPr>
              <w:t>（3）非必要不用火，若用火时，火源及用火过程必须指定专人看管，用火结束后看管人员要采用水浇、土埋等方式灭火，确保火源完全熄灭。</w:t>
            </w:r>
          </w:p>
          <w:p>
            <w:pPr>
              <w:pStyle w:val="null3"/>
            </w:pPr>
            <w:r>
              <w:rPr>
                <w:rFonts w:ascii="仿宋_GB2312" w:hAnsi="仿宋_GB2312" w:cs="仿宋_GB2312" w:eastAsia="仿宋_GB2312"/>
              </w:rPr>
              <w:t>（4）对于涉电设施设备不能存在人机分离现象，以免出现设备电池自燃情况，提前预防，消灭火灾隐患，避免发生森林火灾。</w:t>
            </w:r>
          </w:p>
          <w:p>
            <w:pPr>
              <w:pStyle w:val="null3"/>
            </w:pPr>
            <w:r>
              <w:rPr>
                <w:rFonts w:ascii="仿宋_GB2312" w:hAnsi="仿宋_GB2312" w:cs="仿宋_GB2312" w:eastAsia="仿宋_GB2312"/>
              </w:rPr>
              <w:t>7.2.3 作业区防火</w:t>
            </w:r>
          </w:p>
          <w:p>
            <w:pPr>
              <w:pStyle w:val="null3"/>
            </w:pPr>
            <w:r>
              <w:rPr>
                <w:rFonts w:ascii="仿宋_GB2312" w:hAnsi="仿宋_GB2312" w:cs="仿宋_GB2312" w:eastAsia="仿宋_GB2312"/>
              </w:rPr>
              <w:t>（1）作业区要指定防火责任人，并设置安全施工警示牌或标语，加强作业区防火管理。</w:t>
            </w:r>
          </w:p>
          <w:p>
            <w:pPr>
              <w:pStyle w:val="null3"/>
            </w:pPr>
            <w:r>
              <w:rPr>
                <w:rFonts w:ascii="仿宋_GB2312" w:hAnsi="仿宋_GB2312" w:cs="仿宋_GB2312" w:eastAsia="仿宋_GB2312"/>
              </w:rPr>
              <w:t>（2）结合森林病虫害的防治，及时清理病虫害致死的干枯木及因风折产生的枝丫梢头。</w:t>
            </w:r>
          </w:p>
          <w:p>
            <w:pPr>
              <w:pStyle w:val="null3"/>
            </w:pPr>
            <w:r>
              <w:rPr>
                <w:rFonts w:ascii="仿宋_GB2312" w:hAnsi="仿宋_GB2312" w:cs="仿宋_GB2312" w:eastAsia="仿宋_GB2312"/>
              </w:rPr>
              <w:t>（3）实行火险期野外用火戒严制度，每年的十月到次年的五月底，项目区内严禁野外用火。护林员要尽职尽责，加强巡视，防患于未然。</w:t>
            </w:r>
          </w:p>
          <w:p>
            <w:pPr>
              <w:pStyle w:val="null3"/>
            </w:pPr>
            <w:r>
              <w:rPr>
                <w:rFonts w:ascii="仿宋_GB2312" w:hAnsi="仿宋_GB2312" w:cs="仿宋_GB2312" w:eastAsia="仿宋_GB2312"/>
              </w:rPr>
              <w:t>（4）加强巡山护林，严格周边地区的用火管理，确保作业区的防火安全。</w:t>
            </w:r>
          </w:p>
          <w:p>
            <w:pPr>
              <w:pStyle w:val="null3"/>
            </w:pPr>
            <w:r>
              <w:rPr>
                <w:rFonts w:ascii="仿宋_GB2312" w:hAnsi="仿宋_GB2312" w:cs="仿宋_GB2312" w:eastAsia="仿宋_GB2312"/>
              </w:rPr>
              <w:t>（5）通过多媒体宣传、张贴标语、散发传单、入户宣传等形式，对项目区群众进行安全用火和火灾扑救知识宣传，增强其防火意识。</w:t>
            </w:r>
          </w:p>
          <w:p>
            <w:pPr>
              <w:pStyle w:val="null3"/>
            </w:pPr>
            <w:r>
              <w:rPr>
                <w:rFonts w:ascii="仿宋_GB2312" w:hAnsi="仿宋_GB2312" w:cs="仿宋_GB2312" w:eastAsia="仿宋_GB2312"/>
              </w:rPr>
              <w:t>（6）对于作业过程中使用到的机械设备要严格管理，专人专管，使用前做好设备检查，避免存在漏油、漏电等情况，充分利用作业区地形特点选择设备存放处，与林草形成防火阻隔带，并配备必要的防火设备，如风力灭火机等。</w:t>
            </w:r>
          </w:p>
          <w:p>
            <w:pPr>
              <w:pStyle w:val="null3"/>
            </w:pPr>
            <w:r>
              <w:rPr>
                <w:rFonts w:ascii="仿宋_GB2312" w:hAnsi="仿宋_GB2312" w:cs="仿宋_GB2312" w:eastAsia="仿宋_GB2312"/>
              </w:rPr>
              <w:t>7.2.4 火情处理</w:t>
            </w:r>
          </w:p>
          <w:p>
            <w:pPr>
              <w:pStyle w:val="null3"/>
            </w:pPr>
            <w:r>
              <w:rPr>
                <w:rFonts w:ascii="仿宋_GB2312" w:hAnsi="仿宋_GB2312" w:cs="仿宋_GB2312" w:eastAsia="仿宋_GB2312"/>
              </w:rPr>
              <w:t>（1）施工作业前配备必要的防火设备，如风力灭火机等，并进行防火设备使用训练，防火设备要妥善存放管理。</w:t>
            </w:r>
          </w:p>
          <w:p>
            <w:pPr>
              <w:pStyle w:val="null3"/>
            </w:pPr>
            <w:r>
              <w:rPr>
                <w:rFonts w:ascii="仿宋_GB2312" w:hAnsi="仿宋_GB2312" w:cs="仿宋_GB2312" w:eastAsia="仿宋_GB2312"/>
              </w:rPr>
              <w:t>（2）整个施工作业过程中实时监测、发现火灾隐患，及时上报主管领导，排查问题隐患，杜绝事故发生。</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rPr>
              <w:t>3）制定森林防火紧急预案和强化防火演练，一旦火灾发生，及时扑救，有效控制。</w:t>
            </w:r>
          </w:p>
          <w:p>
            <w:pPr>
              <w:pStyle w:val="null3"/>
            </w:pPr>
            <w:r>
              <w:rPr>
                <w:rFonts w:ascii="仿宋_GB2312" w:hAnsi="仿宋_GB2312" w:cs="仿宋_GB2312" w:eastAsia="仿宋_GB2312"/>
              </w:rPr>
              <w:t>8.其他要求该森林修复项目建设纳入林业“五个一批”行动，项目在中标单位施工过程中，须为当地林区剩余劳动力提供灵活就业机会，须吸纳林区40人参与项目建设，通过务工获取劳动报酬，总劳务报酬不得少于100万。确保林区社会和谐、健康、稳定负责，推进乡村振兴。</w:t>
            </w:r>
          </w:p>
          <w:p>
            <w:pPr>
              <w:pStyle w:val="null3"/>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见详细评审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见详细评审</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见详细评审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见详细评审</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项目所在地和采购人指定地点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项目所在地和采购人指定地点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符合行业相关标准要求并通过采购人验收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工程完成至工程量的50%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工程完成至工程量的80%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项目验收合格后，支付合同总金额尾款。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工程完成至工程量的50%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工程完成至工程量的80%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项目验收合格后，支付合同总金额尾款。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中标供应商未按合同要求履行，不符合招标技术要求，中标供应商必须无条件更换人员或产品，提高技术，完善质量，否则，采购人有权终止合同，并对中标供应商的违约行为进行追究并依法向中标供应商进行经济索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1.依据《中华人民共和国民法典》、《中华人民共和国政府采购法》的相关条款和本合同约定的相关条款执行。 2.中标供应商未按合同要求履行，不符合招标技术要求，中标供应商必须无条件更换人员或产品，提高技术，完善质量，否则，采购人有权终止合同，并对中标供应商的违约行为进行追究并依法向中标供应商进行经济索赔。</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投标人应提交的相关资格证明材料- 投标供应商认为有必要补充说明的事项</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 投标供应商认为有必要补充说明的事项</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tc>
        <w:tc>
          <w:tcPr>
            <w:tcW w:type="dxa" w:w="3322"/>
          </w:tcPr>
          <w:p>
            <w:pPr>
              <w:pStyle w:val="null3"/>
            </w:pPr>
            <w:r>
              <w:rPr>
                <w:rFonts w:ascii="仿宋_GB2312" w:hAnsi="仿宋_GB2312" w:cs="仿宋_GB2312" w:eastAsia="仿宋_GB2312"/>
              </w:rPr>
              <w:t>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tc>
        <w:tc>
          <w:tcPr>
            <w:tcW w:type="dxa" w:w="1661"/>
          </w:tcPr>
          <w:p>
            <w:pPr>
              <w:pStyle w:val="null3"/>
            </w:pPr>
            <w:r>
              <w:rPr>
                <w:rFonts w:ascii="仿宋_GB2312" w:hAnsi="仿宋_GB2312" w:cs="仿宋_GB2312" w:eastAsia="仿宋_GB2312"/>
              </w:rPr>
              <w:t>投标人应提交的相关资格证明材料- 投标供应商认为有必要补充说明的事项</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投标人应提交的相关资格证明材料- 投标供应商认为有必要补充说明的事项</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tc>
        <w:tc>
          <w:tcPr>
            <w:tcW w:type="dxa" w:w="3322"/>
          </w:tcPr>
          <w:p>
            <w:pPr>
              <w:pStyle w:val="null3"/>
            </w:pPr>
            <w:r>
              <w:rPr>
                <w:rFonts w:ascii="仿宋_GB2312" w:hAnsi="仿宋_GB2312" w:cs="仿宋_GB2312" w:eastAsia="仿宋_GB2312"/>
              </w:rPr>
              <w:t>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 开标一览表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 评审内容含①抚育采伐方案；②补植苗木方案；③修枝 / 割灌 / 除草方案。 二. 评审标准 1.完整性：方案需覆盖各林班差异化核心要素； 2.可实施性：分林班步骤清晰，符合各林班现场条）； 3.针对性：紧扣《森林抚育规程》及项目 “水土保持 + 水源涵养” 目标，分林班措施适配林班特性。 3. 赋分标准 ①-③类方案各6分，每类方案按“完整性、可实施性、针对性” 各评0-2分（完全满足得 2 分，基本满足得 1 分，不满足得 0 分）；未分林班设计的，每类方案 “针对性” 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 评审内容含①科学作业培训；②防治重难点培训；③安全及应急培训。 二. 评审标准 1.完整性：培训内容覆盖各林班差异化核心要点； 2.可实施性：有明确培训时长、方式； 3.针对性：贴合各林班实际风险与技术需求。 三. 赋分标准 ①-③类培训各3分，每类按3项标准各评0-1分；每1 处内容缺陷（如未覆盖某林班风险）扣 1 分，扣完本模块分数为止，未提供得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评审内容含①质量控制方案；②质量保证措施方案。 二. 评审标准 1.完整性：方案覆盖各林班差异化质量控制节点与成活率指标； 2.可实施性：分林班措施具体可落地（如自检频次、补种时限）； 3.针对性：匹配各林班质量风险（如高海拔林班苗木防寒质量管控）。 三. 赋分标准 ①-②类方案各6分，每类按3项标准各评0-2分；未分林班明确成活率指标的， 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 项目组人员（技术 + 辅助）实力与搭配。 二. 评审标准项目负责人：需提供相关专业中级及以上职称证书 ；项目组：需提供初级及以上职称证书，人员分工覆盖技术指导、安全管理、现场作业。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 年 1 月 1 日至今完成的 “森林抚育 / 苗木补植 / 林业生态修复” 类项目。 二. 评审标准 需提供①成交通知书、②项目合同、③业主盖章的验收报告（缺 1 项视为无效业绩）。 三. 赋分标准 每提供 1 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 评审内容含①售后服务方案（竣工技术交底、养护上门指导、设备维修响应）、②售后服务流程（报修渠道、问题分级处理、满意度回访）。 二. 评审标准1.完整性：覆盖售后全流程核心内容；2.可实施性：有明确响应时间、服务频次；3.针对性：贴合项目后期养护需求。 三. 赋分标准 ①-②类方案各6分，每类按3项标准各评 0-2 分（完全满足得 2 分，基本满足得 1 分，不满足得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评审内容含①项目进度计划；②进度保证措施。 二. 评审标准 1.完整性：明确总工期及各林班差异化关键节点时间； 2.可实施性：分林班进度计划可落地，保证措施具体（如备用设备调配、跨林班人员支援）； 3.针对性：匹配各林班季节特点（如高海拔林班避开冬季、谷地林班避开汛期）。 三. 赋分标准 ①-②类方案各6分，每类按3项标准各评0-2分；未分林班设计进度计划的， 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含①安全生产管理体系及保证措施（如分林班明确责任制，设救生员，覆盖安全培训、分林班现场检查（如防火设备每林班每日核查））；②项目风险预测与防范（分林班列风险清单 + 防范措施 + 应急物资点） 二. 评审标准 1.完整性：覆盖各林班安全管理全流程与核心风险； 2.可实施性：分林班措施具体，符合《林业安全生产规范》； 3.针对性：贴合各林班作业安全风险（如陡坡林班安全绳固定、水源林班救生设备配置）。 三. 赋分标准 ①-②类内容各4.5分，每类按3项标准各评0-1.5分（完全满足得1.5分，基本满足得 0.6 分，不满足得 0 分）；未分林班设计安全措施的，每类 “针对性” 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冬季施工应急措施</w:t>
            </w:r>
          </w:p>
        </w:tc>
        <w:tc>
          <w:tcPr>
            <w:tcW w:type="dxa" w:w="2492"/>
          </w:tcPr>
          <w:p>
            <w:pPr>
              <w:pStyle w:val="null3"/>
            </w:pPr>
            <w:r>
              <w:rPr>
                <w:rFonts w:ascii="仿宋_GB2312" w:hAnsi="仿宋_GB2312" w:cs="仿宋_GB2312" w:eastAsia="仿宋_GB2312"/>
              </w:rPr>
              <w:t>一. 评审内容含①应急保障措施（如分林班明确苗木防寒、用秸秆覆盖）、设备防冻（如各林班设备存放点保温措施）、人员防滑（如设防滑垫）。 二. 评审标准 1.合理性：符合各林班冬季气候； 2.可实施性：分林班明确应急物资储备量，提供物资调配路线（各林班间物资支援时限≤2 小时）； 3.针对性：覆盖各林班冬季施工核心风险。 三. 赋分标准 合理性、可实施性、针对性各 1.5 分，加分项 0.5 分（应急演练计划需含分林班演练安排），总分 5 分；未分林班设计的，“合理性”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拟投入的专业设备</w:t>
            </w:r>
          </w:p>
        </w:tc>
        <w:tc>
          <w:tcPr>
            <w:tcW w:type="dxa" w:w="2492"/>
          </w:tcPr>
          <w:p>
            <w:pPr>
              <w:pStyle w:val="null3"/>
            </w:pPr>
            <w:r>
              <w:rPr>
                <w:rFonts w:ascii="仿宋_GB2312" w:hAnsi="仿宋_GB2312" w:cs="仿宋_GB2312" w:eastAsia="仿宋_GB2312"/>
              </w:rPr>
              <w:t>一. 评审内容 含①采伐类（如油锯、割灌机等）；②运输类（如自卸车、小型农用车等）；③养护类（如施肥机）；④安全类（如安全帽、安全绳、便携式灭火机等）。 二. 评审标准 明确分林班设备分配计划 三. 赋分标准 设备齐全、分林班分配合理得 4 分；缺1类核心设备或未分林班分配得2分；缺2类及以上得1分；未配备设备得0分。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3、不享有政策优惠条件的投标人报价得分=（评审基准价/报价）×10 4、全部符合政策优惠条件的投标人报价得分=[评审基准价/报价*(1-10%)]×10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 评审内容含①抚育采伐方案；②补植苗木方案；③修枝 / 割灌 / 除草方案。 二. 评审标准 1.完整性：方案需覆盖各林班差异化核心要素； 2.可实施性：分林班步骤清晰，符合各林班现场条）； 3.针对性：紧扣《森林抚育规程》及项目 “水土保持 + 水源涵养” 目标，分林班措施适配林班特性。 3. 赋分标准 ①-③类方案各6分，每类方案按“完整性、可实施性、针对性” 各评0-2分（完全满足得 2 分，基本满足得 1 分，不满足得 0 分）；未分林班设计的，每类方案 “针对性” 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 评审内容含①科学作业培训；②防治重难点培训；③安全及应急培训。 二. 评审标准 1.完整性：培训内容覆盖各林班差异化核心要点； 2.可实施性：有明确培训时长、方式； 3.针对性：贴合各林班实际风险与技术需求。 三. 赋分标准 ①-③类培训各3分，每类按3项标准各评0-1分；每1 处内容缺陷（如未覆盖某林班风险）扣 1 分，扣完本模块分数为止，未提供得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评审内容含①质量控制方案；②质量保证措施方案。 二. 评审标准 1.完整性：方案覆盖各林班差异化质量控制节点与成活率指标； 2.可实施性：分林班措施具体可落地（如自检频次、补种时限）； 3.针对性：匹配各林班质量风险（如高海拔林班苗木防寒质量管控）。 三. 赋分标准 ①-②类方案各6分，每类按3项标准各评0-2分；未分林班明确成活率指标的， 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 项目组人员（技术 + 辅助）实力与搭配。 二. 评审标准项目负责人：需提供相关专业中级及以上职称证书 ；项目组：需提供初级及以上职称证书，人员分工覆盖技术指导、安全管理、现场作业。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 年 1 月 1 日至今完成的 “森林抚育 / 苗木补植 / 林业生态修复” 类项目。 二. 评审标准 需提供①成交通知书、②项目合同、③业主盖章的验收报告（缺 1 项视为无效业绩）。 三. 赋分标准 每提供 1 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 评审内容含①售后服务方案（竣工技术交底、养护上门指导、设备维修响应）、②售后服务流程（报修渠道、问题分级处理、满意度回访）。 二. 评审标准1.完整性：覆盖售后全流程核心内容；2.可实施性：有明确响应时间、服务频次；3.针对性：贴合项目后期养护需求。 三. 赋分标准 ①-②类方案各6分，每类按3项标准各评 0-2 分（完全满足得 2 分，基本满足得 1 分，不满足得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评审内容含①项目进度计划；②进度保证措施。 二. 评审标准 1.完整性：明确总工期及各林班差异化关键节点时间； 2.可实施性：分林班进度计划可落地，保证措施具体（如备用设备调配、跨林班人员支援）； 3.针对性：匹配各林班季节特点（如高海拔林班避开冬季、谷地林班避开汛期）。 三. 赋分标准 ①-②类方案各6分，每类按3项标准各评0-2分；未分林班设计进度计划的， 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含①安全生产管理体系及保证措施（如分林班明确责任制，设救生员，覆盖安全培训、分林班现场检查（如防火设备每林班每日核查））；②项目风险预测与防范（分林班列风险清单 + 防范措施 + 应急物资点） 二. 评审标准 1.完整性：覆盖各林班安全管理全流程与核心风险； 2.可实施性：分林班措施具体，符合《林业安全生产规范》； 3.针对性：贴合各林班作业安全风险（如陡坡林班安全绳固定、水源林班救生设备配置）。 三. 赋分标准 ①-②类内容各4.5分，每类按3项标准各评0-1.5分（完全满足得1.5分，基本满足得 0.6 分，不满足得 0 分）；未分林班设计安全措施的，每类 “针对性” 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冬季施工应急措施</w:t>
            </w:r>
          </w:p>
        </w:tc>
        <w:tc>
          <w:tcPr>
            <w:tcW w:type="dxa" w:w="2492"/>
          </w:tcPr>
          <w:p>
            <w:pPr>
              <w:pStyle w:val="null3"/>
            </w:pPr>
            <w:r>
              <w:rPr>
                <w:rFonts w:ascii="仿宋_GB2312" w:hAnsi="仿宋_GB2312" w:cs="仿宋_GB2312" w:eastAsia="仿宋_GB2312"/>
              </w:rPr>
              <w:t>一. 评审内容含①应急保障措施（如分林班明确苗木防寒、用秸秆覆盖）、设备防冻（如各林班设备存放点保温措施）、人员防滑（如设防滑垫）。 二. 评审标准 1.合理性：符合各林班冬季气候； 2.可实施性：分林班明确应急物资储备量，提供物资调配路线（各林班间物资支援时限≤2 小时）； 3.针对性：覆盖各林班冬季施工核心风险。 三. 赋分标准 合理性、可实施性、针对性各 1.5 分，加分项 0.5 分（应急演练计划需含分林班演练安排），总分 5 分；未分林班设计的，“合理性”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拟投入的专业设备</w:t>
            </w:r>
          </w:p>
        </w:tc>
        <w:tc>
          <w:tcPr>
            <w:tcW w:type="dxa" w:w="2492"/>
          </w:tcPr>
          <w:p>
            <w:pPr>
              <w:pStyle w:val="null3"/>
            </w:pPr>
            <w:r>
              <w:rPr>
                <w:rFonts w:ascii="仿宋_GB2312" w:hAnsi="仿宋_GB2312" w:cs="仿宋_GB2312" w:eastAsia="仿宋_GB2312"/>
              </w:rPr>
              <w:t>一. 评审内容 含①采伐类（如油锯、割灌机等）；②运输类（如自卸车、小型农用车等）；③养护类（如施肥机）；④安全类（如安全帽、安全绳、便携式灭火机等）。 二. 评审标准 明确分林班设备分配计划 三. 赋分标准 设备齐全、分林班分配合理得 4 分；缺1类核心设备或未分林班分配得2分；缺2类及以上得1分；未配备设备得0分。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3、不享有政策优惠条件的投标人报价得分=（评审基准价/报价）×10 4、全部符合政策优惠条件的投标人报价得分=[评审基准价/报价*(1-10%)]×10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详见附件：投标供应商认为有必要补充说明的事项</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详见附件：投标供应商认为有必要补充说明的事项</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