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安全保证措施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供应商结合工程环境、特点，提供针对本项目的安全保证措施包括：①项目安全管理目标、②安全管理组织机构、③安全生产管理制度及安全保障措施。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