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3579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69B5097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 w:bidi="ar"/>
        </w:rPr>
        <w:t>服务合同</w:t>
      </w:r>
    </w:p>
    <w:p w14:paraId="611315D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合同编号： </w:t>
      </w:r>
    </w:p>
    <w:p w14:paraId="5EAAE5D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甲方（采购方）： </w:t>
      </w:r>
    </w:p>
    <w:p w14:paraId="31A95FD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地址： </w:t>
      </w:r>
    </w:p>
    <w:p w14:paraId="10E647F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联系人： </w:t>
      </w:r>
    </w:p>
    <w:p w14:paraId="3D0236C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联系电话： </w:t>
      </w:r>
    </w:p>
    <w:p w14:paraId="5DFB770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乙方（服务提供方）： </w:t>
      </w:r>
    </w:p>
    <w:p w14:paraId="4BF954E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地址： </w:t>
      </w:r>
    </w:p>
    <w:p w14:paraId="760ED0C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联系人： </w:t>
      </w:r>
    </w:p>
    <w:p w14:paraId="74D37E3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联系电话： </w:t>
      </w:r>
    </w:p>
    <w:p w14:paraId="209A372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鉴于甲方为提升质量与效率，满足殡葬服务需求，依据《中华人民共和国民法典》及相关法律法规的规定，经双方友好协商，就甲方购买乙方殡仪服务事宜达成如下协议： </w:t>
      </w:r>
    </w:p>
    <w:p w14:paraId="57DF3EC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一、服务内容 </w:t>
      </w:r>
    </w:p>
    <w:p w14:paraId="712487E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　　汉中市南郑区殡葬事务服务中心通过购买殡仪业服务的形式，聘用相关劳务人员。</w:t>
      </w:r>
    </w:p>
    <w:p w14:paraId="2A13E7C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　　乙方需提供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名，确保人员具备相应技能、经验，满足岗位工作要 </w:t>
      </w:r>
    </w:p>
    <w:p w14:paraId="7F92EC6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求。 </w:t>
      </w:r>
    </w:p>
    <w:p w14:paraId="7388D0F3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二、服务期限 </w:t>
      </w:r>
    </w:p>
    <w:p w14:paraId="23864C78">
      <w:pPr>
        <w:keepNext w:val="0"/>
        <w:keepLines w:val="0"/>
        <w:widowControl/>
        <w:suppressLineNumbers w:val="0"/>
        <w:spacing w:line="360" w:lineRule="auto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本合同服务期限自[起始日期]起至[结束日期]止，共计[X]年。</w:t>
      </w:r>
    </w:p>
    <w:p w14:paraId="170804D8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三、服务地点：采购人指定地点。 </w:t>
      </w:r>
    </w:p>
    <w:p w14:paraId="35BE2A8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四、服务标准 </w:t>
      </w:r>
    </w:p>
    <w:p w14:paraId="49B74E1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1、按采购方要求安排服务人员提供劳务服务，并按照采购方规定的薪酬待遇发放工资。 </w:t>
      </w:r>
    </w:p>
    <w:p w14:paraId="726573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2、劳动合同签订：收取、审核劳务派遣人员提交的入职资料，及时办理劳动合同的备案手续; </w:t>
      </w:r>
    </w:p>
    <w:p w14:paraId="5B21D6D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3、聘用及离职手续办理、续签、解除手续办理：接到采购方的用工确认或解除用工通知后，30 天内到人社部门为劳务派遣人员办理合法的用工手续； </w:t>
      </w:r>
    </w:p>
    <w:p w14:paraId="1FB7C6D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　　4、社会保险缴纳：每月 15 日前为当月在册的劳务派遣人员缴纳当月社保费及停办 15 日前离职劳务派遣人员当月社保；在新入职派遣人员签订劳动合同书后 2 个工作日内为其缴纳入职当月社保费；按照政策办理个人信息变更；</w:t>
      </w:r>
    </w:p>
    <w:p w14:paraId="1E40F1B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5、代发薪酬及扣税：每月 5 日前核算劳务派遣人员工资、社保等福利待遇数据；按时（每月 10 日前）发放劳务派遣人员上月工资；代扣代缴个人所得税； </w:t>
      </w:r>
    </w:p>
    <w:p w14:paraId="4A48E78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6、为劳务派遣人员购买团体保险并办理工伤认定申请手续，协助处理工伤医疗费的报销手续以及劳动能力鉴定申请，积极处理工伤伤残补助申请； </w:t>
      </w:r>
    </w:p>
    <w:p w14:paraId="51A4089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7、制定合法的规章制度，并对劳务派遣人员进行有效管理。督促劳务派遣人员遵守法律法规和采购方的规章制度； </w:t>
      </w:r>
    </w:p>
    <w:p w14:paraId="1B9199B2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五、服务费用及支付方式 </w:t>
      </w:r>
    </w:p>
    <w:p w14:paraId="7FA373A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（一）服务费用 </w:t>
      </w:r>
    </w:p>
    <w:p w14:paraId="5B63EC4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甲方应向乙方支付的服务费用总计为人民币[X]元（大写：[大写金额]）。此费用涵盖乙方提供服务的人员薪酬、福利、培训费用。 </w:t>
      </w:r>
    </w:p>
    <w:p w14:paraId="2519A1D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（二）支付方式 </w:t>
      </w:r>
    </w:p>
    <w:p w14:paraId="27BE543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甲方按照以下方式向乙方支付服务费用： </w:t>
      </w:r>
    </w:p>
    <w:p w14:paraId="22C55EA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1.合同签订后的[X]个工作日内，甲方向乙方支付合同总金额的[X]%作为预付款，即人民币[X]元（大写：[大写金额]）。 </w:t>
      </w:r>
    </w:p>
    <w:p w14:paraId="52D6F7D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2.合同期满且乙方完成全部服务内容，经甲方验收合格后的[X]个工作日内，甲方向乙方支付剩余未付的服务费用。 </w:t>
      </w:r>
    </w:p>
    <w:p w14:paraId="06186DF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（三）发票要求 </w:t>
      </w:r>
    </w:p>
    <w:p w14:paraId="17519CA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乙方应在每次收到甲方支付的款项后的[X]个工作日内，向甲方提供合法有效的增值税发票。若乙方未按时提供发票，甲方有权顺延付款时间且不承担任何违约责任。 </w:t>
      </w:r>
    </w:p>
    <w:p w14:paraId="560C4A7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六、双方权利与义务 </w:t>
      </w:r>
    </w:p>
    <w:p w14:paraId="0F9C9EC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（一）甲方权利与义务 </w:t>
      </w:r>
    </w:p>
    <w:p w14:paraId="2806D14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1.权利 </w:t>
      </w:r>
    </w:p>
    <w:p w14:paraId="593BE43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甲方负责服务人员的日常管理，有权对乙方服务过程进行监督、检查与考核，提出合理的改进意见与建议；若乙方服务不符合合同约定或相关标准，甲方有权要求乙方限期整改，如乙方拒不整改或整改后仍不符合要求，甲方有权扣除相应服务费用甚至解除合同。 </w:t>
      </w:r>
    </w:p>
    <w:p w14:paraId="5E5DD0D3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根据实际需求，有权调整服务内容、服务标准及服务期限，但需提前[X]个工作日书面通知乙方，并与乙方协商确定相关调整事宜及费用变化。有权了解乙方服务人员信息，包括但不限于身份信息、职业资格证书、工作经历 </w:t>
      </w:r>
    </w:p>
    <w:p w14:paraId="7BA46AB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等，并要求乙方更换不符合要求的服务人员。 </w:t>
      </w:r>
    </w:p>
    <w:p w14:paraId="1F288DD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2.义务 </w:t>
      </w:r>
    </w:p>
    <w:p w14:paraId="0BE1FB4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按照合同约定及时向乙方支付服务费用。 </w:t>
      </w:r>
    </w:p>
    <w:p w14:paraId="3A66EEA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为乙方提供开展服务所需的必要协助与支持，如提供工作场地、协调相关部门关系等，但因乙方自身原因导致的协助需求除外。 </w:t>
      </w:r>
    </w:p>
    <w:p w14:paraId="671D515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尊重乙方的服务工作，不得无理干涉乙方正常的服务流程与操作规范。 </w:t>
      </w:r>
    </w:p>
    <w:p w14:paraId="3B1774A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（二）乙方权利与义务 </w:t>
      </w:r>
    </w:p>
    <w:p w14:paraId="55D66CB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1.权利 </w:t>
      </w:r>
    </w:p>
    <w:p w14:paraId="61228E41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有权要求甲方按照合同约定支付服务费用。在遵守国家法律法规、行业规范及甲方相关规定的前提下，有权自主安排服务人员工作时间、工作方式等，但需确保服务质量与效率不受影响。 </w:t>
      </w:r>
    </w:p>
    <w:p w14:paraId="14C18572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2.义务 </w:t>
      </w:r>
    </w:p>
    <w:p w14:paraId="50F7181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按照合同约定的服务内容、服务标准与服务期限，为甲方提供优质、高效、专业的殡葬服务，不得转包、分包服务项目。 </w:t>
      </w:r>
    </w:p>
    <w:p w14:paraId="64C86732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乙方工作人员须严格遵守国家法律法规、行业标准及甲方制定的相关规章制度，规范操作流程，确保服务安全、高效开展。 </w:t>
      </w:r>
    </w:p>
    <w:p w14:paraId="151D78C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Arial" w:hAnsi="Arial" w:eastAsia="宋体" w:cs="Arial"/>
          <w:color w:val="00000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乙方须无条件服从甲方工作安排、调度及现场管理，积极配合甲方临时性、突发性任务要求。对甲方提出的整改意见，乙方应督促派遣人员在24小时内响应整改，并将落实情况书面反馈甲方。 </w:t>
      </w:r>
    </w:p>
    <w:p w14:paraId="29C77C4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如乙方违反操作规程或拒不服从甲方安排，乙方应在接到甲方通知后48小时内更换人员，并承担因违规操作导致的设备损坏、安全事故等一切责任及损失。 </w:t>
      </w:r>
    </w:p>
    <w:p w14:paraId="3DF84F0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乙方负责服务人员的职业培训，提高服务人员业务水平与服务质量；为服务人员 </w:t>
      </w:r>
    </w:p>
    <w:p w14:paraId="3AA5517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提供必要的劳动保护用品与工作设备，确保服务人员在工作过程中的人身安全。 </w:t>
      </w:r>
    </w:p>
    <w:p w14:paraId="71B88CA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定期向甲方汇报服务工作进展情况、存在问题及改进措施，配合甲方的监督、检 </w:t>
      </w:r>
    </w:p>
    <w:p w14:paraId="2F15978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查与考核工作；对于甲方提出的合理意见与建议，应及时予以落实整改，并将整改结果书面反馈给甲方。 </w:t>
      </w:r>
    </w:p>
    <w:p w14:paraId="4072BBD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妥善保管甲方提供的相关设施设备及资料，如因乙方原因造成损坏或丢失，应负责修复或赔偿。 </w:t>
      </w:r>
    </w:p>
    <w:p w14:paraId="3EBB0B3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严格遵守国家及地方有关殡葬管理的法律法规、政策规定及行业规范，不得从事违法违规或违背公序良俗的活动；保守在服务过程中知悉的甲方及丧属的个人信息、个人隐私等内容，如因乙方原因导致信息泄露，应承担相应法律责任。 </w:t>
      </w:r>
    </w:p>
    <w:p w14:paraId="25805921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七、违约责任 </w:t>
      </w:r>
    </w:p>
    <w:p w14:paraId="4AD81FE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1.若甲方未按照合同约定支付服务费用，每逾期一日，应按照未支付金额的[X]% ，向乙方支付违约金；逾期超过[X]日的，乙方有权暂停服务直至甲方支付费用及违约金 ，由此造成的损失由甲方承担。如逾期支付超过[X]日，乙方有权解除合同，并要求甲方支付已提供服务的费用及相应违约金，同时赔偿乙方因此遭受的全部损失，包括但不限于直接损失、间接损失、可得利益损失等。 </w:t>
      </w:r>
    </w:p>
    <w:p w14:paraId="0067A4A3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2.若乙方未按照合同约定的服务内容、服务标准提供服务，或未按时完成服务任务，每出现一次违约情况，应按照合同总金额的[X]%向甲方支付违约金，并负责无偿整改直至符合合同要求；若因乙方违约给甲方或丧属造成损失的，乙方还应承担相应赔偿责任。如乙方违约情况严重或经多次整改仍不符合要求，甲方有权解除合同，乙方应退还甲方已支付的全部费用，并按照合同总金额的[X]%向甲方支付违约金，同时赔偿甲方因此遭受的全部损失。 </w:t>
      </w:r>
    </w:p>
    <w:p w14:paraId="4CB22AE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3.若乙方擅自转包、分包服务项目，甲方有权解除合同，乙方应退还甲方已支付的全部费用，并按照合同总金额的[X]%向甲方支付违约金，同时赔偿甲方因此遭受的全部损失。 </w:t>
      </w:r>
    </w:p>
    <w:p w14:paraId="168DDCC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4.若乙方服务人员违反法律法规、职业道德或甲方相关规定，给甲方或丧属造成损失的，乙方应承担连带赔偿责任，并及时更换涉事服务人员；如造成恶劣影响的，甲方有权解除合同，乙方应按照合同总金额的[X]%向甲方支付违约金，同时赔偿甲方因此遭受的全部损失。 </w:t>
      </w:r>
    </w:p>
    <w:p w14:paraId="614F352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5.任何一方违反合同约定的保密义务，应向对方支付违约金人民币[X]元；如给对方造成损失的，还应承担相应赔偿责任。 </w:t>
      </w:r>
    </w:p>
    <w:p w14:paraId="67B3314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6.因不可抗力导致合同无法履行或部分无法履行的，双方互不承担违约责任，但应及时通知对方并提供相关证明文件；在不可抗力事件影响消除后，双方应协商恢复合同的履行。 </w:t>
      </w:r>
    </w:p>
    <w:p w14:paraId="2217CAE8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八、争议解决 </w:t>
      </w:r>
    </w:p>
    <w:p w14:paraId="6609386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本合同在履行过程中如发生争议，双方应首先通过友好协商解决；协商不成的，任何一方均有权向合同签订地有管辖权的人民法院提起诉讼。 </w:t>
      </w:r>
    </w:p>
    <w:p w14:paraId="4A22F20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九、其他条款 </w:t>
      </w:r>
    </w:p>
    <w:p w14:paraId="0266358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1.本合同自双方签字（或盖章）之日起生效。 </w:t>
      </w:r>
    </w:p>
    <w:p w14:paraId="403FE18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　　2.本合同一式两份，甲乙双方各执一份，具有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同等法律效力。 </w:t>
      </w:r>
    </w:p>
    <w:p w14:paraId="5036028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　　3.本合同未尽事宜，双方可另行协商补充，并以书面形式作为本合同的附件，与 本合同具有同等法律效力。 </w:t>
      </w:r>
    </w:p>
    <w:p w14:paraId="281F308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1907B5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6BA5FFD1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甲方（盖章）： </w:t>
      </w:r>
    </w:p>
    <w:p w14:paraId="25FD67B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法定代表人或授权代表（签字）：[签字] </w:t>
      </w:r>
    </w:p>
    <w:p w14:paraId="19519F9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签订日期：[签订日期] </w:t>
      </w:r>
    </w:p>
    <w:p w14:paraId="248EB35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548EBA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896C66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乙方（盖章）：[公司名称] </w:t>
      </w:r>
    </w:p>
    <w:p w14:paraId="7F88517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法定代表人或授权代表（签字）：[签字] </w:t>
      </w:r>
    </w:p>
    <w:p w14:paraId="108C84B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签订日期：[签订日期] </w:t>
      </w:r>
    </w:p>
    <w:p w14:paraId="2A8A040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01D18C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5B9092E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5F15E3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（注：本合同作为合同的基本格式，不作为最终合同，甲方有权在签订合同时对合同的相关条款及内容做进一步的细化）</w:t>
      </w:r>
    </w:p>
    <w:p w14:paraId="38ED88AE">
      <w:pPr>
        <w:spacing w:line="360" w:lineRule="auto"/>
      </w:pPr>
    </w:p>
    <w:p w14:paraId="539236A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5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2025-12-07T12:31:33Z</dcterms:created>
  <dc:creator>刘芳</dc:creator>
  <cp:lastModifiedBy>獨家記憶</cp:lastModifiedBy>
  <dcterms:modified xsi:type="dcterms:W3CDTF">2025-12-07T12:31:43Z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eyJoZGlkIjoiNWVhNjIwYTgwMjcyYmZjZmI0MjY5YTNjMjJiOGM2Y2EiLCJ1c2VySWQiOiI5MjI1NDEzOTYifQ==</vt:lpwstr>
  </property>
  <property fmtid="{D5CDD505-2E9C-101B-9397-08002B2CF9AE}" pid="4" name="ICV">
    <vt:lpwstr>725A6E82B54D4160AB9ADD5BE6DBF914_12</vt:lpwstr>
  </property>
</Properties>
</file>