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57F59">
      <w:pPr>
        <w:jc w:val="center"/>
        <w:outlineLvl w:val="1"/>
        <w:rPr>
          <w:rFonts w:hint="eastAsia" w:ascii="黑体" w:hAnsi="黑体" w:eastAsia="黑体" w:cs="黑体"/>
          <w:b w:val="0"/>
          <w:bCs w:val="0"/>
          <w:color w:val="auto"/>
          <w:kern w:val="2"/>
          <w:sz w:val="48"/>
          <w:szCs w:val="48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48"/>
          <w:szCs w:val="48"/>
          <w:lang w:val="en-US" w:eastAsia="zh-CN" w:bidi="ar-SA"/>
        </w:rPr>
        <w:t>服务方案</w:t>
      </w:r>
    </w:p>
    <w:p w14:paraId="161C27B0">
      <w:pPr>
        <w:rPr>
          <w:rFonts w:ascii="仿宋" w:hAnsi="仿宋" w:eastAsia="仿宋" w:cs="仿宋_GB2312"/>
        </w:rPr>
      </w:pPr>
    </w:p>
    <w:p w14:paraId="6D7F0859">
      <w:pPr>
        <w:rPr>
          <w:rFonts w:ascii="仿宋" w:hAnsi="仿宋" w:eastAsia="仿宋" w:cs="仿宋_GB2312"/>
        </w:rPr>
      </w:pPr>
    </w:p>
    <w:p w14:paraId="56B1C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合同包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电子病历评级升级改造等服务采购项目</w:t>
      </w:r>
      <w:r>
        <w:rPr>
          <w:rFonts w:hint="eastAsia" w:ascii="宋体" w:hAnsi="宋体" w:cs="宋体"/>
          <w:spacing w:val="0"/>
          <w:position w:val="0"/>
          <w:sz w:val="24"/>
          <w:szCs w:val="24"/>
          <w:u w:val="single"/>
          <w:lang w:eastAsia="zh-CN"/>
        </w:rPr>
        <w:t>采购包2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</w:t>
      </w:r>
    </w:p>
    <w:p w14:paraId="5107E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HZ-J2025065C </w:t>
      </w:r>
    </w:p>
    <w:p w14:paraId="4B45B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pacing w:val="0"/>
          <w:position w:val="0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pacing w:val="0"/>
          <w:position w:val="0"/>
          <w:sz w:val="24"/>
          <w:szCs w:val="24"/>
          <w:u w:val="single"/>
          <w:lang w:val="en-US" w:eastAsia="zh-CN"/>
        </w:rPr>
        <w:t>填写全称）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</w:p>
    <w:p w14:paraId="78DF7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B12FF9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一、整体服务方案 </w:t>
      </w:r>
    </w:p>
    <w:p w14:paraId="040F9CF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二、维保方案</w:t>
      </w:r>
    </w:p>
    <w:p w14:paraId="5978C17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三、应急方案</w:t>
      </w:r>
    </w:p>
    <w:p w14:paraId="5550516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四、培训方案</w:t>
      </w:r>
    </w:p>
    <w:p w14:paraId="71E7C47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五、售后服务方案</w:t>
      </w:r>
    </w:p>
    <w:p w14:paraId="48379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7129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59B2E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331D2B-B207-4134-821A-415065A4450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590E485-5423-4173-BBBC-44DA52961F1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70D1FB9-B8D0-4962-9CEB-442A1D51252C}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0CDC2806"/>
    <w:rsid w:val="0F264581"/>
    <w:rsid w:val="0FCB5928"/>
    <w:rsid w:val="13EB3FA7"/>
    <w:rsid w:val="18E54329"/>
    <w:rsid w:val="1A444411"/>
    <w:rsid w:val="1DD0420E"/>
    <w:rsid w:val="20D9162C"/>
    <w:rsid w:val="22D13C37"/>
    <w:rsid w:val="22E03E9B"/>
    <w:rsid w:val="27A91382"/>
    <w:rsid w:val="28013942"/>
    <w:rsid w:val="28124796"/>
    <w:rsid w:val="28A7098F"/>
    <w:rsid w:val="2B2A31B0"/>
    <w:rsid w:val="2DD077B2"/>
    <w:rsid w:val="30CC6AB7"/>
    <w:rsid w:val="34DF7792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847783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140</Characters>
  <Lines>0</Lines>
  <Paragraphs>0</Paragraphs>
  <TotalTime>7</TotalTime>
  <ScaleCrop>false</ScaleCrop>
  <LinksUpToDate>false</LinksUpToDate>
  <CharactersWithSpaces>153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0002</cp:lastModifiedBy>
  <dcterms:modified xsi:type="dcterms:W3CDTF">2025-12-09T12:25:30Z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