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07087">
      <w:pPr>
        <w:shd w:val="clear" w:color="auto" w:fill="FFFFFF"/>
        <w:spacing w:line="360" w:lineRule="atLeast"/>
        <w:ind w:firstLine="2530" w:firstLineChars="9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汉中市政府采购供应商资格承诺函</w:t>
      </w:r>
    </w:p>
    <w:p w14:paraId="7750E458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采购人、采购代理机构名称</w:t>
      </w:r>
      <w:r>
        <w:rPr>
          <w:rFonts w:hint="eastAsia" w:ascii="宋体" w:hAnsi="宋体" w:cs="宋体"/>
          <w:color w:val="auto"/>
          <w:sz w:val="24"/>
          <w:lang w:eastAsia="zh-CN"/>
        </w:rPr>
        <w:t>）</w:t>
      </w:r>
    </w:p>
    <w:p w14:paraId="5B968454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auto"/>
          <w:sz w:val="24"/>
        </w:rPr>
        <w:t>)郑重承诺：</w:t>
      </w:r>
    </w:p>
    <w:p w14:paraId="3971B217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69153547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118CD173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CE384BB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24"/>
        </w:rPr>
      </w:pPr>
    </w:p>
    <w:p w14:paraId="280B940E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我方对以上承诺负全部法律责任。</w:t>
      </w:r>
    </w:p>
    <w:p w14:paraId="7B9D040C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特此承诺。</w:t>
      </w:r>
    </w:p>
    <w:p w14:paraId="51AB23C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520" w:firstLineChars="2300"/>
        <w:textAlignment w:val="auto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cs="仿宋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(投标人公章)</w:t>
      </w:r>
    </w:p>
    <w:p w14:paraId="5A4D3F0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00" w:firstLineChars="225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425979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F56AE"/>
    <w:rsid w:val="179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2025-05-15T03:52:00Z</dcterms:created>
  <dc:creator>安可</dc:creator>
  <cp:lastModifiedBy>安可</cp:lastModifiedBy>
  <dcterms:modified xsi:type="dcterms:W3CDTF">2025-05-15T03:53:10Z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92974B787D464C32A2DCC9AF6A146D36_11</vt:lpwstr>
  </property>
  <property fmtid="{D5CDD505-2E9C-101B-9397-08002B2CF9AE}" pid="4" name="KSOTemplateDocerSaveRecord">
    <vt:lpwstr>eyJoZGlkIjoiMzEwNTM5NzYwMDRjMzkwZTVkZjY2ODkwMGIxNGU0OTUiLCJ1c2VySWQiOiI3ODk2MjcyOTcifQ==</vt:lpwstr>
  </property>
</Properties>
</file>