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4CF36">
      <w:pPr>
        <w:spacing w:line="360" w:lineRule="auto"/>
        <w:jc w:val="center"/>
        <w:rPr>
          <w:rFonts w:hint="eastAsia" w:ascii="方正兰亭黑简体" w:hAnsi="方正兰亭黑简体" w:eastAsia="方正兰亭黑简体" w:cs="方正兰亭黑简体"/>
          <w:sz w:val="36"/>
          <w:szCs w:val="36"/>
        </w:rPr>
      </w:pPr>
      <w:r>
        <w:rPr>
          <w:rFonts w:hint="eastAsia" w:ascii="方正兰亭黑简体" w:hAnsi="方正兰亭黑简体" w:eastAsia="方正兰亭黑简体" w:cs="方正兰亭黑简体"/>
          <w:sz w:val="36"/>
          <w:szCs w:val="36"/>
        </w:rPr>
        <w:t>汉中市政府采购供应商资格承诺函</w:t>
      </w:r>
    </w:p>
    <w:p w14:paraId="063FA703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致:(采购人、采购代理机构名称)</w:t>
      </w:r>
    </w:p>
    <w:p w14:paraId="6B038CDD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(投标人名称)郑重承诺:</w:t>
      </w:r>
    </w:p>
    <w:p w14:paraId="3952ACB7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6870B631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2.我方未列入在信用中国网站“失信被执行人”、“重大税收违法案件当事人名单”中(www.creditchina.gov.cn)，也未列入中国政府采购网“政府采购严重违法失信行为记录名单”中(www. ccgp. gov.cn )</w:t>
      </w:r>
    </w:p>
    <w:p w14:paraId="2D44CE02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3.我方在采购项目评审(评标)环节结束后，随时接受采购人、采购代理机构的检查验证，配合提供相关证明材料，证明符合《中华人民共和国政府采购法》规定的投标人基本资格条件我方对以上承诺负全部法律责任，</w:t>
      </w:r>
    </w:p>
    <w:p w14:paraId="4D42082C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</w:p>
    <w:p w14:paraId="5F5F015D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特此承诺。</w:t>
      </w:r>
    </w:p>
    <w:p w14:paraId="08B6E1AE">
      <w:pPr>
        <w:spacing w:line="360" w:lineRule="auto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</w:p>
    <w:p w14:paraId="66F21ABF">
      <w:pPr>
        <w:spacing w:line="360" w:lineRule="auto"/>
        <w:jc w:val="right"/>
        <w:rPr>
          <w:rFonts w:hint="eastAsia" w:ascii="方正兰亭黑简体" w:hAnsi="方正兰亭黑简体" w:eastAsia="方正兰亭黑简体" w:cs="方正兰亭黑简体"/>
          <w:sz w:val="28"/>
          <w:szCs w:val="28"/>
        </w:rPr>
      </w:pP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(投标人公章)</w:t>
      </w:r>
    </w:p>
    <w:p w14:paraId="7BC48A72"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日期: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lang w:val="en-US" w:eastAsia="zh-CN"/>
        </w:rPr>
        <w:t xml:space="preserve"> 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年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lang w:val="en-US" w:eastAsia="zh-CN"/>
        </w:rPr>
        <w:t xml:space="preserve">  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月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  <w:lang w:val="en-US" w:eastAsia="zh-CN"/>
        </w:rPr>
        <w:t xml:space="preserve">   </w:t>
      </w:r>
      <w:r>
        <w:rPr>
          <w:rFonts w:hint="eastAsia" w:ascii="方正兰亭黑简体" w:hAnsi="方正兰亭黑简体" w:eastAsia="方正兰亭黑简体" w:cs="方正兰亭黑简体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9464A"/>
    <w:rsid w:val="178B2770"/>
    <w:rsid w:val="22AA38D9"/>
    <w:rsid w:val="38700518"/>
    <w:rsid w:val="3A5D70E5"/>
    <w:rsid w:val="4DA606CF"/>
    <w:rsid w:val="69144969"/>
    <w:rsid w:val="799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Arial" w:hAnsi="Arial" w:eastAsia="微软雅黑" w:cs="Arial"/>
      <w:b/>
      <w:snapToGrid w:val="0"/>
      <w:color w:val="000000"/>
      <w:kern w:val="44"/>
      <w:sz w:val="32"/>
      <w:szCs w:val="21"/>
    </w:rPr>
  </w:style>
  <w:style w:type="paragraph" w:styleId="3">
    <w:name w:val="heading 2"/>
    <w:basedOn w:val="1"/>
    <w:next w:val="1"/>
    <w:link w:val="6"/>
    <w:semiHidden/>
    <w:unhideWhenUsed/>
    <w:qFormat/>
    <w:uiPriority w:val="0"/>
    <w:pPr>
      <w:keepNext/>
      <w:keepLines/>
      <w:adjustRightInd w:val="0"/>
      <w:spacing w:before="480" w:after="100" w:afterLines="100" w:line="360" w:lineRule="auto"/>
      <w:jc w:val="center"/>
      <w:textAlignment w:val="baseline"/>
      <w:outlineLvl w:val="1"/>
    </w:pPr>
    <w:rPr>
      <w:rFonts w:ascii="仿宋" w:hAnsi="仿宋" w:eastAsia="楷体" w:cs="Times New Roman"/>
      <w:b/>
      <w:color w:val="000000"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节 Char"/>
    <w:basedOn w:val="5"/>
    <w:link w:val="3"/>
    <w:qFormat/>
    <w:uiPriority w:val="0"/>
    <w:rPr>
      <w:rFonts w:eastAsia="楷体" w:cs="Times New Roman"/>
      <w:b/>
      <w:bCs/>
      <w:color w:val="000000"/>
      <w:kern w:val="2"/>
      <w:sz w:val="36"/>
      <w:szCs w:val="32"/>
      <w:lang w:val="zh-CN" w:eastAsia="zh-CN" w:bidi="ar-SA"/>
    </w:rPr>
  </w:style>
  <w:style w:type="character" w:customStyle="1" w:styleId="7">
    <w:name w:val="标题 1 Char"/>
    <w:link w:val="2"/>
    <w:uiPriority w:val="0"/>
    <w:rPr>
      <w:rFonts w:ascii="Arial" w:hAnsi="Arial" w:eastAsia="方正兰亭黑简体" w:cs="Arial"/>
      <w:b/>
      <w:snapToGrid w:val="0"/>
      <w:color w:val="000000"/>
      <w:kern w:val="44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2023-09-19T07:20:00Z</dcterms:created>
  <dc:creator>Administrator</dc:creator>
  <cp:lastModifiedBy>闹钟</cp:lastModifiedBy>
  <dcterms:modified xsi:type="dcterms:W3CDTF">2025-06-18T06:43:48Z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211B062FC31144F39E84D730BDC5E6EE_12</vt:lpwstr>
  </property>
  <property fmtid="{D5CDD505-2E9C-101B-9397-08002B2CF9AE}" pid="4" name="KSOTemplateDocerSaveRecord">
    <vt:lpwstr>eyJoZGlkIjoiNjg2ZTMzYWJlNWRlMDExOGNhMmZiYzdjM2I3NDJkNDciLCJ1c2VySWQiOiIxMDAwMzI4MDA1In0=</vt:lpwstr>
  </property>
</Properties>
</file>