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B4C68"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设计质量、安全保证措施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303EA"/>
    <w:rsid w:val="479C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2025-06-05T01:55:00Z</dcterms:created>
  <dc:creator>Administrator</dc:creator>
  <cp:lastModifiedBy>7⃣️℃ </cp:lastModifiedBy>
  <dcterms:modified xsi:type="dcterms:W3CDTF">2025-06-24T08:58:58Z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eyJoZGlkIjoiYzBjNmQxMWNiYzI4NTU2YjkwNjBkZDM2MzE5YzVjNmQiLCJ1c2VySWQiOiIyODM2OTI1NzIifQ==</vt:lpwstr>
  </property>
  <property fmtid="{D5CDD505-2E9C-101B-9397-08002B2CF9AE}" pid="4" name="ICV">
    <vt:lpwstr>914DDD2390884B41BCB2910A5ACB45C6_12</vt:lpwstr>
  </property>
</Properties>
</file>