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CC981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val="en-US" w:eastAsia="zh-CN"/>
        </w:rPr>
        <w:t>文明施工措施</w:t>
      </w:r>
    </w:p>
    <w:p w14:paraId="2DE6BFB5">
      <w:pPr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的文明施工措施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34C4C"/>
    <w:rsid w:val="49216862"/>
    <w:rsid w:val="5B03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2025-07-30T12:29:00Z</dcterms:created>
  <dc:creator>荏苒</dc:creator>
  <cp:lastModifiedBy>荏苒</cp:lastModifiedBy>
  <dcterms:modified xsi:type="dcterms:W3CDTF">2025-07-30T12:36:59Z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BCBAB3B561654E6C9F651A05E0405527_11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