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版本号：ZDHZ25-028Z20250718002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数字教育设施设备采购项目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ZDHZ25-028Z</w:t>
      </w:r>
      <w:r>
        <w:br/>
      </w:r>
      <w:r>
        <w:br/>
      </w:r>
      <w:r>
        <w:br/>
      </w:r>
    </w:p>
    <w:p>
      <w:pPr>
        <w:pStyle w:val="null3"/>
        <w:jc w:val="center"/>
        <w:outlineLvl w:val="2"/>
      </w:pPr>
      <w:r>
        <w:rPr>
          <w:rFonts w:ascii="仿宋_GB2312" w:hAnsi="仿宋_GB2312" w:cs="仿宋_GB2312" w:eastAsia="仿宋_GB2312"/>
          <w:sz w:val="28"/>
          <w:b/>
        </w:rPr>
        <w:t>汉中市南郑区城东小学</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汉中市南郑区城东小学</w:t>
      </w:r>
      <w:r>
        <w:rPr>
          <w:rFonts w:ascii="仿宋_GB2312" w:hAnsi="仿宋_GB2312" w:cs="仿宋_GB2312" w:eastAsia="仿宋_GB2312"/>
        </w:rPr>
        <w:t>委托，拟对</w:t>
      </w:r>
      <w:r>
        <w:rPr>
          <w:rFonts w:ascii="仿宋_GB2312" w:hAnsi="仿宋_GB2312" w:cs="仿宋_GB2312" w:eastAsia="仿宋_GB2312"/>
        </w:rPr>
        <w:t>数字教育设施设备采购项目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ZDHZ25-028Z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数字教育设施设备采购项目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采购一批教学设备。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汉中市南郑区城东小学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陕西省汉中市南郑区汉山街道让水大道汉中市南郑区城东小学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13891692907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汉中市汉台区太白路百嘉汇B座5楼T33室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0916-8881112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中央空调、导播电脑、提词器电脑、液晶显示器、观摩/互动电视</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开户名称：正大方略工程咨询有限公司汉中分公司</w:t>
            </w:r>
          </w:p>
          <w:p>
            <w:pPr>
              <w:pStyle w:val="null3"/>
            </w:pPr>
            <w:r>
              <w:rPr>
                <w:rFonts w:ascii="仿宋_GB2312" w:hAnsi="仿宋_GB2312" w:cs="仿宋_GB2312" w:eastAsia="仿宋_GB2312"/>
              </w:rPr>
              <w:t>开户银行：西安银行汉中分行</w:t>
            </w:r>
          </w:p>
          <w:p>
            <w:pPr>
              <w:pStyle w:val="null3"/>
            </w:pPr>
            <w:r>
              <w:rPr>
                <w:rFonts w:ascii="仿宋_GB2312" w:hAnsi="仿宋_GB2312" w:cs="仿宋_GB2312" w:eastAsia="仿宋_GB2312"/>
              </w:rPr>
              <w:t>银行账号：4510 1158 0000 0264 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说明：缴纳至采购人账户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代理服务费收费标准：代理服务费用收取对象：中标/成交供应商 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开户名称：正大方略工程咨询有限公司汉中分公司 开户银行：长安银行汉中分行营业部 账号：8060 6000 1421 0059 57 （备注：项目名称+项目编号+包号+代理服务费） 3、领取中标通知书前，需提供与电子版一致的响应文件，胶装成册。4、成交供应商在领取成交通知书时须携带法定代表人授权书及加盖单位公章的被授权人身份证复印件，并携带身份证原件。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汉中市南郑区城东小学</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汉中市南郑区城东小学</w:t>
      </w:r>
      <w:r>
        <w:rPr>
          <w:rFonts w:ascii="仿宋_GB2312" w:hAnsi="仿宋_GB2312" w:cs="仿宋_GB2312" w:eastAsia="仿宋_GB2312"/>
        </w:rPr>
        <w:t>负责解释。除上述招标文件内容，其他内容由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汉中市南郑区城东小学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依据合同签订时国家及行业现行的标准和技术规范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联系人：吴林</w:t>
      </w:r>
    </w:p>
    <w:p>
      <w:pPr>
        <w:pStyle w:val="null3"/>
      </w:pPr>
      <w:r>
        <w:rPr>
          <w:rFonts w:ascii="仿宋_GB2312" w:hAnsi="仿宋_GB2312" w:cs="仿宋_GB2312" w:eastAsia="仿宋_GB2312"/>
        </w:rPr>
        <w:t>联系电话：0916-8881112</w:t>
      </w:r>
    </w:p>
    <w:p>
      <w:pPr>
        <w:pStyle w:val="null3"/>
      </w:pPr>
      <w:r>
        <w:rPr>
          <w:rFonts w:ascii="仿宋_GB2312" w:hAnsi="仿宋_GB2312" w:cs="仿宋_GB2312" w:eastAsia="仿宋_GB2312"/>
        </w:rPr>
        <w:t>地址：汉中市汉台区太白路百嘉汇B座5楼T33室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采购一批教学设备。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04"/>
              <w:gridCol w:w="156"/>
              <w:gridCol w:w="1721"/>
              <w:gridCol w:w="164"/>
              <w:gridCol w:w="186"/>
              <w:gridCol w:w="223"/>
            </w:tblGrid>
            <w:tr>
              <w:tc>
                <w:tcPr>
                  <w:tcW w:type="dxa" w:w="1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产品名称</w:t>
                  </w:r>
                </w:p>
              </w:tc>
              <w:tc>
                <w:tcPr>
                  <w:tcW w:type="dxa" w:w="17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4K五机位精品录播教室</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智慧黑板</w:t>
                  </w:r>
                </w:p>
              </w:tc>
              <w:tc>
                <w:tcPr>
                  <w:tcW w:type="dxa" w:w="17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一、整体技术要求：</w:t>
                  </w:r>
                  <w:r>
                    <w:br/>
                  </w:r>
                  <w:r>
                    <w:rPr>
                      <w:rFonts w:ascii="仿宋_GB2312" w:hAnsi="仿宋_GB2312" w:cs="仿宋_GB2312" w:eastAsia="仿宋_GB2312"/>
                      <w:sz w:val="21"/>
                      <w:color w:val="000000"/>
                    </w:rPr>
                    <w:t xml:space="preserve">1.采用三拼结构，中间为≥86 英寸UHD超高清LED 液晶显示屏，亮度≥400cd/㎡，分辨率≥3840*2160；两侧书写板采用金属材质；四周采用弧形设计，支持磁性吸附功能，支持无尘粉笔、普通粉笔、液体粉笔等多种媒介书写；整机外观尺寸：宽度≥4200mm，高度≥1200mm；  </w:t>
                  </w:r>
                  <w:r>
                    <w:br/>
                  </w:r>
                  <w:r>
                    <w:rPr>
                      <w:rFonts w:ascii="仿宋_GB2312" w:hAnsi="仿宋_GB2312" w:cs="仿宋_GB2312" w:eastAsia="仿宋_GB2312"/>
                      <w:sz w:val="21"/>
                      <w:color w:val="000000"/>
                    </w:rPr>
                    <w:t xml:space="preserve">★2. 采用电容触控，支持≥20点触控； </w:t>
                  </w:r>
                  <w:r>
                    <w:br/>
                  </w:r>
                  <w:r>
                    <w:rPr>
                      <w:rFonts w:ascii="仿宋_GB2312" w:hAnsi="仿宋_GB2312" w:cs="仿宋_GB2312" w:eastAsia="仿宋_GB2312"/>
                      <w:sz w:val="21"/>
                      <w:color w:val="000000"/>
                    </w:rPr>
                    <w:t xml:space="preserve">3.内置安卓系统版本≥14.0，RAM不低于4G,ROM不低于32G，整机支持：Bluetooth蓝牙5.0标准,支持与蓝牙设备连接，实现数据传输。 </w:t>
                  </w:r>
                  <w:r>
                    <w:br/>
                  </w:r>
                  <w:r>
                    <w:rPr>
                      <w:rFonts w:ascii="仿宋_GB2312" w:hAnsi="仿宋_GB2312" w:cs="仿宋_GB2312" w:eastAsia="仿宋_GB2312"/>
                      <w:sz w:val="21"/>
                      <w:color w:val="000000"/>
                    </w:rPr>
                    <w:t>4.前置物理按键数量≥6个，至少包含开关、音量+、音量- 等，其中每个按键不少于两种功能。</w:t>
                  </w:r>
                  <w:r>
                    <w:br/>
                  </w:r>
                  <w:r>
                    <w:rPr>
                      <w:rFonts w:ascii="仿宋_GB2312" w:hAnsi="仿宋_GB2312" w:cs="仿宋_GB2312" w:eastAsia="仿宋_GB2312"/>
                      <w:sz w:val="21"/>
                      <w:color w:val="000000"/>
                    </w:rPr>
                    <w:t>5.支持前置≥1路HDMI输入接口、≥1路TYPE-C输入接口、≥2路USB输入接口（支持双通道），≥1路触摸接口TP-USB。其他接口：支持≥2路USB接口，≥2路HDMI输入接口,≥1路HDMI输出接口,≥1路MIC输入接口，≥1路RS232输入接口，≥1路网络接口，≥1路Coax 接口，≥1路3.5mm LIN out接口，≥1路Touch触控接口，1个TF扩展卡槽（最大支持扩展容量128GB）。</w:t>
                  </w:r>
                  <w:r>
                    <w:br/>
                  </w:r>
                  <w:r>
                    <w:rPr>
                      <w:rFonts w:ascii="仿宋_GB2312" w:hAnsi="仿宋_GB2312" w:cs="仿宋_GB2312" w:eastAsia="仿宋_GB2312"/>
                      <w:sz w:val="21"/>
                      <w:color w:val="000000"/>
                    </w:rPr>
                    <w:t>6.支持外接信号输入时自动唤醒功能，处于关机通电状态，外接电脑显示信号通过HDMI传输线连接至整机时，可智能识别并自动开机。</w:t>
                  </w:r>
                  <w:r>
                    <w:br/>
                  </w:r>
                  <w:r>
                    <w:rPr>
                      <w:rFonts w:ascii="仿宋_GB2312" w:hAnsi="仿宋_GB2312" w:cs="仿宋_GB2312" w:eastAsia="仿宋_GB2312"/>
                      <w:sz w:val="21"/>
                      <w:color w:val="000000"/>
                    </w:rPr>
                    <w:t>7.整机支持≥2.1声道音箱，总功率不低于60W,支持单独听功能。</w:t>
                  </w:r>
                  <w:r>
                    <w:br/>
                  </w:r>
                  <w:r>
                    <w:rPr>
                      <w:rFonts w:ascii="仿宋_GB2312" w:hAnsi="仿宋_GB2312" w:cs="仿宋_GB2312" w:eastAsia="仿宋_GB2312"/>
                      <w:sz w:val="21"/>
                      <w:color w:val="000000"/>
                    </w:rPr>
                    <w:t>8.支持屏幕下方通过手势滑动调出菜单栏，调出的菜单栏跟随使用者所处的位置，点击菜单应用。</w:t>
                  </w:r>
                  <w:r>
                    <w:br/>
                  </w:r>
                  <w:r>
                    <w:rPr>
                      <w:rFonts w:ascii="仿宋_GB2312" w:hAnsi="仿宋_GB2312" w:cs="仿宋_GB2312" w:eastAsia="仿宋_GB2312"/>
                      <w:sz w:val="21"/>
                      <w:color w:val="000000"/>
                    </w:rPr>
                    <w:t xml:space="preserve">▲9.支持设置USB锁、屏幕锁、应用锁，并可以设置对应解锁的密码。 </w:t>
                  </w:r>
                  <w:r>
                    <w:br/>
                  </w:r>
                  <w:r>
                    <w:rPr>
                      <w:rFonts w:ascii="仿宋_GB2312" w:hAnsi="仿宋_GB2312" w:cs="仿宋_GB2312" w:eastAsia="仿宋_GB2312"/>
                      <w:sz w:val="21"/>
                      <w:color w:val="000000"/>
                    </w:rPr>
                    <w:t>10．左右两侧具有≥10个快捷键，可以双侧显示，至少具有白板、批注、截屏、放大镜、聚光灯、幕布、屏幕下移、返回等常用教学按键。</w:t>
                  </w:r>
                  <w:r>
                    <w:br/>
                  </w:r>
                  <w:r>
                    <w:rPr>
                      <w:rFonts w:ascii="仿宋_GB2312" w:hAnsi="仿宋_GB2312" w:cs="仿宋_GB2312" w:eastAsia="仿宋_GB2312"/>
                      <w:sz w:val="21"/>
                      <w:color w:val="000000"/>
                    </w:rPr>
                    <w:t>11. 支持快传功能。</w:t>
                  </w:r>
                  <w:r>
                    <w:br/>
                  </w:r>
                  <w:r>
                    <w:rPr>
                      <w:rFonts w:ascii="仿宋_GB2312" w:hAnsi="仿宋_GB2312" w:cs="仿宋_GB2312" w:eastAsia="仿宋_GB2312"/>
                      <w:sz w:val="21"/>
                      <w:color w:val="000000"/>
                    </w:rPr>
                    <w:t xml:space="preserve">12.内置NFC 模块，功能不限于刷卡控制开关机、锁屏、解锁、熄屏唤醒、触摸解锁等功能，并且支持授权管理具有NFC功能的设备、卡片，支持具有NFC功能的手机、平板电脑、智能手表、手环等移动终端。 </w:t>
                  </w:r>
                  <w:r>
                    <w:br/>
                  </w:r>
                  <w:r>
                    <w:rPr>
                      <w:rFonts w:ascii="仿宋_GB2312" w:hAnsi="仿宋_GB2312" w:cs="仿宋_GB2312" w:eastAsia="仿宋_GB2312"/>
                      <w:sz w:val="21"/>
                      <w:color w:val="000000"/>
                    </w:rPr>
                    <w:t>▲13.整机内置≥1600万像素展台，最高分辨率支持4640x3480，自带LED补光灯，支持多级灯光调节。（需提供证明材料，包括但不限于功能截图、检测报告（报告编号需可查））</w:t>
                  </w:r>
                  <w:r>
                    <w:br/>
                  </w:r>
                  <w:r>
                    <w:rPr>
                      <w:rFonts w:ascii="仿宋_GB2312" w:hAnsi="仿宋_GB2312" w:cs="仿宋_GB2312" w:eastAsia="仿宋_GB2312"/>
                      <w:sz w:val="21"/>
                      <w:color w:val="000000"/>
                    </w:rPr>
                    <w:t>14.OPS插拔式电脑：采用插拔式架构，针脚数≥80pin，屏体与插拔式电脑无单独接线；处理器配置不低于Intel Core i5；内存不低于16G；硬盘不低于512G-SSD 固态硬盘；具有独立非外扩展接口：HDMI out≥1个 、Mic in≥1个、 LINE-out≥1个、USB口≥6个，Rj45≥1个；内置有线网卡和无线网卡。</w:t>
                  </w:r>
                  <w:r>
                    <w:br/>
                  </w:r>
                  <w:r>
                    <w:rPr>
                      <w:rFonts w:ascii="仿宋_GB2312" w:hAnsi="仿宋_GB2312" w:cs="仿宋_GB2312" w:eastAsia="仿宋_GB2312"/>
                      <w:sz w:val="21"/>
                      <w:color w:val="000000"/>
                    </w:rPr>
                    <w:t>二、系统功能要求：</w:t>
                  </w:r>
                  <w:r>
                    <w:br/>
                  </w:r>
                  <w:r>
                    <w:rPr>
                      <w:rFonts w:ascii="仿宋_GB2312" w:hAnsi="仿宋_GB2312" w:cs="仿宋_GB2312" w:eastAsia="仿宋_GB2312"/>
                      <w:sz w:val="21"/>
                      <w:color w:val="000000"/>
                    </w:rPr>
                    <w:t>1.触摸悬浮菜单支持快速开启与关闭，可自定义显示状态，在屏幕任意位置通过长按屏幕可调出悬浮菜单；</w:t>
                  </w:r>
                  <w:r>
                    <w:br/>
                  </w:r>
                  <w:r>
                    <w:rPr>
                      <w:rFonts w:ascii="仿宋_GB2312" w:hAnsi="仿宋_GB2312" w:cs="仿宋_GB2312" w:eastAsia="仿宋_GB2312"/>
                      <w:sz w:val="21"/>
                      <w:color w:val="000000"/>
                    </w:rPr>
                    <w:t>2.支持兼容第三方中控系统，通过RS232控制接口实现远程开关机功能。</w:t>
                  </w:r>
                  <w:r>
                    <w:br/>
                  </w:r>
                  <w:r>
                    <w:rPr>
                      <w:rFonts w:ascii="仿宋_GB2312" w:hAnsi="仿宋_GB2312" w:cs="仿宋_GB2312" w:eastAsia="仿宋_GB2312"/>
                      <w:sz w:val="21"/>
                      <w:color w:val="000000"/>
                    </w:rPr>
                    <w:t>3.支持快速完成欢迎界面和主题设置，支持不少于15种模板，可对文字的字体、大小，颜色进行编辑，支持签名功能，并可扫码带走签名及模板。</w:t>
                  </w:r>
                  <w:r>
                    <w:br/>
                  </w:r>
                  <w:r>
                    <w:rPr>
                      <w:rFonts w:ascii="仿宋_GB2312" w:hAnsi="仿宋_GB2312" w:cs="仿宋_GB2312" w:eastAsia="仿宋_GB2312"/>
                      <w:sz w:val="21"/>
                      <w:color w:val="000000"/>
                    </w:rPr>
                    <w:t>4.设备支持悬浮菜单功能，至少包含白板、截屏、下拉等功能，并可自定义功能菜单；支持任意通道下无需点击物理按键，可随时调用计算器、日历等小工具，并支持拖拽及关闭。</w:t>
                  </w:r>
                  <w:r>
                    <w:br/>
                  </w:r>
                  <w:r>
                    <w:rPr>
                      <w:rFonts w:ascii="仿宋_GB2312" w:hAnsi="仿宋_GB2312" w:cs="仿宋_GB2312" w:eastAsia="仿宋_GB2312"/>
                      <w:sz w:val="21"/>
                      <w:color w:val="000000"/>
                    </w:rPr>
                    <w:t>三、白板教学软件</w:t>
                  </w:r>
                  <w:r>
                    <w:br/>
                  </w:r>
                  <w:r>
                    <w:rPr>
                      <w:rFonts w:ascii="仿宋_GB2312" w:hAnsi="仿宋_GB2312" w:cs="仿宋_GB2312" w:eastAsia="仿宋_GB2312"/>
                      <w:sz w:val="21"/>
                      <w:color w:val="000000"/>
                    </w:rPr>
                    <w:t>备课</w:t>
                  </w:r>
                  <w:r>
                    <w:br/>
                  </w:r>
                  <w:r>
                    <w:rPr>
                      <w:rFonts w:ascii="仿宋_GB2312" w:hAnsi="仿宋_GB2312" w:cs="仿宋_GB2312" w:eastAsia="仿宋_GB2312"/>
                      <w:sz w:val="21"/>
                      <w:color w:val="000000"/>
                    </w:rPr>
                    <w:t>1.备课支持插入本地PPT，并保持原有格式无变化，动效动画无丢失，支持批注，批注可保存；支持显示保存在云端的课件信息，可接收或忽略其他用户分享的课件。</w:t>
                  </w:r>
                  <w:r>
                    <w:br/>
                  </w:r>
                  <w:r>
                    <w:rPr>
                      <w:rFonts w:ascii="仿宋_GB2312" w:hAnsi="仿宋_GB2312" w:cs="仿宋_GB2312" w:eastAsia="仿宋_GB2312"/>
                      <w:sz w:val="21"/>
                      <w:color w:val="000000"/>
                    </w:rPr>
                    <w:t>2.支持对课件进行分享、下载、重命名、移动、删除操作，课件支持自动同步至云端，支持设置课件自动保存时间。</w:t>
                  </w:r>
                  <w:r>
                    <w:br/>
                  </w:r>
                  <w:r>
                    <w:rPr>
                      <w:rFonts w:ascii="仿宋_GB2312" w:hAnsi="仿宋_GB2312" w:cs="仿宋_GB2312" w:eastAsia="仿宋_GB2312"/>
                      <w:sz w:val="21"/>
                      <w:color w:val="000000"/>
                    </w:rPr>
                    <w:t>3.新建课件支持选择课件主题，提供预设课件主题，支持同时打开多个课件窗口，支持新建课件页面，支持课件页面切换，支持顺序调整，支持应用到全部。</w:t>
                  </w:r>
                  <w:r>
                    <w:br/>
                  </w:r>
                  <w:r>
                    <w:rPr>
                      <w:rFonts w:ascii="仿宋_GB2312" w:hAnsi="仿宋_GB2312" w:cs="仿宋_GB2312" w:eastAsia="仿宋_GB2312"/>
                      <w:sz w:val="21"/>
                      <w:color w:val="000000"/>
                    </w:rPr>
                    <w:t>4.支持对对象进行复制、剪切、粘贴、删除、锁定、设置蒙层等操作。</w:t>
                  </w:r>
                  <w:r>
                    <w:br/>
                  </w:r>
                  <w:r>
                    <w:rPr>
                      <w:rFonts w:ascii="仿宋_GB2312" w:hAnsi="仿宋_GB2312" w:cs="仿宋_GB2312" w:eastAsia="仿宋_GB2312"/>
                      <w:sz w:val="21"/>
                      <w:color w:val="000000"/>
                    </w:rPr>
                    <w:t>5.支持对对象设置元素动画和播放顺序，支持插入和导出文件；支持插入文本，可对文本进行字体设置；支持插入本地素材，包括视频、音频、图片、文档等多种格式。</w:t>
                  </w:r>
                  <w:r>
                    <w:br/>
                  </w:r>
                  <w:r>
                    <w:rPr>
                      <w:rFonts w:ascii="仿宋_GB2312" w:hAnsi="仿宋_GB2312" w:cs="仿宋_GB2312" w:eastAsia="仿宋_GB2312"/>
                      <w:sz w:val="21"/>
                      <w:color w:val="000000"/>
                    </w:rPr>
                    <w:t>6.支持插入网页并可直接进入该网页进行浏览；支持插入表格和思维导图，支持创建课堂活动，提供多种互动练习形式；支持通过模板制作个人活动，个人活动可保存至云端。</w:t>
                  </w:r>
                  <w:r>
                    <w:br/>
                  </w:r>
                  <w:r>
                    <w:rPr>
                      <w:rFonts w:ascii="仿宋_GB2312" w:hAnsi="仿宋_GB2312" w:cs="仿宋_GB2312" w:eastAsia="仿宋_GB2312"/>
                      <w:sz w:val="21"/>
                      <w:color w:val="000000"/>
                    </w:rPr>
                    <w:t>授课</w:t>
                  </w:r>
                  <w:r>
                    <w:br/>
                  </w:r>
                  <w:r>
                    <w:rPr>
                      <w:rFonts w:ascii="仿宋_GB2312" w:hAnsi="仿宋_GB2312" w:cs="仿宋_GB2312" w:eastAsia="仿宋_GB2312"/>
                      <w:sz w:val="21"/>
                      <w:color w:val="000000"/>
                    </w:rPr>
                    <w:t>1.支持从备课状态一键进入授课状态，并可快速返回备课状态；支持交换底部索引栏，支持将软件最小化。</w:t>
                  </w:r>
                  <w:r>
                    <w:br/>
                  </w:r>
                  <w:r>
                    <w:rPr>
                      <w:rFonts w:ascii="仿宋_GB2312" w:hAnsi="仿宋_GB2312" w:cs="仿宋_GB2312" w:eastAsia="仿宋_GB2312"/>
                      <w:sz w:val="21"/>
                      <w:color w:val="000000"/>
                    </w:rPr>
                    <w:t>2.工具栏包括菜单、选择、笔、橡皮、工具、学科等功能；云课件支持导出分享功能，支持生成二维码分享，可使用微信扫码可预览、保存课件。</w:t>
                  </w:r>
                  <w:r>
                    <w:br/>
                  </w:r>
                  <w:r>
                    <w:rPr>
                      <w:rFonts w:ascii="仿宋_GB2312" w:hAnsi="仿宋_GB2312" w:cs="仿宋_GB2312" w:eastAsia="仿宋_GB2312"/>
                      <w:sz w:val="21"/>
                      <w:color w:val="000000"/>
                    </w:rPr>
                    <w:t xml:space="preserve">3.支持对象选择功能，选中的对象可进行形状、角度的调整，可进行置顶、克隆、删除等操作；支持书写功能。 </w:t>
                  </w:r>
                  <w:r>
                    <w:br/>
                  </w:r>
                  <w:r>
                    <w:rPr>
                      <w:rFonts w:ascii="仿宋_GB2312" w:hAnsi="仿宋_GB2312" w:cs="仿宋_GB2312" w:eastAsia="仿宋_GB2312"/>
                      <w:sz w:val="21"/>
                      <w:color w:val="000000"/>
                    </w:rPr>
                    <w:t>4.支持橡皮功能，可擦除书写的笔迹，可设置擦除的面积，可一键清空画布中的笔迹和形状。</w:t>
                  </w:r>
                  <w:r>
                    <w:br/>
                  </w:r>
                  <w:r>
                    <w:rPr>
                      <w:rFonts w:ascii="仿宋_GB2312" w:hAnsi="仿宋_GB2312" w:cs="仿宋_GB2312" w:eastAsia="仿宋_GB2312"/>
                      <w:sz w:val="21"/>
                      <w:color w:val="000000"/>
                    </w:rPr>
                    <w:t>5.提供小黑板、截图、录屏、撤销、还原、放大镜、计时器、形状、思维导图、幕布、分屏、漫游等通用工具。</w:t>
                  </w:r>
                  <w:r>
                    <w:br/>
                  </w:r>
                  <w:r>
                    <w:rPr>
                      <w:rFonts w:ascii="仿宋_GB2312" w:hAnsi="仿宋_GB2312" w:cs="仿宋_GB2312" w:eastAsia="仿宋_GB2312"/>
                      <w:sz w:val="21"/>
                      <w:color w:val="000000"/>
                    </w:rPr>
                    <w:t>6.支持不少于14种学科教学工具，支持语文提供汉字、拼音工具、数学工具、英语工具、化学工具等。</w:t>
                  </w:r>
                  <w:r>
                    <w:br/>
                  </w:r>
                  <w:r>
                    <w:rPr>
                      <w:rFonts w:ascii="仿宋_GB2312" w:hAnsi="仿宋_GB2312" w:cs="仿宋_GB2312" w:eastAsia="仿宋_GB2312"/>
                      <w:sz w:val="21"/>
                      <w:color w:val="000000"/>
                    </w:rPr>
                    <w:t>7.支持课件自动上传到云存储，支持自动保存时间设置。</w:t>
                  </w:r>
                  <w:r>
                    <w:br/>
                  </w:r>
                  <w:r>
                    <w:rPr>
                      <w:rFonts w:ascii="仿宋_GB2312" w:hAnsi="仿宋_GB2312" w:cs="仿宋_GB2312" w:eastAsia="仿宋_GB2312"/>
                      <w:sz w:val="21"/>
                      <w:color w:val="000000"/>
                    </w:rPr>
                    <w:t>四、移动教学软件</w:t>
                  </w:r>
                  <w:r>
                    <w:br/>
                  </w:r>
                  <w:r>
                    <w:rPr>
                      <w:rFonts w:ascii="仿宋_GB2312" w:hAnsi="仿宋_GB2312" w:cs="仿宋_GB2312" w:eastAsia="仿宋_GB2312"/>
                      <w:sz w:val="21"/>
                      <w:color w:val="000000"/>
                    </w:rPr>
                    <w:t>▲1.支持不少于6个画面对比展示教学，在智慧黑板上可以反向控制操作笔记本电脑上的内容,支持单击、双击、右键控制。（需提供证明材料，包括但不限于功能截图、检测报告（报告编号需可查））</w:t>
                  </w:r>
                  <w:r>
                    <w:br/>
                  </w:r>
                  <w:r>
                    <w:rPr>
                      <w:rFonts w:ascii="仿宋_GB2312" w:hAnsi="仿宋_GB2312" w:cs="仿宋_GB2312" w:eastAsia="仿宋_GB2312"/>
                      <w:sz w:val="21"/>
                      <w:color w:val="000000"/>
                    </w:rPr>
                    <w:t>2.投屏软件Windows客户端投屏至少支持桌面同步、镜像投屏和拓展投屏功能；Windows客户端进入控制页面，支持调节投屏清晰度。</w:t>
                  </w:r>
                  <w:r>
                    <w:br/>
                  </w:r>
                  <w:r>
                    <w:rPr>
                      <w:rFonts w:ascii="仿宋_GB2312" w:hAnsi="仿宋_GB2312" w:cs="仿宋_GB2312" w:eastAsia="仿宋_GB2312"/>
                      <w:sz w:val="21"/>
                      <w:color w:val="000000"/>
                    </w:rPr>
                    <w:t>3. 支持对移动端、电脑端设备推送至智慧黑板的音视频文件 ,进行播放和调节音量。</w:t>
                  </w:r>
                  <w:r>
                    <w:br/>
                  </w:r>
                  <w:r>
                    <w:rPr>
                      <w:rFonts w:ascii="仿宋_GB2312" w:hAnsi="仿宋_GB2312" w:cs="仿宋_GB2312" w:eastAsia="仿宋_GB2312"/>
                      <w:sz w:val="21"/>
                      <w:color w:val="000000"/>
                    </w:rPr>
                    <w:t>4.支持遥控器功能,支持模拟鼠标左键、右键、上下滚轮滑动、触摸板操控等功能。</w:t>
                  </w:r>
                  <w:r>
                    <w:br/>
                  </w:r>
                  <w:r>
                    <w:rPr>
                      <w:rFonts w:ascii="仿宋_GB2312" w:hAnsi="仿宋_GB2312" w:cs="仿宋_GB2312" w:eastAsia="仿宋_GB2312"/>
                      <w:sz w:val="21"/>
                      <w:color w:val="000000"/>
                    </w:rPr>
                    <w:t>5.要求智慧黑板显示桌面可以实时同步到手机上，手机通过两个手指对设备桌面进行放大、缩小和漫游操作，方便手机端对设备进行远程控制。</w:t>
                  </w:r>
                  <w:r>
                    <w:br/>
                  </w:r>
                  <w:r>
                    <w:rPr>
                      <w:rFonts w:ascii="仿宋_GB2312" w:hAnsi="仿宋_GB2312" w:cs="仿宋_GB2312" w:eastAsia="仿宋_GB2312"/>
                      <w:sz w:val="21"/>
                      <w:color w:val="000000"/>
                    </w:rPr>
                    <w:t>6.支持手机移动端通过自动搜索接收端、设备六位识别码、扫码三种方式无线连接到智慧黑板。连接后移动端支持选择个人中心、开始投屏、桌面同步、鼠标遥控器、图片、音视频、文档、摄像头、断开链接等功能。</w:t>
                  </w:r>
                  <w:r>
                    <w:br/>
                  </w:r>
                  <w:r>
                    <w:rPr>
                      <w:rFonts w:ascii="仿宋_GB2312" w:hAnsi="仿宋_GB2312" w:cs="仿宋_GB2312" w:eastAsia="仿宋_GB2312"/>
                      <w:sz w:val="21"/>
                      <w:color w:val="000000"/>
                    </w:rPr>
                    <w:t>五、微课软件</w:t>
                  </w:r>
                  <w:r>
                    <w:br/>
                  </w:r>
                  <w:r>
                    <w:rPr>
                      <w:rFonts w:ascii="仿宋_GB2312" w:hAnsi="仿宋_GB2312" w:cs="仿宋_GB2312" w:eastAsia="仿宋_GB2312"/>
                      <w:sz w:val="21"/>
                      <w:color w:val="000000"/>
                    </w:rPr>
                    <w:t>1.支持对音源、分辨率、录制区域进行设置；录制音源至少支持三种模式。</w:t>
                  </w:r>
                  <w:r>
                    <w:br/>
                  </w:r>
                  <w:r>
                    <w:rPr>
                      <w:rFonts w:ascii="仿宋_GB2312" w:hAnsi="仿宋_GB2312" w:cs="仿宋_GB2312" w:eastAsia="仿宋_GB2312"/>
                      <w:sz w:val="21"/>
                      <w:color w:val="000000"/>
                    </w:rPr>
                    <w:t>2.支持打开录课列表窗口，查看文件列表；支持打开云微课窗口，查看云端存储的文件列表。</w:t>
                  </w:r>
                  <w:r>
                    <w:br/>
                  </w:r>
                  <w:r>
                    <w:rPr>
                      <w:rFonts w:ascii="仿宋_GB2312" w:hAnsi="仿宋_GB2312" w:cs="仿宋_GB2312" w:eastAsia="仿宋_GB2312"/>
                      <w:sz w:val="21"/>
                      <w:color w:val="000000"/>
                    </w:rPr>
                    <w:t>3.支持倒计时功能；支持录制过程中，录制工具条不影响录制画面。</w:t>
                  </w:r>
                  <w:r>
                    <w:br/>
                  </w:r>
                  <w:r>
                    <w:rPr>
                      <w:rFonts w:ascii="仿宋_GB2312" w:hAnsi="仿宋_GB2312" w:cs="仿宋_GB2312" w:eastAsia="仿宋_GB2312"/>
                      <w:sz w:val="21"/>
                      <w:color w:val="000000"/>
                    </w:rPr>
                    <w:t>4.录制结束后，支持弹出视频预览画面，可调整音量大小，全屏播放。</w:t>
                  </w:r>
                  <w:r>
                    <w:br/>
                  </w:r>
                  <w:r>
                    <w:rPr>
                      <w:rFonts w:ascii="仿宋_GB2312" w:hAnsi="仿宋_GB2312" w:cs="仿宋_GB2312" w:eastAsia="仿宋_GB2312"/>
                      <w:sz w:val="21"/>
                      <w:color w:val="000000"/>
                    </w:rPr>
                    <w:t>六、智慧教学桌面</w:t>
                  </w:r>
                  <w:r>
                    <w:br/>
                  </w:r>
                  <w:r>
                    <w:rPr>
                      <w:rFonts w:ascii="仿宋_GB2312" w:hAnsi="仿宋_GB2312" w:cs="仿宋_GB2312" w:eastAsia="仿宋_GB2312"/>
                      <w:sz w:val="21"/>
                      <w:color w:val="000000"/>
                    </w:rPr>
                    <w:t>1.支持组件及应用，至少显示我的电脑、白板、传屏、展台、我的云盘、天气等；支持快速调起白板、传屏、展台等应用；支持将任意路径下的文件一键发送至教学桌面。</w:t>
                  </w:r>
                  <w:r>
                    <w:br/>
                  </w:r>
                  <w:r>
                    <w:rPr>
                      <w:rFonts w:ascii="仿宋_GB2312" w:hAnsi="仿宋_GB2312" w:cs="仿宋_GB2312" w:eastAsia="仿宋_GB2312"/>
                      <w:sz w:val="21"/>
                      <w:color w:val="000000"/>
                    </w:rPr>
                    <w:t xml:space="preserve">2.支持打开、查看资源中心及个人云盘；不少于50G个人云存储空间，支持查看、上传、下载。 </w:t>
                  </w:r>
                  <w:r>
                    <w:br/>
                  </w:r>
                  <w:r>
                    <w:rPr>
                      <w:rFonts w:ascii="仿宋_GB2312" w:hAnsi="仿宋_GB2312" w:cs="仿宋_GB2312" w:eastAsia="仿宋_GB2312"/>
                      <w:sz w:val="21"/>
                      <w:color w:val="000000"/>
                    </w:rPr>
                    <w:t>3.支持查看课程列表，至少包括常规课程、互动课程、直播课程。</w:t>
                  </w:r>
                  <w:r>
                    <w:br/>
                  </w:r>
                  <w:r>
                    <w:rPr>
                      <w:rFonts w:ascii="仿宋_GB2312" w:hAnsi="仿宋_GB2312" w:cs="仿宋_GB2312" w:eastAsia="仿宋_GB2312"/>
                      <w:sz w:val="21"/>
                      <w:color w:val="000000"/>
                    </w:rPr>
                    <w:t>▲4.支持移动端和大屏端之间的文件互传，支持通过扫码来选择上传文件。支持在大屏端选择要下发的文件，可以通过扫码将文件带走，实现文件共享。（需提供证明材料，包括但不限于功能截图、检测报告（报告编号需可查））</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智慧讲桌</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1.讲桌需采用至少1.2mm冷轧钢板桌体，整体外观流线型设计，具备防火特性；</w:t>
                  </w:r>
                </w:p>
                <w:p>
                  <w:pPr>
                    <w:pStyle w:val="null3"/>
                    <w:jc w:val="both"/>
                  </w:pPr>
                  <w:r>
                    <w:rPr>
                      <w:rFonts w:ascii="仿宋_GB2312" w:hAnsi="仿宋_GB2312" w:cs="仿宋_GB2312" w:eastAsia="仿宋_GB2312"/>
                      <w:sz w:val="21"/>
                      <w:color w:val="000000"/>
                    </w:rPr>
                    <w:t>2.桌面需采用抗倍特板材质，具备防水、耐撞击性、耐磨、防火、耐烟灼、防静电，稳定性强、平整又不易变形、无毒无害、绿色环保等特性。</w:t>
                  </w:r>
                  <w:r>
                    <w:br/>
                  </w:r>
                  <w:r>
                    <w:rPr>
                      <w:rFonts w:ascii="仿宋_GB2312" w:hAnsi="仿宋_GB2312" w:cs="仿宋_GB2312" w:eastAsia="仿宋_GB2312"/>
                      <w:sz w:val="21"/>
                      <w:color w:val="000000"/>
                    </w:rPr>
                    <w:t>3.讲桌尺寸：长度≥1200mm、宽度≥650mm、高度≥1020mm，根据人体力学设计，讲台桌面高度合适老师放置教学用品，兼顾站立教学或者坐着操作电脑。</w:t>
                  </w:r>
                  <w:r>
                    <w:br/>
                  </w:r>
                  <w:r>
                    <w:rPr>
                      <w:rFonts w:ascii="仿宋_GB2312" w:hAnsi="仿宋_GB2312" w:cs="仿宋_GB2312" w:eastAsia="仿宋_GB2312"/>
                      <w:sz w:val="21"/>
                      <w:color w:val="000000"/>
                    </w:rPr>
                    <w:t>4.桌面内置≥23英寸电容触控屏，并支持至少10点同时触摸。</w:t>
                  </w:r>
                  <w:r>
                    <w:br/>
                  </w:r>
                  <w:r>
                    <w:rPr>
                      <w:rFonts w:ascii="仿宋_GB2312" w:hAnsi="仿宋_GB2312" w:cs="仿宋_GB2312" w:eastAsia="仿宋_GB2312"/>
                      <w:sz w:val="21"/>
                      <w:color w:val="000000"/>
                    </w:rPr>
                    <w:t>5.电容触控屏具备单独的开关按键，显示屏接口类型为VGA，HDMI，屏幕分辨率支持≥1920×1080像素，屏幕融合在讲台中。</w:t>
                  </w:r>
                  <w:r>
                    <w:br/>
                  </w:r>
                  <w:r>
                    <w:rPr>
                      <w:rFonts w:ascii="仿宋_GB2312" w:hAnsi="仿宋_GB2312" w:cs="仿宋_GB2312" w:eastAsia="仿宋_GB2312"/>
                      <w:sz w:val="21"/>
                      <w:color w:val="000000"/>
                    </w:rPr>
                    <w:t>6.电容触控屏支持同步显示并能操控交互智能平板的画面，与桌面呈约25°角。</w:t>
                  </w:r>
                </w:p>
                <w:p>
                  <w:pPr>
                    <w:pStyle w:val="null3"/>
                    <w:jc w:val="both"/>
                  </w:pPr>
                  <w:r>
                    <w:rPr>
                      <w:rFonts w:ascii="仿宋_GB2312" w:hAnsi="仿宋_GB2312" w:cs="仿宋_GB2312" w:eastAsia="仿宋_GB2312"/>
                      <w:sz w:val="21"/>
                      <w:color w:val="000000"/>
                    </w:rPr>
                    <w:t>7.讲桌桌面内置弹射式接口面板，支持≥1个HDMI接口、≥1个VGA接口、≥1个USB口、≥1个网络接口、≥1个音频接口等，不使用时，可按下与桌面平齐，避免受到撞击，支持笔记本电脑接入。</w:t>
                  </w:r>
                  <w:r>
                    <w:br/>
                  </w:r>
                  <w:r>
                    <w:rPr>
                      <w:rFonts w:ascii="仿宋_GB2312" w:hAnsi="仿宋_GB2312" w:cs="仿宋_GB2312" w:eastAsia="仿宋_GB2312"/>
                      <w:sz w:val="21"/>
                      <w:color w:val="000000"/>
                    </w:rPr>
                    <w:t>8.支持外接PC电脑，可以将PC电脑内容显示在主屏上，支持≥1路HDMI OUT输出，可外接投影、显示器等多媒体设备。</w:t>
                  </w:r>
                  <w:r>
                    <w:br/>
                  </w:r>
                  <w:r>
                    <w:rPr>
                      <w:rFonts w:ascii="仿宋_GB2312" w:hAnsi="仿宋_GB2312" w:cs="仿宋_GB2312" w:eastAsia="仿宋_GB2312"/>
                      <w:sz w:val="21"/>
                      <w:color w:val="000000"/>
                    </w:rPr>
                    <w:t>9.讲桌柜体左侧预留电脑主机观察窗口，无需打开柜体的情况下也能正常开关电脑主机；</w:t>
                  </w:r>
                  <w:r>
                    <w:br/>
                  </w:r>
                  <w:r>
                    <w:rPr>
                      <w:rFonts w:ascii="仿宋_GB2312" w:hAnsi="仿宋_GB2312" w:cs="仿宋_GB2312" w:eastAsia="仿宋_GB2312"/>
                      <w:sz w:val="21"/>
                      <w:color w:val="000000"/>
                    </w:rPr>
                    <w:t>10.讲台具有≥2个220V五口电源接口。</w:t>
                  </w:r>
                  <w:r>
                    <w:br/>
                  </w:r>
                  <w:r>
                    <w:rPr>
                      <w:rFonts w:ascii="仿宋_GB2312" w:hAnsi="仿宋_GB2312" w:cs="仿宋_GB2312" w:eastAsia="仿宋_GB2312"/>
                      <w:sz w:val="21"/>
                      <w:color w:val="000000"/>
                    </w:rPr>
                    <w:t>11.讲桌需具有键盘抽屉，可放置黑板擦、书写笔、键盘和鼠标等，抽屉内预留≥4路USB快速充电接口；</w:t>
                  </w:r>
                </w:p>
                <w:p>
                  <w:pPr>
                    <w:pStyle w:val="null3"/>
                    <w:jc w:val="both"/>
                  </w:pPr>
                  <w:r>
                    <w:rPr>
                      <w:rFonts w:ascii="仿宋_GB2312" w:hAnsi="仿宋_GB2312" w:cs="仿宋_GB2312" w:eastAsia="仿宋_GB2312"/>
                      <w:sz w:val="21"/>
                      <w:color w:val="000000"/>
                    </w:rPr>
                    <w:t>12.柜体內设置有设备安装机柜，高度≥10U。</w:t>
                  </w:r>
                  <w:r>
                    <w:br/>
                  </w:r>
                  <w:r>
                    <w:rPr>
                      <w:rFonts w:ascii="仿宋_GB2312" w:hAnsi="仿宋_GB2312" w:cs="仿宋_GB2312" w:eastAsia="仿宋_GB2312"/>
                      <w:sz w:val="21"/>
                      <w:color w:val="000000"/>
                    </w:rPr>
                    <w:t>13.要求柜体內预留多处散热孔。</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4K录播一体机（核心产品）</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录播主机采用一体化嵌入式设计架构，内置不低于国产化八核处理器，Linux系统，≥8GB内存，≥2T硬盘。至少满足录制、直播、点播、互动、导播管理、存储、切换、视音频编码、语音转写、虚拟抠像、行为分析等功能，支持远程互动教学，实现远程互动网络课堂。（需提供证明材料，包括但不限于功能截图、检测报告）</w:t>
                  </w:r>
                  <w:r>
                    <w:br/>
                  </w:r>
                  <w:r>
                    <w:rPr>
                      <w:rFonts w:ascii="仿宋_GB2312" w:hAnsi="仿宋_GB2312" w:cs="仿宋_GB2312" w:eastAsia="仿宋_GB2312"/>
                      <w:sz w:val="21"/>
                      <w:color w:val="000000"/>
                    </w:rPr>
                    <w:t>▲2.录播主机具有≥5英寸触控液晶屏幕，可显示设备运行状态等信息.（需提供证明材料，包括但不限于功能截图、检测报告）</w:t>
                  </w:r>
                  <w:r>
                    <w:br/>
                  </w:r>
                  <w:r>
                    <w:rPr>
                      <w:rFonts w:ascii="仿宋_GB2312" w:hAnsi="仿宋_GB2312" w:cs="仿宋_GB2312" w:eastAsia="仿宋_GB2312"/>
                      <w:sz w:val="21"/>
                      <w:color w:val="000000"/>
                    </w:rPr>
                    <w:t>3.视频输入接口：支持≥4路HD BaseT接口，≥4路HDMI接口，其中HD BaseT技术可实现远距离4K超高清信号无压缩、无延时传输，一根网线即可完成供电、控制、传输。</w:t>
                  </w:r>
                  <w:r>
                    <w:br/>
                  </w:r>
                  <w:r>
                    <w:rPr>
                      <w:rFonts w:ascii="仿宋_GB2312" w:hAnsi="仿宋_GB2312" w:cs="仿宋_GB2312" w:eastAsia="仿宋_GB2312"/>
                      <w:sz w:val="21"/>
                      <w:color w:val="000000"/>
                    </w:rPr>
                    <w:t>4.视频输出接口：支持≥4路本地视频输出接口，至少包括2路HDMI接口（至少1路HDMI可自定义输出视频源和分辨率）和2路HDBaseT接口。</w:t>
                  </w:r>
                  <w:r>
                    <w:br/>
                  </w:r>
                  <w:r>
                    <w:rPr>
                      <w:rFonts w:ascii="仿宋_GB2312" w:hAnsi="仿宋_GB2312" w:cs="仿宋_GB2312" w:eastAsia="仿宋_GB2312"/>
                      <w:sz w:val="21"/>
                      <w:color w:val="000000"/>
                    </w:rPr>
                    <w:t>5.音频接口：支持≥2路本地音频信号采集接口；支持≥3路音频输出接口，其中至少2路凤凰端子输出接口，1路3.5mm输出接口。</w:t>
                  </w:r>
                  <w:r>
                    <w:br/>
                  </w:r>
                  <w:r>
                    <w:rPr>
                      <w:rFonts w:ascii="仿宋_GB2312" w:hAnsi="仿宋_GB2312" w:cs="仿宋_GB2312" w:eastAsia="仿宋_GB2312"/>
                      <w:sz w:val="21"/>
                      <w:color w:val="000000"/>
                    </w:rPr>
                    <w:t>6.支持≥2路100/1000Mbps自适应网口。支持双网卡，支持局域网（网络摄像机等设备的接入）和互联网彼此隔离，独立工作，互不影响。</w:t>
                  </w:r>
                  <w:r>
                    <w:br/>
                  </w:r>
                  <w:r>
                    <w:rPr>
                      <w:rFonts w:ascii="仿宋_GB2312" w:hAnsi="仿宋_GB2312" w:cs="仿宋_GB2312" w:eastAsia="仿宋_GB2312"/>
                      <w:sz w:val="21"/>
                      <w:color w:val="000000"/>
                    </w:rPr>
                    <w:t>7.支持≥1路TYPE-C接口；≥2路USB 3.0接口。</w:t>
                  </w:r>
                  <w:r>
                    <w:br/>
                  </w:r>
                  <w:r>
                    <w:rPr>
                      <w:rFonts w:ascii="仿宋_GB2312" w:hAnsi="仿宋_GB2312" w:cs="仿宋_GB2312" w:eastAsia="仿宋_GB2312"/>
                      <w:sz w:val="21"/>
                      <w:color w:val="000000"/>
                    </w:rPr>
                    <w:t>8.具有≥3路控制口，支持至少4路RS232接口和1路RS485接口。</w:t>
                  </w:r>
                  <w:r>
                    <w:br/>
                  </w:r>
                  <w:r>
                    <w:rPr>
                      <w:rFonts w:ascii="仿宋_GB2312" w:hAnsi="仿宋_GB2312" w:cs="仿宋_GB2312" w:eastAsia="仿宋_GB2312"/>
                      <w:sz w:val="21"/>
                      <w:color w:val="000000"/>
                    </w:rPr>
                    <w:t>9.视频编码：需支持H.265和H.264两种视频编码协议，实现更高效率和更好质量的编码技术，支持4K分辨率（3840*2160）视频的编码和录制。</w:t>
                  </w:r>
                  <w:r>
                    <w:br/>
                  </w:r>
                  <w:r>
                    <w:rPr>
                      <w:rFonts w:ascii="仿宋_GB2312" w:hAnsi="仿宋_GB2312" w:cs="仿宋_GB2312" w:eastAsia="仿宋_GB2312"/>
                      <w:sz w:val="21"/>
                      <w:color w:val="000000"/>
                    </w:rPr>
                    <w:t>10.主机需内置散热风扇，可自定义主机风扇转速。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4K高清录播系统</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1.系统支持账号密码登录，支持电影模式、资源模式等录制模式，支持≥1路电影模式加≥6路资源备份，可同时录制合成画面、教师全景、教师特写、学生全景、学生特写、板书画面、电脑画面。</w:t>
                  </w:r>
                  <w:r>
                    <w:br/>
                  </w:r>
                  <w:r>
                    <w:rPr>
                      <w:rFonts w:ascii="仿宋_GB2312" w:hAnsi="仿宋_GB2312" w:cs="仿宋_GB2312" w:eastAsia="仿宋_GB2312"/>
                      <w:sz w:val="21"/>
                      <w:color w:val="000000"/>
                    </w:rPr>
                    <w:t>▲2.录制格式至少支持MP4/FLV/TS，录制分辨率至少支持3840*2160、1920*1080等，支持录制帧率设定，可选择25fps/30fps。</w:t>
                  </w:r>
                  <w:r>
                    <w:rPr>
                      <w:rFonts w:ascii="仿宋_GB2312" w:hAnsi="仿宋_GB2312" w:cs="仿宋_GB2312" w:eastAsia="仿宋_GB2312"/>
                      <w:sz w:val="21"/>
                      <w:b/>
                      <w:color w:val="000000"/>
                    </w:rPr>
                    <w:t>（需提供证明材料，包括但不限于功能截图、检测报告）</w:t>
                  </w:r>
                  <w:r>
                    <w:br/>
                  </w:r>
                  <w:r>
                    <w:rPr>
                      <w:rFonts w:ascii="仿宋_GB2312" w:hAnsi="仿宋_GB2312" w:cs="仿宋_GB2312" w:eastAsia="仿宋_GB2312"/>
                      <w:sz w:val="21"/>
                      <w:color w:val="000000"/>
                    </w:rPr>
                    <w:t>3.支持实时显示录播主机CPU的使用率，硬盘使用情况，不少于6路预监画面，可自定义通道预监画面名称。</w:t>
                  </w:r>
                  <w:r>
                    <w:br/>
                  </w:r>
                  <w:r>
                    <w:rPr>
                      <w:rFonts w:ascii="仿宋_GB2312" w:hAnsi="仿宋_GB2312" w:cs="仿宋_GB2312" w:eastAsia="仿宋_GB2312"/>
                      <w:sz w:val="21"/>
                      <w:color w:val="000000"/>
                    </w:rPr>
                    <w:t>4.要求导播模式支持视频预览、直播输出监视、视频切换等功能，其中鼠标拖动视频切换时支持导播小画面定位跟随。</w:t>
                  </w:r>
                  <w:r>
                    <w:br/>
                  </w:r>
                  <w:r>
                    <w:rPr>
                      <w:rFonts w:ascii="仿宋_GB2312" w:hAnsi="仿宋_GB2312" w:cs="仿宋_GB2312" w:eastAsia="仿宋_GB2312"/>
                      <w:sz w:val="21"/>
                      <w:color w:val="000000"/>
                    </w:rPr>
                    <w:t>▲5.系统界面自带虚拟软键盘，可输入中文、英文、数字、特殊符号。</w:t>
                  </w:r>
                  <w:r>
                    <w:rPr>
                      <w:rFonts w:ascii="仿宋_GB2312" w:hAnsi="仿宋_GB2312" w:cs="仿宋_GB2312" w:eastAsia="仿宋_GB2312"/>
                      <w:sz w:val="21"/>
                      <w:b/>
                      <w:color w:val="000000"/>
                    </w:rPr>
                    <w:t>（需提供证明材料，包括但不限于功能截图、检测报告）</w:t>
                  </w:r>
                  <w:r>
                    <w:br/>
                  </w:r>
                  <w:r>
                    <w:rPr>
                      <w:rFonts w:ascii="仿宋_GB2312" w:hAnsi="仿宋_GB2312" w:cs="仿宋_GB2312" w:eastAsia="仿宋_GB2312"/>
                      <w:sz w:val="21"/>
                      <w:color w:val="000000"/>
                    </w:rPr>
                    <w:t>6.支持导播模式设置：至少包括手动、半自动、全自动模式。</w:t>
                  </w:r>
                </w:p>
                <w:p>
                  <w:pPr>
                    <w:pStyle w:val="null3"/>
                    <w:jc w:val="both"/>
                  </w:pPr>
                  <w:r>
                    <w:rPr>
                      <w:rFonts w:ascii="仿宋_GB2312" w:hAnsi="仿宋_GB2312" w:cs="仿宋_GB2312" w:eastAsia="仿宋_GB2312"/>
                      <w:sz w:val="21"/>
                      <w:color w:val="000000"/>
                    </w:rPr>
                    <w:t>▲7.可直接通过鼠标拖动通道画面实现多分屏布局显示画面的替换，替换时支持导播小画面定位跟随。（需提供证明材料，包括但不限于功能截图、检测报告）</w:t>
                  </w:r>
                  <w:r>
                    <w:br/>
                  </w:r>
                  <w:r>
                    <w:rPr>
                      <w:rFonts w:ascii="仿宋_GB2312" w:hAnsi="仿宋_GB2312" w:cs="仿宋_GB2312" w:eastAsia="仿宋_GB2312"/>
                      <w:sz w:val="21"/>
                      <w:color w:val="000000"/>
                    </w:rPr>
                    <w:t>8.支持≥4种片头和≥4种片尾的添加，台标支持≥4个固定位置，支持添加字幕；</w:t>
                  </w:r>
                  <w:r>
                    <w:br/>
                  </w:r>
                  <w:r>
                    <w:rPr>
                      <w:rFonts w:ascii="仿宋_GB2312" w:hAnsi="仿宋_GB2312" w:cs="仿宋_GB2312" w:eastAsia="仿宋_GB2312"/>
                      <w:sz w:val="21"/>
                      <w:color w:val="000000"/>
                    </w:rPr>
                    <w:t>9.系统具有推送公网直播功能并可在设备上自动生成直播二维码；</w:t>
                  </w:r>
                  <w:r>
                    <w:br/>
                  </w:r>
                  <w:r>
                    <w:rPr>
                      <w:rFonts w:ascii="仿宋_GB2312" w:hAnsi="仿宋_GB2312" w:cs="仿宋_GB2312" w:eastAsia="仿宋_GB2312"/>
                      <w:sz w:val="21"/>
                      <w:color w:val="000000"/>
                    </w:rPr>
                    <w:t>10.系统需支持RTMP直播推流，推送的直播流可选择不同视频源，可选画面≥4个，可同时开启平台直播和三方推流直播。</w:t>
                  </w:r>
                  <w:r>
                    <w:br/>
                  </w:r>
                  <w:r>
                    <w:rPr>
                      <w:rFonts w:ascii="仿宋_GB2312" w:hAnsi="仿宋_GB2312" w:cs="仿宋_GB2312" w:eastAsia="仿宋_GB2312"/>
                      <w:sz w:val="21"/>
                      <w:color w:val="000000"/>
                    </w:rPr>
                    <w:t>▲11.要求内置微课制作功能，支持不少于前景、人像、背景3层场景叠加，叠加的场景支持PPT、视频、图片，虚拟抠像后的人像等类型。支持虚拟抠像后合成的画面实现和远端进行音视频互动。</w:t>
                  </w:r>
                  <w:r>
                    <w:rPr>
                      <w:rFonts w:ascii="仿宋_GB2312" w:hAnsi="仿宋_GB2312" w:cs="仿宋_GB2312" w:eastAsia="仿宋_GB2312"/>
                      <w:sz w:val="21"/>
                      <w:b/>
                      <w:color w:val="000000"/>
                    </w:rPr>
                    <w:t>（需提供证明材料，包括但不限于功能截图、检测报告）</w:t>
                  </w:r>
                  <w:r>
                    <w:br/>
                  </w:r>
                  <w:r>
                    <w:rPr>
                      <w:rFonts w:ascii="仿宋_GB2312" w:hAnsi="仿宋_GB2312" w:cs="仿宋_GB2312" w:eastAsia="仿宋_GB2312"/>
                      <w:sz w:val="21"/>
                      <w:color w:val="000000"/>
                    </w:rPr>
                    <w:t>12.要求支持虚拟抠像功能，支持≥5路摄像机信号的虚拟抠像处理，支持手动调整前景、人像大小以及位置，抠像功能支持噪点清除、去黑边、溢色清除、前景强化、边缘平滑、饱和度压缩、黑色加强等功能。</w:t>
                  </w:r>
                  <w:r>
                    <w:br/>
                  </w:r>
                  <w:r>
                    <w:rPr>
                      <w:rFonts w:ascii="仿宋_GB2312" w:hAnsi="仿宋_GB2312" w:cs="仿宋_GB2312" w:eastAsia="仿宋_GB2312"/>
                      <w:sz w:val="21"/>
                      <w:color w:val="000000"/>
                    </w:rPr>
                    <w:t>13.至少支持智能抠像和键显色两种抠像模式；</w:t>
                  </w:r>
                  <w:r>
                    <w:br/>
                  </w:r>
                  <w:r>
                    <w:rPr>
                      <w:rFonts w:ascii="仿宋_GB2312" w:hAnsi="仿宋_GB2312" w:cs="仿宋_GB2312" w:eastAsia="仿宋_GB2312"/>
                      <w:sz w:val="21"/>
                      <w:color w:val="000000"/>
                    </w:rPr>
                    <w:t xml:space="preserve">14.需支持手动调整前景、人像大小以及位置，抠像功能支持噪点清除、去黑边、溢色清除、前景强化、边缘平滑、饱和度压缩、黑色加强等细节调整，支持校色系数调节由绿幕软件造成的色差； </w:t>
                  </w:r>
                  <w:r>
                    <w:br/>
                  </w:r>
                  <w:r>
                    <w:rPr>
                      <w:rFonts w:ascii="仿宋_GB2312" w:hAnsi="仿宋_GB2312" w:cs="仿宋_GB2312" w:eastAsia="仿宋_GB2312"/>
                      <w:sz w:val="21"/>
                      <w:color w:val="000000"/>
                    </w:rPr>
                    <w:t>15.需支持自定义抠像区域，支持在主画面（播出画面）圈出抠像区域的方式进行抠像区域的选择，选定后的抠像区域，可通过鼠标拖拽调整抠像区域位置和大小；</w:t>
                  </w:r>
                  <w:r>
                    <w:br/>
                  </w:r>
                  <w:r>
                    <w:rPr>
                      <w:rFonts w:ascii="仿宋_GB2312" w:hAnsi="仿宋_GB2312" w:cs="仿宋_GB2312" w:eastAsia="仿宋_GB2312"/>
                      <w:sz w:val="21"/>
                      <w:color w:val="000000"/>
                    </w:rPr>
                    <w:t>16.系统应具有抠像画面合成功能，内置≥6种常用的画面布局样式，用户可根据需求自行设定≥4种画面布局样式；</w:t>
                  </w:r>
                  <w:r>
                    <w:br/>
                  </w:r>
                  <w:r>
                    <w:rPr>
                      <w:rFonts w:ascii="仿宋_GB2312" w:hAnsi="仿宋_GB2312" w:cs="仿宋_GB2312" w:eastAsia="仿宋_GB2312"/>
                      <w:sz w:val="21"/>
                      <w:color w:val="000000"/>
                    </w:rPr>
                    <w:t>▲17.要求不依赖网络、外置设备即可实现行为分析、实时字幕的语音转写和热词提取。系统内置行为分析系统，至少支持对教室人数、举手、站立、背身、趴下、低头、扭头人数的实时统计，并实时汇总学生的参与度、活跃度和抬头率。</w:t>
                  </w:r>
                  <w:r>
                    <w:rPr>
                      <w:rFonts w:ascii="仿宋_GB2312" w:hAnsi="仿宋_GB2312" w:cs="仿宋_GB2312" w:eastAsia="仿宋_GB2312"/>
                      <w:sz w:val="21"/>
                      <w:b/>
                      <w:color w:val="000000"/>
                    </w:rPr>
                    <w:t>（需提供证明材料，包括但不限于功能截图、检测报告）</w:t>
                  </w:r>
                  <w:r>
                    <w:br/>
                  </w:r>
                  <w:r>
                    <w:rPr>
                      <w:rFonts w:ascii="仿宋_GB2312" w:hAnsi="仿宋_GB2312" w:cs="仿宋_GB2312" w:eastAsia="仿宋_GB2312"/>
                      <w:sz w:val="21"/>
                      <w:color w:val="000000"/>
                    </w:rPr>
                    <w:t>18.支持语音识别需支持区分角色，自动成生行为分析报告，报告可自动下载至本地文件夹中。</w:t>
                  </w:r>
                  <w:r>
                    <w:br/>
                  </w:r>
                  <w:r>
                    <w:rPr>
                      <w:rFonts w:ascii="仿宋_GB2312" w:hAnsi="仿宋_GB2312" w:cs="仿宋_GB2312" w:eastAsia="仿宋_GB2312"/>
                      <w:sz w:val="21"/>
                      <w:color w:val="000000"/>
                    </w:rPr>
                    <w:t>19.内置互动系统，支持标准SIP和H.323互动协议，支持互动列表，列表中可以显示所有与会者的信息；支持互动画面布局的显示，布局支持单分屏，双分屏，三分屏，四分屏显示。互动界面支持双流、一键静音、全屏、导播设置等功能。</w:t>
                  </w:r>
                  <w:r>
                    <w:br/>
                  </w:r>
                  <w:r>
                    <w:rPr>
                      <w:rFonts w:ascii="仿宋_GB2312" w:hAnsi="仿宋_GB2312" w:cs="仿宋_GB2312" w:eastAsia="仿宋_GB2312"/>
                      <w:sz w:val="21"/>
                      <w:color w:val="000000"/>
                    </w:rPr>
                    <w:t>20.要求进入互动系统时可支持查看历史记录，可输入房间号快速加入远程互动，并显示对应的课程信息，包括时长、主讲人、房间名称、房间号、丢包率、网络延时等。</w:t>
                  </w:r>
                  <w:r>
                    <w:br/>
                  </w:r>
                  <w:r>
                    <w:rPr>
                      <w:rFonts w:ascii="仿宋_GB2312" w:hAnsi="仿宋_GB2312" w:cs="仿宋_GB2312" w:eastAsia="仿宋_GB2312"/>
                      <w:sz w:val="21"/>
                      <w:color w:val="000000"/>
                    </w:rPr>
                    <w:t>21.要求创建房间时支持对主题、主讲人、开始日期、开始时间和结束时间、验证方式的设置，其中验证方式支持公开和加密的选择。</w:t>
                  </w:r>
                  <w:r>
                    <w:br/>
                  </w:r>
                  <w:r>
                    <w:rPr>
                      <w:rFonts w:ascii="仿宋_GB2312" w:hAnsi="仿宋_GB2312" w:cs="仿宋_GB2312" w:eastAsia="仿宋_GB2312"/>
                      <w:sz w:val="21"/>
                      <w:color w:val="000000"/>
                    </w:rPr>
                    <w:t>▲22.需支持对录播机进行网络检测，可实时检测服务器连通性、网络稳定性、上行下行速度、网络追踪性、网卡信息、信道状态。</w:t>
                  </w:r>
                  <w:r>
                    <w:rPr>
                      <w:rFonts w:ascii="仿宋_GB2312" w:hAnsi="仿宋_GB2312" w:cs="仿宋_GB2312" w:eastAsia="仿宋_GB2312"/>
                      <w:sz w:val="21"/>
                      <w:b/>
                      <w:color w:val="000000"/>
                    </w:rPr>
                    <w:t>（需提供证明材料，包括但不限于功能截图、检测报告）</w:t>
                  </w:r>
                  <w:r>
                    <w:br/>
                  </w:r>
                  <w:r>
                    <w:rPr>
                      <w:rFonts w:ascii="仿宋_GB2312" w:hAnsi="仿宋_GB2312" w:cs="仿宋_GB2312" w:eastAsia="仿宋_GB2312"/>
                      <w:sz w:val="21"/>
                      <w:color w:val="000000"/>
                    </w:rPr>
                    <w:t>23.系统至少支持查看软件版本，设备型号，硬件版本，设备编号，需支持中英文版本切换，支持本地硬盘格式化，系统可选择在线更新或本地更新，导出调试日志，具有一键恢复出厂设置。</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智能分析主机</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1.要求主机采用标准≤19英寸机架式安装，低功耗无风扇设计,工作噪音≤21db(A)。</w:t>
                  </w:r>
                  <w:r>
                    <w:br/>
                  </w:r>
                  <w:r>
                    <w:rPr>
                      <w:rFonts w:ascii="仿宋_GB2312" w:hAnsi="仿宋_GB2312" w:cs="仿宋_GB2312" w:eastAsia="仿宋_GB2312"/>
                      <w:sz w:val="21"/>
                      <w:color w:val="000000"/>
                    </w:rPr>
                    <w:t>▲2.要求采用嵌入式架构，内置AIoT智能芯片，支持AI图像跟踪技术，至少5TOPS标准或以上的算力。</w:t>
                  </w:r>
                  <w:r>
                    <w:rPr>
                      <w:rFonts w:ascii="仿宋_GB2312" w:hAnsi="仿宋_GB2312" w:cs="仿宋_GB2312" w:eastAsia="仿宋_GB2312"/>
                      <w:sz w:val="21"/>
                      <w:b/>
                      <w:color w:val="000000"/>
                    </w:rPr>
                    <w:t>（需提供证明材料，包括但不限于功能截图、检测报告）</w:t>
                  </w:r>
                  <w:r>
                    <w:br/>
                  </w:r>
                  <w:r>
                    <w:rPr>
                      <w:rFonts w:ascii="仿宋_GB2312" w:hAnsi="仿宋_GB2312" w:cs="仿宋_GB2312" w:eastAsia="仿宋_GB2312"/>
                      <w:sz w:val="21"/>
                      <w:color w:val="000000"/>
                    </w:rPr>
                    <w:t>3.要求集教师跟踪、学生定位、板书定位、学生巡视等导播切换策略于一体。</w:t>
                  </w:r>
                  <w:r>
                    <w:br/>
                  </w:r>
                  <w:r>
                    <w:rPr>
                      <w:rFonts w:ascii="仿宋_GB2312" w:hAnsi="仿宋_GB2312" w:cs="仿宋_GB2312" w:eastAsia="仿宋_GB2312"/>
                      <w:sz w:val="21"/>
                      <w:color w:val="000000"/>
                    </w:rPr>
                    <w:t>4.要求具备≥4路USB接口，支持接入I/O设备，要求具备≥1路HDMI OUT，要求具备≥1路LAN网络接口，</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图像跟踪系统</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1.要求支持智能图像分析，结合具体的场景能够实现多个活动过程的跟踪识别，并对现场视频图像进行分析，实现常态化教学下的老师、学生多人跟踪识别。</w:t>
                  </w:r>
                  <w:r>
                    <w:br/>
                  </w:r>
                  <w:r>
                    <w:rPr>
                      <w:rFonts w:ascii="仿宋_GB2312" w:hAnsi="仿宋_GB2312" w:cs="仿宋_GB2312" w:eastAsia="仿宋_GB2312"/>
                      <w:sz w:val="21"/>
                      <w:color w:val="000000"/>
                    </w:rPr>
                    <w:t>2.要求系统支持焦距守望功能，可通过浏览器对监视画面设置守望点，可同时设置不少于4个守望点相连实现智能跟踪。</w:t>
                  </w:r>
                  <w:r>
                    <w:br/>
                  </w:r>
                  <w:r>
                    <w:rPr>
                      <w:rFonts w:ascii="仿宋_GB2312" w:hAnsi="仿宋_GB2312" w:cs="仿宋_GB2312" w:eastAsia="仿宋_GB2312"/>
                      <w:sz w:val="21"/>
                      <w:color w:val="000000"/>
                    </w:rPr>
                    <w:t>▲3.要求系统智能识别教师身体朝向。当教师面朝学生时，智能切换至教师特写；当教师面向黑板时，智能切换至板书特写。板书特写采用伴随跟踪拍摄方式。</w:t>
                  </w:r>
                  <w:r>
                    <w:rPr>
                      <w:rFonts w:ascii="仿宋_GB2312" w:hAnsi="仿宋_GB2312" w:cs="仿宋_GB2312" w:eastAsia="仿宋_GB2312"/>
                      <w:sz w:val="21"/>
                      <w:b/>
                      <w:color w:val="000000"/>
                    </w:rPr>
                    <w:t>（需提供证明材料，包括但不限于功能截图、检测报告）</w:t>
                  </w:r>
                  <w:r>
                    <w:br/>
                  </w:r>
                  <w:r>
                    <w:rPr>
                      <w:rFonts w:ascii="仿宋_GB2312" w:hAnsi="仿宋_GB2312" w:cs="仿宋_GB2312" w:eastAsia="仿宋_GB2312"/>
                      <w:sz w:val="21"/>
                      <w:color w:val="000000"/>
                    </w:rPr>
                    <w:t>▲4.要求支持手势识别功能，可一键开启此功能。教师可以通过手势控制学生摄像机的拍摄。</w:t>
                  </w:r>
                  <w:r>
                    <w:rPr>
                      <w:rFonts w:ascii="仿宋_GB2312" w:hAnsi="仿宋_GB2312" w:cs="仿宋_GB2312" w:eastAsia="仿宋_GB2312"/>
                      <w:sz w:val="21"/>
                      <w:b/>
                      <w:color w:val="000000"/>
                    </w:rPr>
                    <w:t>（需提供证明材料，包括但不限于功能截图、检测报告）</w:t>
                  </w:r>
                  <w:r>
                    <w:br/>
                  </w:r>
                  <w:r>
                    <w:rPr>
                      <w:rFonts w:ascii="仿宋_GB2312" w:hAnsi="仿宋_GB2312" w:cs="仿宋_GB2312" w:eastAsia="仿宋_GB2312"/>
                      <w:sz w:val="21"/>
                      <w:color w:val="000000"/>
                    </w:rPr>
                    <w:t>5.要求系统支持TCP、UDP两种传输协议，可以同时获取≥4路IP视频流进行智能图像分析，可对教师全景、板书全景、学生全景、学生巡视等景位进行设置。</w:t>
                  </w:r>
                  <w:r>
                    <w:br/>
                  </w:r>
                  <w:r>
                    <w:rPr>
                      <w:rFonts w:ascii="仿宋_GB2312" w:hAnsi="仿宋_GB2312" w:cs="仿宋_GB2312" w:eastAsia="仿宋_GB2312"/>
                      <w:sz w:val="21"/>
                      <w:color w:val="000000"/>
                    </w:rPr>
                    <w:t>6.要求支持两种跟踪模式：伴随式模式、“特写”与“全景”切换跟踪模式。</w:t>
                  </w:r>
                  <w:r>
                    <w:br/>
                  </w:r>
                  <w:r>
                    <w:rPr>
                      <w:rFonts w:ascii="仿宋_GB2312" w:hAnsi="仿宋_GB2312" w:cs="仿宋_GB2312" w:eastAsia="仿宋_GB2312"/>
                      <w:sz w:val="21"/>
                      <w:color w:val="000000"/>
                    </w:rPr>
                    <w:t>7.要求支持学生起立跟踪功能，支持当学生起立时学生特写摄像机跟踪拍摄，支持多个学生起立切换为学生全景拍摄。</w:t>
                  </w:r>
                  <w:r>
                    <w:br/>
                  </w:r>
                  <w:r>
                    <w:rPr>
                      <w:rFonts w:ascii="仿宋_GB2312" w:hAnsi="仿宋_GB2312" w:cs="仿宋_GB2312" w:eastAsia="仿宋_GB2312"/>
                      <w:sz w:val="21"/>
                      <w:color w:val="000000"/>
                    </w:rPr>
                    <w:t>▲8.要求系统支持切换规则定制，可以精确调整切换时间，设置云台速度，速度系数不少于0～97可调。</w:t>
                  </w:r>
                  <w:r>
                    <w:rPr>
                      <w:rFonts w:ascii="仿宋_GB2312" w:hAnsi="仿宋_GB2312" w:cs="仿宋_GB2312" w:eastAsia="仿宋_GB2312"/>
                      <w:sz w:val="21"/>
                      <w:b/>
                      <w:color w:val="000000"/>
                    </w:rPr>
                    <w:t>（需提供证明材料，包括但不限于功能截图、检测报告）</w:t>
                  </w:r>
                  <w:r>
                    <w:br/>
                  </w:r>
                  <w:r>
                    <w:rPr>
                      <w:rFonts w:ascii="仿宋_GB2312" w:hAnsi="仿宋_GB2312" w:cs="仿宋_GB2312" w:eastAsia="仿宋_GB2312"/>
                      <w:sz w:val="21"/>
                      <w:color w:val="000000"/>
                    </w:rPr>
                    <w:t>9.要求系统可设置变焦速度，速度系数不少于1～7可调,实现焦距拉伸时间的调节。</w:t>
                  </w:r>
                  <w:r>
                    <w:br/>
                  </w:r>
                  <w:r>
                    <w:rPr>
                      <w:rFonts w:ascii="仿宋_GB2312" w:hAnsi="仿宋_GB2312" w:cs="仿宋_GB2312" w:eastAsia="仿宋_GB2312"/>
                      <w:sz w:val="21"/>
                      <w:color w:val="000000"/>
                    </w:rPr>
                    <w:t>▲10.要求系统可设置跟踪灵敏度，灵敏度系数不少于0～8900可调。</w:t>
                  </w:r>
                  <w:r>
                    <w:rPr>
                      <w:rFonts w:ascii="仿宋_GB2312" w:hAnsi="仿宋_GB2312" w:cs="仿宋_GB2312" w:eastAsia="仿宋_GB2312"/>
                      <w:sz w:val="21"/>
                      <w:b/>
                      <w:color w:val="000000"/>
                    </w:rPr>
                    <w:t>（需提供证明材料，包括但不限于功能截图、检测报告）</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跟踪半球</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 xml:space="preserve">1.传感器类型：≥1/2.8英寸CMOS。 </w:t>
                  </w:r>
                  <w:r>
                    <w:br/>
                  </w:r>
                  <w:r>
                    <w:rPr>
                      <w:rFonts w:ascii="仿宋_GB2312" w:hAnsi="仿宋_GB2312" w:cs="仿宋_GB2312" w:eastAsia="仿宋_GB2312"/>
                      <w:sz w:val="21"/>
                      <w:color w:val="000000"/>
                    </w:rPr>
                    <w:t xml:space="preserve">2.有效像素：≥200万，最大分辨率不低于1920×1080。 </w:t>
                  </w:r>
                  <w:r>
                    <w:br/>
                  </w:r>
                  <w:r>
                    <w:rPr>
                      <w:rFonts w:ascii="仿宋_GB2312" w:hAnsi="仿宋_GB2312" w:cs="仿宋_GB2312" w:eastAsia="仿宋_GB2312"/>
                      <w:sz w:val="21"/>
                      <w:color w:val="000000"/>
                    </w:rPr>
                    <w:t>3.最低照度：≤0.01Lux(彩色模式)；≤0.001Lux(黑白模式)；0Lux(补光灯开启)；补光距离：至少50m（红外）。</w:t>
                  </w:r>
                  <w:r>
                    <w:br/>
                  </w:r>
                  <w:r>
                    <w:rPr>
                      <w:rFonts w:ascii="仿宋_GB2312" w:hAnsi="仿宋_GB2312" w:cs="仿宋_GB2312" w:eastAsia="仿宋_GB2312"/>
                      <w:sz w:val="21"/>
                      <w:color w:val="000000"/>
                    </w:rPr>
                    <w:t>4.镜头类型：手动变焦；镜头焦距不小于2.8mm~12mm。</w:t>
                  </w:r>
                  <w:r>
                    <w:br/>
                  </w:r>
                  <w:r>
                    <w:rPr>
                      <w:rFonts w:ascii="仿宋_GB2312" w:hAnsi="仿宋_GB2312" w:cs="仿宋_GB2312" w:eastAsia="仿宋_GB2312"/>
                      <w:sz w:val="21"/>
                      <w:color w:val="000000"/>
                    </w:rPr>
                    <w:t>5.视频压缩标准：H.265；H.264。</w:t>
                  </w:r>
                  <w:r>
                    <w:br/>
                  </w:r>
                  <w:r>
                    <w:rPr>
                      <w:rFonts w:ascii="仿宋_GB2312" w:hAnsi="仿宋_GB2312" w:cs="仿宋_GB2312" w:eastAsia="仿宋_GB2312"/>
                      <w:sz w:val="21"/>
                      <w:color w:val="000000"/>
                    </w:rPr>
                    <w:t>6.音频输入：≥1路（RCA头）。</w:t>
                  </w:r>
                  <w:r>
                    <w:br/>
                  </w:r>
                  <w:r>
                    <w:rPr>
                      <w:rFonts w:ascii="仿宋_GB2312" w:hAnsi="仿宋_GB2312" w:cs="仿宋_GB2312" w:eastAsia="仿宋_GB2312"/>
                      <w:sz w:val="21"/>
                      <w:color w:val="000000"/>
                    </w:rPr>
                    <w:t>7.音频输出：≥1路（RCA头）。</w:t>
                  </w:r>
                  <w:r>
                    <w:br/>
                  </w:r>
                  <w:r>
                    <w:rPr>
                      <w:rFonts w:ascii="仿宋_GB2312" w:hAnsi="仿宋_GB2312" w:cs="仿宋_GB2312" w:eastAsia="仿宋_GB2312"/>
                      <w:sz w:val="21"/>
                      <w:color w:val="000000"/>
                    </w:rPr>
                    <w:t>8.供电方式：DC12V/POE。</w:t>
                  </w:r>
                  <w:r>
                    <w:br/>
                  </w:r>
                  <w:r>
                    <w:rPr>
                      <w:rFonts w:ascii="仿宋_GB2312" w:hAnsi="仿宋_GB2312" w:cs="仿宋_GB2312" w:eastAsia="仿宋_GB2312"/>
                      <w:sz w:val="21"/>
                      <w:color w:val="000000"/>
                    </w:rPr>
                    <w:t>9.防护等级：不低于IP65。</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4K超高清摄像机</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1.采用≥1/2.5 英寸CMOS，≥850万像素，支持4K(3840×2160)分辨率，兼容1080P、720P等多种分辨率。</w:t>
                  </w:r>
                  <w:r>
                    <w:br/>
                  </w:r>
                  <w:r>
                    <w:rPr>
                      <w:rFonts w:ascii="仿宋_GB2312" w:hAnsi="仿宋_GB2312" w:cs="仿宋_GB2312" w:eastAsia="仿宋_GB2312"/>
                      <w:sz w:val="21"/>
                      <w:color w:val="000000"/>
                    </w:rPr>
                    <w:t>2.镜头:f=4.4mm~52.8mm，F1.8~F2.6，光学变焦≥12倍，数字变焦≥16倍。</w:t>
                  </w:r>
                  <w:r>
                    <w:br/>
                  </w:r>
                  <w:r>
                    <w:rPr>
                      <w:rFonts w:ascii="仿宋_GB2312" w:hAnsi="仿宋_GB2312" w:cs="仿宋_GB2312" w:eastAsia="仿宋_GB2312"/>
                      <w:sz w:val="21"/>
                      <w:color w:val="000000"/>
                    </w:rPr>
                    <w:t>3.需支持水平翻转、垂直翻转，水平视场角：不小于71°~8.2°；垂直视场角：不小于42.7°~4.5°;水平转动范围：不小于±170°，垂直转动范围：不小于-30°~30°；水平转动速度范围：不小于 1.7° ~76°/s，垂直速度范围：不小于0.5° ~ 15°/s</w:t>
                  </w:r>
                  <w:r>
                    <w:br/>
                  </w:r>
                  <w:r>
                    <w:rPr>
                      <w:rFonts w:ascii="仿宋_GB2312" w:hAnsi="仿宋_GB2312" w:cs="仿宋_GB2312" w:eastAsia="仿宋_GB2312"/>
                      <w:sz w:val="21"/>
                      <w:color w:val="000000"/>
                    </w:rPr>
                    <w:t>4.支持不少于2D、3D数字降噪，图像信噪比≥55dB。</w:t>
                  </w:r>
                  <w:r>
                    <w:br/>
                  </w:r>
                  <w:r>
                    <w:rPr>
                      <w:rFonts w:ascii="仿宋_GB2312" w:hAnsi="仿宋_GB2312" w:cs="仿宋_GB2312" w:eastAsia="仿宋_GB2312"/>
                      <w:sz w:val="21"/>
                      <w:color w:val="000000"/>
                    </w:rPr>
                    <w:t>5.音频接口：≥1路Line in/Mic in,3.5mm音频接口，需支持 AAC 编码格式，音频采样率≥48KHz。</w:t>
                  </w:r>
                  <w:r>
                    <w:br/>
                  </w:r>
                  <w:r>
                    <w:rPr>
                      <w:rFonts w:ascii="仿宋_GB2312" w:hAnsi="仿宋_GB2312" w:cs="仿宋_GB2312" w:eastAsia="仿宋_GB2312"/>
                      <w:sz w:val="21"/>
                      <w:color w:val="000000"/>
                    </w:rPr>
                    <w:t>6.视频接口：≥1路HDMI out接口。</w:t>
                  </w:r>
                  <w:r>
                    <w:br/>
                  </w:r>
                  <w:r>
                    <w:rPr>
                      <w:rFonts w:ascii="仿宋_GB2312" w:hAnsi="仿宋_GB2312" w:cs="仿宋_GB2312" w:eastAsia="仿宋_GB2312"/>
                      <w:sz w:val="21"/>
                      <w:color w:val="000000"/>
                    </w:rPr>
                    <w:t>7.控制接口：≥1路RS232 in,≥1路RS232 out，≥1路RS485。</w:t>
                  </w:r>
                  <w:r>
                    <w:br/>
                  </w:r>
                  <w:r>
                    <w:rPr>
                      <w:rFonts w:ascii="仿宋_GB2312" w:hAnsi="仿宋_GB2312" w:cs="仿宋_GB2312" w:eastAsia="仿宋_GB2312"/>
                      <w:sz w:val="21"/>
                      <w:color w:val="000000"/>
                    </w:rPr>
                    <w:t>8.网络接口：≥1路RJ45，10M/100M/1000M自适应口，支持POE。</w:t>
                  </w:r>
                  <w:r>
                    <w:br/>
                  </w:r>
                  <w:r>
                    <w:rPr>
                      <w:rFonts w:ascii="仿宋_GB2312" w:hAnsi="仿宋_GB2312" w:cs="仿宋_GB2312" w:eastAsia="仿宋_GB2312"/>
                      <w:sz w:val="21"/>
                      <w:color w:val="000000"/>
                    </w:rPr>
                    <w:t>9.至少支持TCP/IP、HTTP、RTSP、RTMP/RTMPS、Onvif、DHCP、组播等网络协议等。</w:t>
                  </w:r>
                  <w:r>
                    <w:br/>
                  </w:r>
                  <w:r>
                    <w:rPr>
                      <w:rFonts w:ascii="仿宋_GB2312" w:hAnsi="仿宋_GB2312" w:cs="仿宋_GB2312" w:eastAsia="仿宋_GB2312"/>
                      <w:sz w:val="21"/>
                      <w:color w:val="000000"/>
                    </w:rPr>
                    <w:t>10.视频制式需支持50Hz/60Hz，视频编码协议至少支持 H.264/H.265/MJPEG等；帧率支持1~30fps。</w:t>
                  </w:r>
                  <w:r>
                    <w:br/>
                  </w:r>
                  <w:r>
                    <w:rPr>
                      <w:rFonts w:ascii="仿宋_GB2312" w:hAnsi="仿宋_GB2312" w:cs="仿宋_GB2312" w:eastAsia="仿宋_GB2312"/>
                      <w:sz w:val="21"/>
                      <w:color w:val="000000"/>
                    </w:rPr>
                    <w:t>▲11.需支持≥1路HDbaseT，需集视频、音频、控制及供电一线传输，支持传输4K视频，传输距离至少100 米。</w:t>
                  </w:r>
                  <w:r>
                    <w:rPr>
                      <w:rFonts w:ascii="仿宋_GB2312" w:hAnsi="仿宋_GB2312" w:cs="仿宋_GB2312" w:eastAsia="仿宋_GB2312"/>
                      <w:sz w:val="21"/>
                      <w:b/>
                      <w:color w:val="000000"/>
                    </w:rPr>
                    <w:t>（需提供证明材料，包括但不限于功能截图、检测报告）</w:t>
                  </w:r>
                  <w:r>
                    <w:br/>
                  </w:r>
                  <w:r>
                    <w:rPr>
                      <w:rFonts w:ascii="仿宋_GB2312" w:hAnsi="仿宋_GB2312" w:cs="仿宋_GB2312" w:eastAsia="仿宋_GB2312"/>
                      <w:sz w:val="21"/>
                      <w:color w:val="000000"/>
                    </w:rPr>
                    <w:t>12.至少支持HDMI、网络、HDBaseT等输出方式，实现4K视频的同步输出。</w:t>
                  </w:r>
                  <w:r>
                    <w:br/>
                  </w:r>
                  <w:r>
                    <w:rPr>
                      <w:rFonts w:ascii="仿宋_GB2312" w:hAnsi="仿宋_GB2312" w:cs="仿宋_GB2312" w:eastAsia="仿宋_GB2312"/>
                      <w:sz w:val="21"/>
                      <w:color w:val="000000"/>
                    </w:rPr>
                    <w:t>▲13.摄像机通过录播主机可支持人物动作分析，至少识别举手、站立、背身、趴下、低头、扭头等人物动作分析。（</w:t>
                  </w:r>
                  <w:r>
                    <w:rPr>
                      <w:rFonts w:ascii="仿宋_GB2312" w:hAnsi="仿宋_GB2312" w:cs="仿宋_GB2312" w:eastAsia="仿宋_GB2312"/>
                      <w:sz w:val="21"/>
                      <w:b/>
                      <w:color w:val="000000"/>
                    </w:rPr>
                    <w:t>需提供证明材料，包括但不限于功能截图、检测报告）</w:t>
                  </w:r>
                  <w:r>
                    <w:br/>
                  </w:r>
                  <w:r>
                    <w:rPr>
                      <w:rFonts w:ascii="仿宋_GB2312" w:hAnsi="仿宋_GB2312" w:cs="仿宋_GB2312" w:eastAsia="仿宋_GB2312"/>
                      <w:sz w:val="21"/>
                      <w:color w:val="000000"/>
                    </w:rPr>
                    <w:t>14.需支持DC 12V供电。</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数字音频矩阵</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1.信号处理：要求主机采用≥4核高速DSP处理芯片，64bit处理内核，主频≥1GHz，信号处理延时≦8ms；支持48KHz采样率；</w:t>
                  </w:r>
                  <w:r>
                    <w:br/>
                  </w:r>
                  <w:r>
                    <w:rPr>
                      <w:rFonts w:ascii="仿宋_GB2312" w:hAnsi="仿宋_GB2312" w:cs="仿宋_GB2312" w:eastAsia="仿宋_GB2312"/>
                      <w:sz w:val="21"/>
                      <w:color w:val="000000"/>
                    </w:rPr>
                    <w:t>2.音频输入/输出：≥16路音频通道输入，≥16路音频通道输出。</w:t>
                  </w:r>
                  <w:r>
                    <w:br/>
                  </w:r>
                  <w:r>
                    <w:rPr>
                      <w:rFonts w:ascii="仿宋_GB2312" w:hAnsi="仿宋_GB2312" w:cs="仿宋_GB2312" w:eastAsia="仿宋_GB2312"/>
                      <w:sz w:val="21"/>
                      <w:color w:val="000000"/>
                    </w:rPr>
                    <w:t>3.麦克风输入：≥8路48V幻象供电的麦克风输入，。</w:t>
                  </w:r>
                  <w:r>
                    <w:br/>
                  </w:r>
                  <w:r>
                    <w:rPr>
                      <w:rFonts w:ascii="仿宋_GB2312" w:hAnsi="仿宋_GB2312" w:cs="仿宋_GB2312" w:eastAsia="仿宋_GB2312"/>
                      <w:sz w:val="21"/>
                      <w:color w:val="000000"/>
                    </w:rPr>
                    <w:t>4.模拟音频输入：≥6路差分信号输入</w:t>
                  </w:r>
                  <w:r>
                    <w:br/>
                  </w:r>
                  <w:r>
                    <w:rPr>
                      <w:rFonts w:ascii="仿宋_GB2312" w:hAnsi="仿宋_GB2312" w:cs="仿宋_GB2312" w:eastAsia="仿宋_GB2312"/>
                      <w:sz w:val="21"/>
                      <w:color w:val="000000"/>
                    </w:rPr>
                    <w:t>5.模拟音频输出：≥10路差分信号输出</w:t>
                  </w:r>
                  <w:r>
                    <w:br/>
                  </w:r>
                  <w:r>
                    <w:rPr>
                      <w:rFonts w:ascii="仿宋_GB2312" w:hAnsi="仿宋_GB2312" w:cs="仿宋_GB2312" w:eastAsia="仿宋_GB2312"/>
                      <w:sz w:val="21"/>
                      <w:color w:val="000000"/>
                    </w:rPr>
                    <w:t>7.回声消除（AEC）、反馈抑制（AFC）、自动增益控制（AGC）、AI智能降噪（ANS）；</w:t>
                  </w:r>
                  <w:r>
                    <w:br/>
                  </w:r>
                  <w:r>
                    <w:rPr>
                      <w:rFonts w:ascii="仿宋_GB2312" w:hAnsi="仿宋_GB2312" w:cs="仿宋_GB2312" w:eastAsia="仿宋_GB2312"/>
                      <w:sz w:val="21"/>
                      <w:color w:val="000000"/>
                    </w:rPr>
                    <w:t>8.设备调音：主机软件可根据现场需求，分别支持反馈抑制调音、手持麦扩声调音和AEC调音功能。</w:t>
                  </w:r>
                  <w:r>
                    <w:br/>
                  </w:r>
                  <w:r>
                    <w:rPr>
                      <w:rFonts w:ascii="仿宋_GB2312" w:hAnsi="仿宋_GB2312" w:cs="仿宋_GB2312" w:eastAsia="仿宋_GB2312"/>
                      <w:sz w:val="21"/>
                      <w:color w:val="000000"/>
                    </w:rPr>
                    <w:t>9.一键调音：设备机身和调试软件均支持一键AI自适应声场调音。</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指向性话筒</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 xml:space="preserve">1.换能原理：电容式 </w:t>
                  </w:r>
                  <w:r>
                    <w:br/>
                  </w:r>
                  <w:r>
                    <w:rPr>
                      <w:rFonts w:ascii="仿宋_GB2312" w:hAnsi="仿宋_GB2312" w:cs="仿宋_GB2312" w:eastAsia="仿宋_GB2312"/>
                      <w:sz w:val="21"/>
                      <w:color w:val="000000"/>
                    </w:rPr>
                    <w:t xml:space="preserve">2.指向性：心型 </w:t>
                  </w:r>
                  <w:r>
                    <w:br/>
                  </w:r>
                  <w:r>
                    <w:rPr>
                      <w:rFonts w:ascii="仿宋_GB2312" w:hAnsi="仿宋_GB2312" w:cs="仿宋_GB2312" w:eastAsia="仿宋_GB2312"/>
                      <w:sz w:val="21"/>
                      <w:color w:val="000000"/>
                    </w:rPr>
                    <w:t>3.灵敏度：-38dB±3dB 1v/pa 1Khz 2V/2.2KΩ</w:t>
                  </w:r>
                  <w:r>
                    <w:rPr>
                      <w:rFonts w:ascii="仿宋_GB2312" w:hAnsi="仿宋_GB2312" w:cs="仿宋_GB2312" w:eastAsia="仿宋_GB2312"/>
                      <w:sz w:val="19"/>
                    </w:rPr>
                    <w:t xml:space="preserve"> </w:t>
                  </w:r>
                  <w:r>
                    <w:br/>
                  </w:r>
                  <w:r>
                    <w:rPr>
                      <w:rFonts w:ascii="仿宋_GB2312" w:hAnsi="仿宋_GB2312" w:cs="仿宋_GB2312" w:eastAsia="仿宋_GB2312"/>
                      <w:sz w:val="21"/>
                      <w:color w:val="000000"/>
                    </w:rPr>
                    <w:t xml:space="preserve">4.频率响应：不劣于20—18000HZ </w:t>
                  </w:r>
                  <w:r>
                    <w:br/>
                  </w:r>
                  <w:r>
                    <w:rPr>
                      <w:rFonts w:ascii="仿宋_GB2312" w:hAnsi="仿宋_GB2312" w:cs="仿宋_GB2312" w:eastAsia="仿宋_GB2312"/>
                      <w:sz w:val="21"/>
                      <w:color w:val="000000"/>
                    </w:rPr>
                    <w:t xml:space="preserve">5.最大声压级：≥120 dB(谐波失真不超过1%) </w:t>
                  </w:r>
                  <w:r>
                    <w:br/>
                  </w:r>
                  <w:r>
                    <w:rPr>
                      <w:rFonts w:ascii="仿宋_GB2312" w:hAnsi="仿宋_GB2312" w:cs="仿宋_GB2312" w:eastAsia="仿宋_GB2312"/>
                      <w:sz w:val="21"/>
                      <w:color w:val="000000"/>
                    </w:rPr>
                    <w:t>6.工作电压：≤48V</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无线麦克风接收器</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传输方式：</w:t>
                  </w:r>
                  <w:r>
                    <w:rPr>
                      <w:rFonts w:ascii="仿宋_GB2312" w:hAnsi="仿宋_GB2312" w:cs="仿宋_GB2312" w:eastAsia="仿宋_GB2312"/>
                      <w:sz w:val="21"/>
                      <w:color w:val="000000"/>
                    </w:rPr>
                    <w:t>2.4GHz数字频段</w:t>
                  </w:r>
                  <w:r>
                    <w:br/>
                  </w:r>
                  <w:r>
                    <w:rPr>
                      <w:rFonts w:ascii="仿宋_GB2312" w:hAnsi="仿宋_GB2312" w:cs="仿宋_GB2312" w:eastAsia="仿宋_GB2312"/>
                      <w:sz w:val="21"/>
                      <w:color w:val="000000"/>
                    </w:rPr>
                    <w:t>信号调制：数字调制</w:t>
                  </w:r>
                  <w:r>
                    <w:br/>
                  </w:r>
                  <w:r>
                    <w:rPr>
                      <w:rFonts w:ascii="仿宋_GB2312" w:hAnsi="仿宋_GB2312" w:cs="仿宋_GB2312" w:eastAsia="仿宋_GB2312"/>
                      <w:sz w:val="21"/>
                      <w:color w:val="000000"/>
                    </w:rPr>
                    <w:t>操作范围（无障碍）：</w:t>
                  </w:r>
                  <w:r>
                    <w:rPr>
                      <w:rFonts w:ascii="仿宋_GB2312" w:hAnsi="仿宋_GB2312" w:cs="仿宋_GB2312" w:eastAsia="仿宋_GB2312"/>
                      <w:sz w:val="21"/>
                      <w:color w:val="000000"/>
                    </w:rPr>
                    <w:t>≥100米</w:t>
                  </w:r>
                  <w:r>
                    <w:br/>
                  </w:r>
                  <w:r>
                    <w:rPr>
                      <w:rFonts w:ascii="仿宋_GB2312" w:hAnsi="仿宋_GB2312" w:cs="仿宋_GB2312" w:eastAsia="仿宋_GB2312"/>
                      <w:sz w:val="21"/>
                      <w:color w:val="000000"/>
                    </w:rPr>
                    <w:t>音频输出接口：</w:t>
                  </w:r>
                  <w:r>
                    <w:rPr>
                      <w:rFonts w:ascii="仿宋_GB2312" w:hAnsi="仿宋_GB2312" w:cs="仿宋_GB2312" w:eastAsia="仿宋_GB2312"/>
                      <w:sz w:val="21"/>
                      <w:color w:val="000000"/>
                    </w:rPr>
                    <w:t>Type-C接口</w:t>
                  </w:r>
                  <w:r>
                    <w:br/>
                  </w:r>
                  <w:r>
                    <w:rPr>
                      <w:rFonts w:ascii="仿宋_GB2312" w:hAnsi="仿宋_GB2312" w:cs="仿宋_GB2312" w:eastAsia="仿宋_GB2312"/>
                      <w:sz w:val="21"/>
                      <w:color w:val="000000"/>
                    </w:rPr>
                    <w:t>监听接口：</w:t>
                  </w:r>
                  <w:r>
                    <w:rPr>
                      <w:rFonts w:ascii="仿宋_GB2312" w:hAnsi="仿宋_GB2312" w:cs="仿宋_GB2312" w:eastAsia="仿宋_GB2312"/>
                      <w:sz w:val="21"/>
                      <w:color w:val="000000"/>
                    </w:rPr>
                    <w:t>3.5mm</w:t>
                  </w:r>
                  <w:r>
                    <w:br/>
                  </w: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Type-C设备供电</w:t>
                  </w:r>
                  <w:r>
                    <w:br/>
                  </w:r>
                  <w:r>
                    <w:rPr>
                      <w:rFonts w:ascii="仿宋_GB2312" w:hAnsi="仿宋_GB2312" w:cs="仿宋_GB2312" w:eastAsia="仿宋_GB2312"/>
                      <w:sz w:val="21"/>
                      <w:color w:val="000000"/>
                    </w:rPr>
                    <w:t>天线：内置天线</w:t>
                  </w:r>
                  <w:r>
                    <w:br/>
                  </w:r>
                  <w:r>
                    <w:rPr>
                      <w:rFonts w:ascii="仿宋_GB2312" w:hAnsi="仿宋_GB2312" w:cs="仿宋_GB2312" w:eastAsia="仿宋_GB2312"/>
                      <w:sz w:val="21"/>
                      <w:color w:val="000000"/>
                    </w:rPr>
                    <w:t>其他：含</w:t>
                  </w:r>
                  <w:r>
                    <w:rPr>
                      <w:rFonts w:ascii="仿宋_GB2312" w:hAnsi="仿宋_GB2312" w:cs="仿宋_GB2312" w:eastAsia="仿宋_GB2312"/>
                      <w:sz w:val="21"/>
                      <w:color w:val="000000"/>
                    </w:rPr>
                    <w:t>Type-C转USB转接器</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无线麦克风</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1.采用OLED屏幕设计，显示音频信息及电量状态，可自由切换单声道和立体声模式。</w:t>
                  </w:r>
                  <w:r>
                    <w:br/>
                  </w:r>
                  <w:r>
                    <w:rPr>
                      <w:rFonts w:ascii="仿宋_GB2312" w:hAnsi="仿宋_GB2312" w:cs="仿宋_GB2312" w:eastAsia="仿宋_GB2312"/>
                      <w:sz w:val="21"/>
                      <w:color w:val="000000"/>
                    </w:rPr>
                    <w:t>2.传输距离≥100米。</w:t>
                  </w:r>
                  <w:r>
                    <w:br/>
                  </w:r>
                  <w:r>
                    <w:rPr>
                      <w:rFonts w:ascii="仿宋_GB2312" w:hAnsi="仿宋_GB2312" w:cs="仿宋_GB2312" w:eastAsia="仿宋_GB2312"/>
                      <w:sz w:val="21"/>
                      <w:color w:val="000000"/>
                    </w:rPr>
                    <w:t>3.需采用2.4GHz ISM自适应跳频通信传输技术，≤8毫秒的低延迟传输。</w:t>
                  </w:r>
                  <w:r>
                    <w:br/>
                  </w:r>
                  <w:r>
                    <w:rPr>
                      <w:rFonts w:ascii="仿宋_GB2312" w:hAnsi="仿宋_GB2312" w:cs="仿宋_GB2312" w:eastAsia="仿宋_GB2312"/>
                      <w:sz w:val="21"/>
                      <w:color w:val="000000"/>
                    </w:rPr>
                    <w:t>4.内置≥3.7V/400mAh锂电池，单次续航时≥8小时；</w:t>
                  </w:r>
                </w:p>
                <w:p>
                  <w:pPr>
                    <w:pStyle w:val="null3"/>
                    <w:jc w:val="both"/>
                  </w:pPr>
                  <w:r>
                    <w:rPr>
                      <w:rFonts w:ascii="仿宋_GB2312" w:hAnsi="仿宋_GB2312" w:cs="仿宋_GB2312" w:eastAsia="仿宋_GB2312"/>
                      <w:sz w:val="21"/>
                      <w:color w:val="000000"/>
                    </w:rPr>
                    <w:t>5.采用双通道设计，配有3.5mm耳机插孔，支持实时监听。</w:t>
                  </w:r>
                  <w:r>
                    <w:br/>
                  </w:r>
                  <w:r>
                    <w:rPr>
                      <w:rFonts w:ascii="仿宋_GB2312" w:hAnsi="仿宋_GB2312" w:cs="仿宋_GB2312" w:eastAsia="仿宋_GB2312"/>
                      <w:sz w:val="21"/>
                      <w:color w:val="000000"/>
                    </w:rPr>
                    <w:t>6.采用数字信号传输技术，内置全向型麦克风，提供≥48KHz采样率，支持20-20KHz全频段音频采样。</w:t>
                  </w:r>
                  <w:r>
                    <w:br/>
                  </w:r>
                  <w:r>
                    <w:rPr>
                      <w:rFonts w:ascii="仿宋_GB2312" w:hAnsi="仿宋_GB2312" w:cs="仿宋_GB2312" w:eastAsia="仿宋_GB2312"/>
                      <w:sz w:val="21"/>
                      <w:color w:val="000000"/>
                    </w:rPr>
                    <w:t>7.配有不劣于0-6级增益调节。</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功放</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 xml:space="preserve">1.支持≥2组音源输入，≥2路话筒输入 </w:t>
                  </w:r>
                  <w:r>
                    <w:br/>
                  </w:r>
                  <w:r>
                    <w:rPr>
                      <w:rFonts w:ascii="仿宋_GB2312" w:hAnsi="仿宋_GB2312" w:cs="仿宋_GB2312" w:eastAsia="仿宋_GB2312"/>
                      <w:sz w:val="21"/>
                      <w:color w:val="000000"/>
                    </w:rPr>
                    <w:t>2.设备应具有反馈、混响功能，支持独立调节话筒、线路的音量</w:t>
                  </w:r>
                  <w:r>
                    <w:br/>
                  </w:r>
                  <w:r>
                    <w:rPr>
                      <w:rFonts w:ascii="仿宋_GB2312" w:hAnsi="仿宋_GB2312" w:cs="仿宋_GB2312" w:eastAsia="仿宋_GB2312"/>
                      <w:sz w:val="21"/>
                      <w:color w:val="000000"/>
                    </w:rPr>
                    <w:t>3.应具有话筒中控接口，话筒接口需支持6V幻像直流电源</w:t>
                  </w:r>
                  <w:r>
                    <w:br/>
                  </w:r>
                  <w:r>
                    <w:rPr>
                      <w:rFonts w:ascii="仿宋_GB2312" w:hAnsi="仿宋_GB2312" w:cs="仿宋_GB2312" w:eastAsia="仿宋_GB2312"/>
                      <w:sz w:val="21"/>
                      <w:color w:val="000000"/>
                    </w:rPr>
                    <w:t>4.额定功率：不低于2×60W/8Ω 立体声</w:t>
                  </w:r>
                  <w:r>
                    <w:br/>
                  </w:r>
                  <w:r>
                    <w:rPr>
                      <w:rFonts w:ascii="仿宋_GB2312" w:hAnsi="仿宋_GB2312" w:cs="仿宋_GB2312" w:eastAsia="仿宋_GB2312"/>
                      <w:sz w:val="21"/>
                      <w:color w:val="000000"/>
                    </w:rPr>
                    <w:t xml:space="preserve">5.频率响应：20Hz-20KHz +1/-3dB </w:t>
                  </w:r>
                  <w:r>
                    <w:br/>
                  </w:r>
                  <w:r>
                    <w:rPr>
                      <w:rFonts w:ascii="仿宋_GB2312" w:hAnsi="仿宋_GB2312" w:cs="仿宋_GB2312" w:eastAsia="仿宋_GB2312"/>
                      <w:sz w:val="21"/>
                      <w:color w:val="000000"/>
                    </w:rPr>
                    <w:t>7.失真度：≤0.5%</w:t>
                  </w:r>
                  <w:r>
                    <w:br/>
                  </w:r>
                  <w:r>
                    <w:rPr>
                      <w:rFonts w:ascii="仿宋_GB2312" w:hAnsi="仿宋_GB2312" w:cs="仿宋_GB2312" w:eastAsia="仿宋_GB2312"/>
                      <w:sz w:val="21"/>
                      <w:color w:val="000000"/>
                    </w:rPr>
                    <w:t>8.信噪比（话筒关闭、音调平直）：≥80dB</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音箱</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1.额定/峰值功率：≥60W/120W             </w:t>
                  </w:r>
                  <w:r>
                    <w:br/>
                  </w:r>
                  <w:r>
                    <w:rPr>
                      <w:rFonts w:ascii="仿宋_GB2312" w:hAnsi="仿宋_GB2312" w:cs="仿宋_GB2312" w:eastAsia="仿宋_GB2312"/>
                      <w:sz w:val="21"/>
                      <w:color w:val="000000"/>
                    </w:rPr>
                    <w:t>2.额定阻抗：≥8Ω</w:t>
                  </w:r>
                  <w:r>
                    <w:rPr>
                      <w:rFonts w:ascii="仿宋_GB2312" w:hAnsi="仿宋_GB2312" w:cs="仿宋_GB2312" w:eastAsia="仿宋_GB2312"/>
                      <w:sz w:val="19"/>
                    </w:rPr>
                    <w:t xml:space="preserve">                                                                                                               </w:t>
                  </w:r>
                  <w:r>
                    <w:br/>
                  </w:r>
                  <w:r>
                    <w:rPr>
                      <w:rFonts w:ascii="仿宋_GB2312" w:hAnsi="仿宋_GB2312" w:cs="仿宋_GB2312" w:eastAsia="仿宋_GB2312"/>
                      <w:sz w:val="21"/>
                      <w:color w:val="000000"/>
                    </w:rPr>
                    <w:t xml:space="preserve">3.特性灵敏度：≥88dB /w/m </w:t>
                  </w:r>
                  <w:r>
                    <w:br/>
                  </w:r>
                  <w:r>
                    <w:rPr>
                      <w:rFonts w:ascii="仿宋_GB2312" w:hAnsi="仿宋_GB2312" w:cs="仿宋_GB2312" w:eastAsia="仿宋_GB2312"/>
                      <w:sz w:val="21"/>
                      <w:color w:val="000000"/>
                    </w:rPr>
                    <w:t>4.连续声压级：≥106dB</w:t>
                  </w:r>
                  <w:r>
                    <w:br/>
                  </w:r>
                  <w:r>
                    <w:rPr>
                      <w:rFonts w:ascii="仿宋_GB2312" w:hAnsi="仿宋_GB2312" w:cs="仿宋_GB2312" w:eastAsia="仿宋_GB2312"/>
                      <w:sz w:val="21"/>
                      <w:color w:val="000000"/>
                    </w:rPr>
                    <w:t>5.最大声压级：≥112dB</w:t>
                  </w:r>
                  <w:r>
                    <w:br/>
                  </w:r>
                  <w:r>
                    <w:rPr>
                      <w:rFonts w:ascii="仿宋_GB2312" w:hAnsi="仿宋_GB2312" w:cs="仿宋_GB2312" w:eastAsia="仿宋_GB2312"/>
                      <w:sz w:val="21"/>
                      <w:color w:val="000000"/>
                    </w:rPr>
                    <w:t xml:space="preserve">6.额定频率范围（-3dB）：≥不劣于 80Hz－18KHz                                                                                                             7.辐射角度（H×V）：  ≥90°×50° </w:t>
                  </w:r>
                  <w:r>
                    <w:br/>
                  </w:r>
                  <w:r>
                    <w:rPr>
                      <w:rFonts w:ascii="仿宋_GB2312" w:hAnsi="仿宋_GB2312" w:cs="仿宋_GB2312" w:eastAsia="仿宋_GB2312"/>
                      <w:sz w:val="21"/>
                      <w:color w:val="000000"/>
                    </w:rPr>
                    <w:t>8.扬声器单元：LF不低于6.5"×1，HF不低于2"×1</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智能中控屏</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1.采用≥10吋触控屏幕，分辨率不低于1920×1080。</w:t>
                  </w:r>
                  <w:r>
                    <w:br/>
                  </w:r>
                  <w:r>
                    <w:rPr>
                      <w:rFonts w:ascii="仿宋_GB2312" w:hAnsi="仿宋_GB2312" w:cs="仿宋_GB2312" w:eastAsia="仿宋_GB2312"/>
                      <w:sz w:val="21"/>
                      <w:color w:val="000000"/>
                    </w:rPr>
                    <w:t xml:space="preserve">2.不少于1个RS-232接口，1个USB接口，1个网络接口，1个HDMI接口。 </w:t>
                  </w:r>
                  <w:r>
                    <w:br/>
                  </w:r>
                  <w:r>
                    <w:rPr>
                      <w:rFonts w:ascii="仿宋_GB2312" w:hAnsi="仿宋_GB2312" w:cs="仿宋_GB2312" w:eastAsia="仿宋_GB2312"/>
                      <w:sz w:val="21"/>
                      <w:color w:val="000000"/>
                    </w:rPr>
                    <w:t>3.需支持控制录播系统，至少包括录制、暂停、停止、开启互动等功能。</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导播键盘</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1.设备支持网络控制方式，具有独立的IP地址。</w:t>
                  </w:r>
                  <w:r>
                    <w:br/>
                  </w:r>
                  <w:r>
                    <w:rPr>
                      <w:rFonts w:ascii="仿宋_GB2312" w:hAnsi="仿宋_GB2312" w:cs="仿宋_GB2312" w:eastAsia="仿宋_GB2312"/>
                      <w:sz w:val="21"/>
                      <w:color w:val="000000"/>
                    </w:rPr>
                    <w:t>2.采用变速四维摇杆进行控制。</w:t>
                  </w:r>
                  <w:r>
                    <w:br/>
                  </w:r>
                  <w:r>
                    <w:rPr>
                      <w:rFonts w:ascii="仿宋_GB2312" w:hAnsi="仿宋_GB2312" w:cs="仿宋_GB2312" w:eastAsia="仿宋_GB2312"/>
                      <w:sz w:val="21"/>
                      <w:color w:val="000000"/>
                    </w:rPr>
                    <w:t>3.预置位要求对应录播设备的预置位功能。</w:t>
                  </w:r>
                  <w:r>
                    <w:br/>
                  </w:r>
                  <w:r>
                    <w:rPr>
                      <w:rFonts w:ascii="仿宋_GB2312" w:hAnsi="仿宋_GB2312" w:cs="仿宋_GB2312" w:eastAsia="仿宋_GB2312"/>
                      <w:sz w:val="21"/>
                      <w:color w:val="000000"/>
                    </w:rPr>
                    <w:t>4.采用旋钮功能，具有无极调速功能。</w:t>
                  </w:r>
                  <w:r>
                    <w:br/>
                  </w:r>
                  <w:r>
                    <w:rPr>
                      <w:rFonts w:ascii="仿宋_GB2312" w:hAnsi="仿宋_GB2312" w:cs="仿宋_GB2312" w:eastAsia="仿宋_GB2312"/>
                      <w:sz w:val="21"/>
                      <w:color w:val="000000"/>
                    </w:rPr>
                    <w:t>5.支持IE浏览器添加前端设备。</w:t>
                  </w:r>
                  <w:r>
                    <w:br/>
                  </w:r>
                  <w:r>
                    <w:rPr>
                      <w:rFonts w:ascii="仿宋_GB2312" w:hAnsi="仿宋_GB2312" w:cs="仿宋_GB2312" w:eastAsia="仿宋_GB2312"/>
                      <w:sz w:val="21"/>
                      <w:color w:val="000000"/>
                    </w:rPr>
                    <w:t>6.支持添加至少6路摄像机ip\端口号。</w:t>
                  </w:r>
                  <w:r>
                    <w:br/>
                  </w:r>
                  <w:r>
                    <w:rPr>
                      <w:rFonts w:ascii="仿宋_GB2312" w:hAnsi="仿宋_GB2312" w:cs="仿宋_GB2312" w:eastAsia="仿宋_GB2312"/>
                      <w:sz w:val="21"/>
                      <w:color w:val="000000"/>
                    </w:rPr>
                    <w:t>7.预置位按键≥6，每路摄像机至少添加6个预置位。</w:t>
                  </w:r>
                  <w:r>
                    <w:br/>
                  </w:r>
                  <w:r>
                    <w:rPr>
                      <w:rFonts w:ascii="仿宋_GB2312" w:hAnsi="仿宋_GB2312" w:cs="仿宋_GB2312" w:eastAsia="仿宋_GB2312"/>
                      <w:sz w:val="21"/>
                      <w:color w:val="000000"/>
                    </w:rPr>
                    <w:t>8.布局按键≥5，。</w:t>
                  </w:r>
                  <w:r>
                    <w:br/>
                  </w:r>
                  <w:r>
                    <w:rPr>
                      <w:rFonts w:ascii="仿宋_GB2312" w:hAnsi="仿宋_GB2312" w:cs="仿宋_GB2312" w:eastAsia="仿宋_GB2312"/>
                      <w:sz w:val="21"/>
                      <w:color w:val="000000"/>
                    </w:rPr>
                    <w:t>9.视频切换按键≥6。</w:t>
                  </w:r>
                  <w:r>
                    <w:br/>
                  </w:r>
                  <w:r>
                    <w:rPr>
                      <w:rFonts w:ascii="仿宋_GB2312" w:hAnsi="仿宋_GB2312" w:cs="仿宋_GB2312" w:eastAsia="仿宋_GB2312"/>
                      <w:sz w:val="21"/>
                      <w:color w:val="000000"/>
                    </w:rPr>
                    <w:t>10.切换控制按键≥6。</w:t>
                  </w:r>
                  <w:r>
                    <w:br/>
                  </w:r>
                  <w:r>
                    <w:rPr>
                      <w:rFonts w:ascii="仿宋_GB2312" w:hAnsi="仿宋_GB2312" w:cs="仿宋_GB2312" w:eastAsia="仿宋_GB2312"/>
                      <w:sz w:val="21"/>
                      <w:color w:val="000000"/>
                    </w:rPr>
                    <w:t xml:space="preserve">11.导播功能按键≥5。 </w:t>
                  </w:r>
                  <w:r>
                    <w:br/>
                  </w:r>
                  <w:r>
                    <w:rPr>
                      <w:rFonts w:ascii="仿宋_GB2312" w:hAnsi="仿宋_GB2312" w:cs="仿宋_GB2312" w:eastAsia="仿宋_GB2312"/>
                      <w:sz w:val="21"/>
                      <w:color w:val="000000"/>
                    </w:rPr>
                    <w:t>12.输出接口：≥1个RS422、≥1个RS232、≥1个LAN网络接口</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时序电源控制器</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1.整机电流：≥15A</w:t>
                  </w:r>
                  <w:r>
                    <w:br/>
                  </w:r>
                  <w:r>
                    <w:rPr>
                      <w:rFonts w:ascii="仿宋_GB2312" w:hAnsi="仿宋_GB2312" w:cs="仿宋_GB2312" w:eastAsia="仿宋_GB2312"/>
                      <w:sz w:val="21"/>
                      <w:color w:val="000000"/>
                    </w:rPr>
                    <w:t>2.单路电流：≥13A</w:t>
                  </w:r>
                  <w:r>
                    <w:br/>
                  </w:r>
                  <w:r>
                    <w:rPr>
                      <w:rFonts w:ascii="仿宋_GB2312" w:hAnsi="仿宋_GB2312" w:cs="仿宋_GB2312" w:eastAsia="仿宋_GB2312"/>
                      <w:sz w:val="21"/>
                      <w:color w:val="000000"/>
                    </w:rPr>
                    <w:t>3.继电器电流：≥30A</w:t>
                  </w:r>
                  <w:r>
                    <w:br/>
                  </w:r>
                  <w:r>
                    <w:rPr>
                      <w:rFonts w:ascii="仿宋_GB2312" w:hAnsi="仿宋_GB2312" w:cs="仿宋_GB2312" w:eastAsia="仿宋_GB2312"/>
                      <w:sz w:val="21"/>
                      <w:color w:val="000000"/>
                    </w:rPr>
                    <w:t>4.输出路数：≥8路受控，2路直通</w:t>
                  </w:r>
                  <w:r>
                    <w:br/>
                  </w:r>
                  <w:r>
                    <w:rPr>
                      <w:rFonts w:ascii="仿宋_GB2312" w:hAnsi="仿宋_GB2312" w:cs="仿宋_GB2312" w:eastAsia="仿宋_GB2312"/>
                      <w:sz w:val="21"/>
                      <w:color w:val="000000"/>
                    </w:rPr>
                    <w:t>5.USB输出：不小于5V1A</w:t>
                  </w:r>
                  <w:r>
                    <w:br/>
                  </w:r>
                  <w:r>
                    <w:rPr>
                      <w:rFonts w:ascii="仿宋_GB2312" w:hAnsi="仿宋_GB2312" w:cs="仿宋_GB2312" w:eastAsia="仿宋_GB2312"/>
                      <w:sz w:val="21"/>
                      <w:color w:val="000000"/>
                    </w:rPr>
                    <w:t xml:space="preserve">6.显示方式：≥2.4吋显示屏 </w:t>
                  </w:r>
                  <w:r>
                    <w:br/>
                  </w:r>
                  <w:r>
                    <w:rPr>
                      <w:rFonts w:ascii="仿宋_GB2312" w:hAnsi="仿宋_GB2312" w:cs="仿宋_GB2312" w:eastAsia="仿宋_GB2312"/>
                      <w:sz w:val="21"/>
                      <w:color w:val="000000"/>
                    </w:rPr>
                    <w:t>7.通讯方式：支持RS232、网口</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LED时钟</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1.需支持与录播一体机、智能中控屏相结合，当老师按中控上开始录制键时，时钟从0开始计时，提醒录制时间。</w:t>
                  </w:r>
                  <w:r>
                    <w:br/>
                  </w:r>
                  <w:r>
                    <w:rPr>
                      <w:rFonts w:ascii="仿宋_GB2312" w:hAnsi="仿宋_GB2312" w:cs="仿宋_GB2312" w:eastAsia="仿宋_GB2312"/>
                      <w:sz w:val="21"/>
                      <w:color w:val="000000"/>
                    </w:rPr>
                    <w:t>2.外框参考尺寸：宽≥1100mm、高≥300mm、厚度≥55mm</w:t>
                  </w:r>
                  <w:r>
                    <w:br/>
                  </w:r>
                  <w:r>
                    <w:rPr>
                      <w:rFonts w:ascii="仿宋_GB2312" w:hAnsi="仿宋_GB2312" w:cs="仿宋_GB2312" w:eastAsia="仿宋_GB2312"/>
                      <w:sz w:val="21"/>
                      <w:color w:val="000000"/>
                    </w:rPr>
                    <w:t>3.面板材质：亚克力板</w:t>
                  </w:r>
                  <w:r>
                    <w:br/>
                  </w:r>
                  <w:r>
                    <w:rPr>
                      <w:rFonts w:ascii="仿宋_GB2312" w:hAnsi="仿宋_GB2312" w:cs="仿宋_GB2312" w:eastAsia="仿宋_GB2312"/>
                      <w:sz w:val="21"/>
                      <w:color w:val="000000"/>
                    </w:rPr>
                    <w:t>4.显示材质：不小于7英寸数码管</w:t>
                  </w:r>
                  <w:r>
                    <w:br/>
                  </w:r>
                  <w:r>
                    <w:rPr>
                      <w:rFonts w:ascii="仿宋_GB2312" w:hAnsi="仿宋_GB2312" w:cs="仿宋_GB2312" w:eastAsia="仿宋_GB2312"/>
                      <w:sz w:val="21"/>
                      <w:color w:val="000000"/>
                    </w:rPr>
                    <w:t>5.外框材质：LED计时器专用铝型材</w:t>
                  </w:r>
                  <w:r>
                    <w:br/>
                  </w:r>
                  <w:r>
                    <w:rPr>
                      <w:rFonts w:ascii="仿宋_GB2312" w:hAnsi="仿宋_GB2312" w:cs="仿宋_GB2312" w:eastAsia="仿宋_GB2312"/>
                      <w:sz w:val="21"/>
                      <w:color w:val="000000"/>
                    </w:rPr>
                    <w:t>6.可视角度：≥120°</w:t>
                  </w:r>
                  <w:r>
                    <w:br/>
                  </w:r>
                  <w:r>
                    <w:rPr>
                      <w:rFonts w:ascii="仿宋_GB2312" w:hAnsi="仿宋_GB2312" w:cs="仿宋_GB2312" w:eastAsia="仿宋_GB2312"/>
                      <w:sz w:val="21"/>
                      <w:color w:val="000000"/>
                    </w:rPr>
                    <w:t>7.遥控方式：需支持红外遥控器</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资源管理平台应用系统</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一、基础功能</w:t>
                  </w:r>
                  <w:r>
                    <w:br/>
                  </w:r>
                  <w:r>
                    <w:rPr>
                      <w:rFonts w:ascii="仿宋_GB2312" w:hAnsi="仿宋_GB2312" w:cs="仿宋_GB2312" w:eastAsia="仿宋_GB2312"/>
                      <w:sz w:val="21"/>
                      <w:color w:val="000000"/>
                    </w:rPr>
                    <w:t>1.系统架构：平台需采用B/S架构设计，支持IE、360等主流浏览器访问，方便用户进行使用管理。</w:t>
                  </w:r>
                  <w:r>
                    <w:br/>
                  </w:r>
                  <w:r>
                    <w:rPr>
                      <w:rFonts w:ascii="仿宋_GB2312" w:hAnsi="仿宋_GB2312" w:cs="仿宋_GB2312" w:eastAsia="仿宋_GB2312"/>
                      <w:sz w:val="21"/>
                      <w:color w:val="000000"/>
                    </w:rPr>
                    <w:t>2.用户管理：用户需支持通过手机号、微信扫码进行注册，通过账号密码、微信扫码和手机验证码等方式进行登录，根据不同的角色分配相应权限，需支持个人信息查看，在线修改密码，上传个性化头像。</w:t>
                  </w:r>
                  <w:r>
                    <w:br/>
                  </w:r>
                  <w:r>
                    <w:rPr>
                      <w:rFonts w:ascii="仿宋_GB2312" w:hAnsi="仿宋_GB2312" w:cs="仿宋_GB2312" w:eastAsia="仿宋_GB2312"/>
                      <w:sz w:val="21"/>
                      <w:color w:val="000000"/>
                    </w:rPr>
                    <w:t>3.平台布局：需支持自定义平台名称、LOGO，首页具有快速导航，至少包括新闻公告、直播活动、课程资源、教研活动等，支持自定义导航栏名称、顺序等，支持创建二级导航菜单，方便学校个性化设置。</w:t>
                  </w:r>
                  <w:r>
                    <w:br/>
                  </w:r>
                  <w:r>
                    <w:rPr>
                      <w:rFonts w:ascii="仿宋_GB2312" w:hAnsi="仿宋_GB2312" w:cs="仿宋_GB2312" w:eastAsia="仿宋_GB2312"/>
                      <w:sz w:val="21"/>
                      <w:color w:val="000000"/>
                    </w:rPr>
                    <w:t>4.新闻公告：可通过滚动播报方式显示新闻公告，支持标题检索，支持查看新闻公告详情，至少显示标题、发布人、发布时间、阅读次数、文章内容、图片，支持自定义公告类型，支持预编辑公告内容和定时发送。</w:t>
                  </w:r>
                  <w:r>
                    <w:br/>
                  </w:r>
                  <w:r>
                    <w:rPr>
                      <w:rFonts w:ascii="仿宋_GB2312" w:hAnsi="仿宋_GB2312" w:cs="仿宋_GB2312" w:eastAsia="仿宋_GB2312"/>
                      <w:sz w:val="21"/>
                      <w:color w:val="000000"/>
                    </w:rPr>
                    <w:t>5.设备管理：需支持录播设备管理，可远程预览录播画面、设备信息查看、设备状态监测、数量统计等。</w:t>
                  </w:r>
                  <w:r>
                    <w:br/>
                  </w:r>
                  <w:r>
                    <w:rPr>
                      <w:rFonts w:ascii="仿宋_GB2312" w:hAnsi="仿宋_GB2312" w:cs="仿宋_GB2312" w:eastAsia="仿宋_GB2312"/>
                      <w:sz w:val="21"/>
                      <w:color w:val="000000"/>
                    </w:rPr>
                    <w:t>6.后台管理：需支持查看存储空间使用情况，支持课程永久权限开启/关闭，支持个性化设置脚链。</w:t>
                  </w:r>
                  <w:r>
                    <w:br/>
                  </w:r>
                  <w:r>
                    <w:rPr>
                      <w:rFonts w:ascii="仿宋_GB2312" w:hAnsi="仿宋_GB2312" w:cs="仿宋_GB2312" w:eastAsia="仿宋_GB2312"/>
                      <w:sz w:val="21"/>
                      <w:color w:val="000000"/>
                    </w:rPr>
                    <w:t>7.一键置灰：需支持平台肤色一键置灰功能，切合特殊纪念日氛围。</w:t>
                  </w:r>
                  <w:r>
                    <w:br/>
                  </w:r>
                  <w:r>
                    <w:rPr>
                      <w:rFonts w:ascii="仿宋_GB2312" w:hAnsi="仿宋_GB2312" w:cs="仿宋_GB2312" w:eastAsia="仿宋_GB2312"/>
                      <w:sz w:val="21"/>
                      <w:color w:val="000000"/>
                    </w:rPr>
                    <w:t>8.强制播放：需支持强制设置播放源，用户点击任意视频均强制播放指定视频源，便于学校进行统一播放和管理。</w:t>
                  </w:r>
                  <w:r>
                    <w:br/>
                  </w:r>
                  <w:r>
                    <w:rPr>
                      <w:rFonts w:ascii="仿宋_GB2312" w:hAnsi="仿宋_GB2312" w:cs="仿宋_GB2312" w:eastAsia="仿宋_GB2312"/>
                      <w:sz w:val="21"/>
                      <w:color w:val="000000"/>
                    </w:rPr>
                    <w:t>9.空间管理：需支持个人空间管理，至少包括教师空间、学生空间；支持查看个人课表信息，按照周课表显示，至少显示上课时间、节次、教室位置等信息，教室可通过课表快速创建直播课或远程互动课。</w:t>
                  </w:r>
                  <w:r>
                    <w:br/>
                  </w:r>
                  <w:r>
                    <w:rPr>
                      <w:rFonts w:ascii="仿宋_GB2312" w:hAnsi="仿宋_GB2312" w:cs="仿宋_GB2312" w:eastAsia="仿宋_GB2312"/>
                      <w:sz w:val="21"/>
                      <w:color w:val="000000"/>
                    </w:rPr>
                    <w:t>10.教师空间：</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1）需支持查看教师个人创建的全部课程，至少包括普通课程、直播课程、教研活动、互动课程、收藏课程等。</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2）需支持查看我的课程列表，跳转至创建课程界面，具有课程管理调整接口，方便教师快速管理课程信息。</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3）需支持查看直播课程列表，包括直播中、未开始、已结束的个人直播课程信息，具有快速创建直播活动和直播管理跳转接口。</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4）需支持查看教研活动列表，包括课例评课、直播教研、互动教研等所有个人教研活动，具有快速发起教研活动跳转接口。</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5）需支持查看互动课程列表，具有快速创建互动课程跳转接口。</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6）需支持查看教师个人收藏的所有活动/课程列表，可快速定位到详情，方便教师管理个人收藏夹。</w:t>
                  </w:r>
                  <w:r>
                    <w:br/>
                  </w:r>
                  <w:r>
                    <w:rPr>
                      <w:rFonts w:ascii="仿宋_GB2312" w:hAnsi="仿宋_GB2312" w:cs="仿宋_GB2312" w:eastAsia="仿宋_GB2312"/>
                      <w:sz w:val="21"/>
                      <w:color w:val="000000"/>
                    </w:rPr>
                    <w:t>11.学生空间：需支持查看学生个人的收藏列表，包含课程列表和直播列表，方便学生构建个人视频资源库。</w:t>
                  </w:r>
                  <w:r>
                    <w:br/>
                  </w:r>
                  <w:r>
                    <w:rPr>
                      <w:rFonts w:ascii="仿宋_GB2312" w:hAnsi="仿宋_GB2312" w:cs="仿宋_GB2312" w:eastAsia="仿宋_GB2312"/>
                      <w:sz w:val="21"/>
                      <w:color w:val="000000"/>
                    </w:rPr>
                    <w:t>12.班级群管理：需支持查看教师和学生所在的班级，可在班级群内发送文件和消息，支持查看班级公告，可在公告列表中查看历史公告内容。</w:t>
                  </w:r>
                  <w:r>
                    <w:br/>
                  </w:r>
                  <w:r>
                    <w:rPr>
                      <w:rFonts w:ascii="仿宋_GB2312" w:hAnsi="仿宋_GB2312" w:cs="仿宋_GB2312" w:eastAsia="仿宋_GB2312"/>
                      <w:sz w:val="21"/>
                      <w:color w:val="000000"/>
                    </w:rPr>
                    <w:t>二、资源管理</w:t>
                  </w:r>
                  <w:r>
                    <w:br/>
                  </w:r>
                  <w:r>
                    <w:rPr>
                      <w:rFonts w:ascii="仿宋_GB2312" w:hAnsi="仿宋_GB2312" w:cs="仿宋_GB2312" w:eastAsia="仿宋_GB2312"/>
                      <w:sz w:val="21"/>
                      <w:color w:val="000000"/>
                    </w:rPr>
                    <w:t>1.需支持查看录播资源列表，支持按资源名称/主讲人快速搜索，至少支持按教室、年级、学科、时间、使用情况、资源大小查询录播的视频资源。</w:t>
                  </w:r>
                  <w:r>
                    <w:br/>
                  </w:r>
                  <w:r>
                    <w:rPr>
                      <w:rFonts w:ascii="仿宋_GB2312" w:hAnsi="仿宋_GB2312" w:cs="仿宋_GB2312" w:eastAsia="仿宋_GB2312"/>
                      <w:sz w:val="21"/>
                      <w:color w:val="000000"/>
                    </w:rPr>
                    <w:t>2.需支持远程管理录播主机上的课程资源，支持批量删除、手动上传等，支持查看录播主机录制完成的通道画面和合成画面，并支持单个视频资源的播放、删除、上传和下载。</w:t>
                  </w:r>
                  <w:r>
                    <w:br/>
                  </w:r>
                  <w:r>
                    <w:rPr>
                      <w:rFonts w:ascii="仿宋_GB2312" w:hAnsi="仿宋_GB2312" w:cs="仿宋_GB2312" w:eastAsia="仿宋_GB2312"/>
                      <w:sz w:val="21"/>
                      <w:color w:val="000000"/>
                    </w:rPr>
                    <w:t>3.创建课程资源时，可自定义课程名称、封面、简介等；支持关联视频资源或手动上传；支持按主讲人、年级、学科、教材章节、知识点分类；支持指定可见范围；</w:t>
                  </w:r>
                  <w:r>
                    <w:br/>
                  </w:r>
                  <w:r>
                    <w:rPr>
                      <w:rFonts w:ascii="仿宋_GB2312" w:hAnsi="仿宋_GB2312" w:cs="仿宋_GB2312" w:eastAsia="仿宋_GB2312"/>
                      <w:sz w:val="21"/>
                      <w:color w:val="000000"/>
                    </w:rPr>
                    <w:t>4.需支持用户创建各类视频专辑，可将同一类型的视频进行归类，便于视频的归整、便捷查询和统一管理。支持自定义系列课名称和封面，支持按照学科、年级等不同方式进行分类，支持设置观看权限。</w:t>
                  </w:r>
                  <w:r>
                    <w:br/>
                  </w:r>
                  <w:r>
                    <w:rPr>
                      <w:rFonts w:ascii="仿宋_GB2312" w:hAnsi="仿宋_GB2312" w:cs="仿宋_GB2312" w:eastAsia="仿宋_GB2312"/>
                      <w:sz w:val="21"/>
                      <w:color w:val="000000"/>
                    </w:rPr>
                    <w:t>5.课程资源至少包含精品课程、校园广播、专题课等，支持按名称、主讲人快速搜索课程资源，支持按模块、年级、学科筛选课程资源，支持手动新建、批量删除课程资源。</w:t>
                  </w:r>
                  <w:r>
                    <w:br/>
                  </w:r>
                  <w:r>
                    <w:rPr>
                      <w:rFonts w:ascii="仿宋_GB2312" w:hAnsi="仿宋_GB2312" w:cs="仿宋_GB2312" w:eastAsia="仿宋_GB2312"/>
                      <w:sz w:val="21"/>
                      <w:color w:val="000000"/>
                    </w:rPr>
                    <w:t>6.需支持Word、Excel、PPT、pdf、PNG、jpg等课件资源上传，满足学生观看课程视频时同步对课程文档进行下载学习。</w:t>
                  </w:r>
                  <w:r>
                    <w:br/>
                  </w:r>
                  <w:r>
                    <w:rPr>
                      <w:rFonts w:ascii="仿宋_GB2312" w:hAnsi="仿宋_GB2312" w:cs="仿宋_GB2312" w:eastAsia="仿宋_GB2312"/>
                      <w:sz w:val="21"/>
                      <w:color w:val="000000"/>
                    </w:rPr>
                    <w:t>7.需支持精品课程视频资源多维度分类，如按年级、学科等分类管理，支持热度排行榜、播放排行榜、知识点菜单等展示优质课程资源。</w:t>
                  </w:r>
                  <w:r>
                    <w:br/>
                  </w:r>
                  <w:r>
                    <w:rPr>
                      <w:rFonts w:ascii="仿宋_GB2312" w:hAnsi="仿宋_GB2312" w:cs="仿宋_GB2312" w:eastAsia="仿宋_GB2312"/>
                      <w:sz w:val="21"/>
                      <w:color w:val="000000"/>
                    </w:rPr>
                    <w:t>三、直播点播</w:t>
                  </w:r>
                  <w:r>
                    <w:br/>
                  </w:r>
                  <w:r>
                    <w:rPr>
                      <w:rFonts w:ascii="仿宋_GB2312" w:hAnsi="仿宋_GB2312" w:cs="仿宋_GB2312" w:eastAsia="仿宋_GB2312"/>
                      <w:sz w:val="21"/>
                      <w:color w:val="000000"/>
                    </w:rPr>
                    <w:t>1.需基于HTML5技术，无需安装插件即可进行跨平台（Windows、Linux、IOS）视频点播、直播观看。</w:t>
                  </w:r>
                  <w:r>
                    <w:br/>
                  </w:r>
                  <w:r>
                    <w:rPr>
                      <w:rFonts w:ascii="仿宋_GB2312" w:hAnsi="仿宋_GB2312" w:cs="仿宋_GB2312" w:eastAsia="仿宋_GB2312"/>
                      <w:sz w:val="21"/>
                      <w:color w:val="000000"/>
                    </w:rPr>
                    <w:t>2.直播活动：可预览当前的直播活动，包含正在直播、即将开始和已经结束的直播活动，可通过快捷按钮跳转至直播活动主页，直播界面可同步查看直播简介，下载课程资料，支持对直播视频点赞、收藏和分享。</w:t>
                  </w:r>
                  <w:r>
                    <w:br/>
                  </w:r>
                  <w:r>
                    <w:rPr>
                      <w:rFonts w:ascii="仿宋_GB2312" w:hAnsi="仿宋_GB2312" w:cs="仿宋_GB2312" w:eastAsia="仿宋_GB2312"/>
                      <w:sz w:val="21"/>
                      <w:color w:val="000000"/>
                    </w:rPr>
                    <w:t>3.直播分享：支持自动生成直播活动海报并下载到桌面，支持海报分享、二维码分享、链接分享三种分享方式。</w:t>
                  </w:r>
                  <w:r>
                    <w:br/>
                  </w:r>
                  <w:r>
                    <w:rPr>
                      <w:rFonts w:ascii="仿宋_GB2312" w:hAnsi="仿宋_GB2312" w:cs="仿宋_GB2312" w:eastAsia="仿宋_GB2312"/>
                      <w:sz w:val="21"/>
                      <w:color w:val="000000"/>
                    </w:rPr>
                    <w:t>4.直播观看：观看过程中可发送文字聊天，需支持全屏播放和一键静音，支持高清和超清两个清晰度选择，方便用户在不同的带宽环境下观看直播。</w:t>
                  </w:r>
                  <w:r>
                    <w:br/>
                  </w:r>
                  <w:r>
                    <w:rPr>
                      <w:rFonts w:ascii="仿宋_GB2312" w:hAnsi="仿宋_GB2312" w:cs="仿宋_GB2312" w:eastAsia="仿宋_GB2312"/>
                      <w:sz w:val="21"/>
                      <w:color w:val="000000"/>
                    </w:rPr>
                    <w:t>5.语音转写：需支持直播活动语音转写功能，支持实时分析师生课堂中的语音并即时转译成文字，具有高频词功能，支持实时统计分析课中的高频词，并根据频次自动排序。</w:t>
                  </w:r>
                  <w:r>
                    <w:br/>
                  </w:r>
                  <w:r>
                    <w:rPr>
                      <w:rFonts w:ascii="仿宋_GB2312" w:hAnsi="仿宋_GB2312" w:cs="仿宋_GB2312" w:eastAsia="仿宋_GB2312"/>
                      <w:sz w:val="21"/>
                      <w:color w:val="000000"/>
                    </w:rPr>
                    <w:t>6.直播回放：支持预览已结束的直播活动，并根据播放量自动排行，回放界面可同步查看直播简介，下载课程资料，支持对直播视频点赞、收藏和分享，至少包括海报分享、二维码分享、链接分享方式。</w:t>
                  </w:r>
                  <w:r>
                    <w:br/>
                  </w:r>
                  <w:r>
                    <w:rPr>
                      <w:rFonts w:ascii="仿宋_GB2312" w:hAnsi="仿宋_GB2312" w:cs="仿宋_GB2312" w:eastAsia="仿宋_GB2312"/>
                      <w:sz w:val="21"/>
                      <w:color w:val="000000"/>
                    </w:rPr>
                    <w:t>7.回放视频过程中可发送文字聊天，需支持全屏播放和一键静音，支持0.5倍、1倍、1.5倍、2倍速播放，支持自由拖动播放进度条。</w:t>
                  </w:r>
                  <w:r>
                    <w:br/>
                  </w:r>
                  <w:r>
                    <w:rPr>
                      <w:rFonts w:ascii="仿宋_GB2312" w:hAnsi="仿宋_GB2312" w:cs="仿宋_GB2312" w:eastAsia="仿宋_GB2312"/>
                      <w:sz w:val="21"/>
                      <w:color w:val="000000"/>
                    </w:rPr>
                    <w:t>8.精品课筛选：支持按年级、学科、时间日期筛选所需的课程资源，支持按名称、主讲人快速搜索，支持热度排行、播放量排行和知识点菜单展示优质课程资源。</w:t>
                  </w:r>
                  <w:r>
                    <w:br/>
                  </w:r>
                  <w:r>
                    <w:rPr>
                      <w:rFonts w:ascii="仿宋_GB2312" w:hAnsi="仿宋_GB2312" w:cs="仿宋_GB2312" w:eastAsia="仿宋_GB2312"/>
                      <w:sz w:val="21"/>
                      <w:color w:val="000000"/>
                    </w:rPr>
                    <w:t>9.系列课筛选：支持按年级、学科筛选所需的课程资源，支持按名称、主讲人快速搜索，支持按播放量和发布时间排序，支持查看系列课简介、播放次数、关联资源数量、老师姓名等信息，支持课程资源列表，支持系列课收藏。</w:t>
                  </w:r>
                  <w:r>
                    <w:br/>
                  </w:r>
                  <w:r>
                    <w:rPr>
                      <w:rFonts w:ascii="仿宋_GB2312" w:hAnsi="仿宋_GB2312" w:cs="仿宋_GB2312" w:eastAsia="仿宋_GB2312"/>
                      <w:sz w:val="21"/>
                      <w:color w:val="000000"/>
                    </w:rPr>
                    <w:t>10.课程点播：可同步查看课程简介，下载课程资料，支持对视频点赞、收藏和评论。支持全屏播放和音量调节，支持0.5倍、1倍、1.5倍、2倍、3倍速播放，支持自由拖动播放进度条。</w:t>
                  </w:r>
                  <w:r>
                    <w:br/>
                  </w:r>
                  <w:r>
                    <w:rPr>
                      <w:rFonts w:ascii="仿宋_GB2312" w:hAnsi="仿宋_GB2312" w:cs="仿宋_GB2312" w:eastAsia="仿宋_GB2312"/>
                      <w:sz w:val="21"/>
                      <w:color w:val="000000"/>
                    </w:rPr>
                    <w:t>11.视频打点：观看视频时可自由打点评论，并通过打点文字快速跳转至视频播放节点。</w:t>
                  </w:r>
                  <w:r>
                    <w:br/>
                  </w:r>
                  <w:r>
                    <w:rPr>
                      <w:rFonts w:ascii="仿宋_GB2312" w:hAnsi="仿宋_GB2312" w:cs="仿宋_GB2312" w:eastAsia="仿宋_GB2312"/>
                      <w:sz w:val="21"/>
                      <w:color w:val="000000"/>
                    </w:rPr>
                    <w:t>12.回放视频过程可查看语音转写的文字记录，支持通过关键字搜索功能快速跳转至播放节点；支持下载转写的文字记录，并生成word文档，支持查看高频词云统计情况。</w:t>
                  </w:r>
                  <w:r>
                    <w:br/>
                  </w:r>
                  <w:r>
                    <w:rPr>
                      <w:rFonts w:ascii="仿宋_GB2312" w:hAnsi="仿宋_GB2312" w:cs="仿宋_GB2312" w:eastAsia="仿宋_GB2312"/>
                      <w:sz w:val="21"/>
                      <w:color w:val="000000"/>
                    </w:rPr>
                    <w:t>四、教研评课</w:t>
                  </w:r>
                  <w:r>
                    <w:br/>
                  </w:r>
                  <w:r>
                    <w:rPr>
                      <w:rFonts w:ascii="仿宋_GB2312" w:hAnsi="仿宋_GB2312" w:cs="仿宋_GB2312" w:eastAsia="仿宋_GB2312"/>
                      <w:sz w:val="21"/>
                      <w:color w:val="000000"/>
                    </w:rPr>
                    <w:t>1.至少支持课例评课、直播教研、互动教研三种教研模式，支持创建各年级、各学科的教研活动,支持自定义教研活动的封面、主题、内容、时间，支持上传教研相关的视频、图片、文档附件。</w:t>
                  </w:r>
                  <w:r>
                    <w:br/>
                  </w:r>
                  <w:r>
                    <w:rPr>
                      <w:rFonts w:ascii="仿宋_GB2312" w:hAnsi="仿宋_GB2312" w:cs="仿宋_GB2312" w:eastAsia="仿宋_GB2312"/>
                      <w:sz w:val="21"/>
                      <w:color w:val="000000"/>
                    </w:rPr>
                    <w:t>2.教研组管理：按学校要求自由可创建各年级、各学科的教研组，支持自定义教研组的名称、展示封面和内容简介，支持设置加入权限，支持邀请指定人员加入教研组。支持统一管理本校教研组，支持分享、编辑、解散和批量删除。</w:t>
                  </w:r>
                  <w:r>
                    <w:br/>
                  </w:r>
                  <w:r>
                    <w:rPr>
                      <w:rFonts w:ascii="仿宋_GB2312" w:hAnsi="仿宋_GB2312" w:cs="仿宋_GB2312" w:eastAsia="仿宋_GB2312"/>
                      <w:sz w:val="21"/>
                      <w:color w:val="000000"/>
                    </w:rPr>
                    <w:t>3.评课表管理：支持编辑和批量删除评课表，支持按学科要求自定义评课表，至少包含标题、引导语、评分项、主观意见，支持自定义每个评价指标的分值。</w:t>
                  </w:r>
                  <w:r>
                    <w:br/>
                  </w:r>
                  <w:r>
                    <w:rPr>
                      <w:rFonts w:ascii="仿宋_GB2312" w:hAnsi="仿宋_GB2312" w:cs="仿宋_GB2312" w:eastAsia="仿宋_GB2312"/>
                      <w:sz w:val="21"/>
                      <w:color w:val="000000"/>
                    </w:rPr>
                    <w:t>4.教研权限管理：支持设置评课权限为公开、指定教研组、指定教师，支持签到设置、评论开启、评课表模版设置，支持根据不同的学科选择指定的评课表。</w:t>
                  </w:r>
                  <w:r>
                    <w:br/>
                  </w:r>
                  <w:r>
                    <w:rPr>
                      <w:rFonts w:ascii="仿宋_GB2312" w:hAnsi="仿宋_GB2312" w:cs="仿宋_GB2312" w:eastAsia="仿宋_GB2312"/>
                      <w:sz w:val="21"/>
                      <w:color w:val="000000"/>
                    </w:rPr>
                    <w:t>5.课例评课管理：支持对指定的授课视频进行教研评价，首页可快速跳转至课例评课界面，支持按年级、学科、观看热度、播放量、发布时间等多个维度进行筛选，支持按名称、主讲人快速搜索。</w:t>
                  </w:r>
                  <w:r>
                    <w:br/>
                  </w:r>
                  <w:r>
                    <w:rPr>
                      <w:rFonts w:ascii="仿宋_GB2312" w:hAnsi="仿宋_GB2312" w:cs="仿宋_GB2312" w:eastAsia="仿宋_GB2312"/>
                      <w:sz w:val="21"/>
                      <w:color w:val="000000"/>
                    </w:rPr>
                    <w:t>6.直播教研管理：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1）需支持对直播的课程进行在线评课教研，创建直播教研时可根据课表选择指定教室、指定时间段，支持设置直播人数上限，支持预制暖场素材。</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2）首页可快速跳转至直播教研界面，支持按年级、学科、发布时间等多个维度进行筛选，支持按名称、主讲人快速搜索。</w:t>
                  </w:r>
                  <w:r>
                    <w:br/>
                  </w:r>
                  <w:r>
                    <w:rPr>
                      <w:rFonts w:ascii="仿宋_GB2312" w:hAnsi="仿宋_GB2312" w:cs="仿宋_GB2312" w:eastAsia="仿宋_GB2312"/>
                      <w:sz w:val="21"/>
                      <w:color w:val="000000"/>
                    </w:rPr>
                    <w:t>7.互动教研管理：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需支持对“互动课堂”进行教研评价，创建互动教研时可根据课表选择教师、主讲教室和听讲教室，支持预制暖场素材。默认互动教研视频为主讲教室合成画面，支持自由选择是否加入教师全景、学生全景画面。</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2）首页可快速跳转至互动教研界面，支持按年级、学科、观看热度、播放量、发布时间等多个维度进行筛选，支持按名称、主讲人、时间快速搜索。</w:t>
                  </w:r>
                  <w:r>
                    <w:br/>
                  </w:r>
                  <w:r>
                    <w:rPr>
                      <w:rFonts w:ascii="仿宋_GB2312" w:hAnsi="仿宋_GB2312" w:cs="仿宋_GB2312" w:eastAsia="仿宋_GB2312"/>
                      <w:sz w:val="21"/>
                      <w:color w:val="000000"/>
                    </w:rPr>
                    <w:t>8.边看边评：教研人员在观看视频的过程中根据预置的学科评课表指标给出相应分值和评价，支持实时显示评价进度和得分情况，可同步查看课程简介，下载课程资料，支持对视频点赞、收藏和评论。支持全屏播放和音量调节，至少支持0.5倍、1倍、1.5倍、2倍、3倍速播放，支持自由拖动播放进度条。</w:t>
                  </w:r>
                  <w:r>
                    <w:br/>
                  </w:r>
                  <w:r>
                    <w:rPr>
                      <w:rFonts w:ascii="仿宋_GB2312" w:hAnsi="仿宋_GB2312" w:cs="仿宋_GB2312" w:eastAsia="仿宋_GB2312"/>
                      <w:sz w:val="21"/>
                      <w:color w:val="000000"/>
                    </w:rPr>
                    <w:t>五、数据统计</w:t>
                  </w:r>
                  <w:r>
                    <w:br/>
                  </w:r>
                  <w:r>
                    <w:rPr>
                      <w:rFonts w:ascii="仿宋_GB2312" w:hAnsi="仿宋_GB2312" w:cs="仿宋_GB2312" w:eastAsia="仿宋_GB2312"/>
                      <w:sz w:val="21"/>
                      <w:color w:val="000000"/>
                    </w:rPr>
                    <w:t>1.平台具有独立的数据看板界面，至少显示直播总量、录播资源、课程资源、教研活动等数据统计。</w:t>
                  </w:r>
                  <w:r>
                    <w:br/>
                  </w:r>
                  <w:r>
                    <w:rPr>
                      <w:rFonts w:ascii="仿宋_GB2312" w:hAnsi="仿宋_GB2312" w:cs="仿宋_GB2312" w:eastAsia="仿宋_GB2312"/>
                      <w:sz w:val="21"/>
                      <w:color w:val="000000"/>
                    </w:rPr>
                    <w:t>2.直播活动数据：具有播放量排行榜，支持查看直播总量和本月直播数，观看总数和本月观看量，支持查看各学科直播数据，包含今天、近7天、近30天的数据图表，可滚动播报直播动态，便于客户实时了解最新直播活动。</w:t>
                  </w:r>
                  <w:r>
                    <w:br/>
                  </w:r>
                  <w:r>
                    <w:rPr>
                      <w:rFonts w:ascii="仿宋_GB2312" w:hAnsi="仿宋_GB2312" w:cs="仿宋_GB2312" w:eastAsia="仿宋_GB2312"/>
                      <w:sz w:val="21"/>
                      <w:color w:val="000000"/>
                    </w:rPr>
                    <w:t>3.课程资源数据：支持查看课程资源数据统计、年级课程资源统计、课程播放排行榜、教师课程/学科课程统计等数据。</w:t>
                  </w:r>
                  <w:r>
                    <w:br/>
                  </w:r>
                  <w:r>
                    <w:rPr>
                      <w:rFonts w:ascii="仿宋_GB2312" w:hAnsi="仿宋_GB2312" w:cs="仿宋_GB2312" w:eastAsia="仿宋_GB2312"/>
                      <w:sz w:val="21"/>
                      <w:color w:val="000000"/>
                    </w:rPr>
                    <w:t>4.教研活动数据：具有热门教研和教研组课程排行榜，支持查看教研活动总数、观看人次、评课次数、教研教师数量、教研组总数等数据信息，实时显示近1周的动态。通过图表形式呈现人均教研活动学科分布、教研类型、教研组学科占比等数据信息，可滚动播报实时教研动态。</w:t>
                  </w:r>
                  <w:r>
                    <w:br/>
                  </w:r>
                  <w:r>
                    <w:rPr>
                      <w:rFonts w:ascii="仿宋_GB2312" w:hAnsi="仿宋_GB2312" w:cs="仿宋_GB2312" w:eastAsia="仿宋_GB2312"/>
                      <w:sz w:val="21"/>
                      <w:color w:val="000000"/>
                    </w:rPr>
                    <w:t>5.资源管理数据：以图表的形式呈现各学科录播资源数量、资源使用率、存储空间使用情况和不同视频时长的分布情况。</w:t>
                  </w:r>
                  <w:r>
                    <w:br/>
                  </w:r>
                  <w:r>
                    <w:rPr>
                      <w:rFonts w:ascii="仿宋_GB2312" w:hAnsi="仿宋_GB2312" w:cs="仿宋_GB2312" w:eastAsia="仿宋_GB2312"/>
                      <w:sz w:val="21"/>
                      <w:color w:val="000000"/>
                    </w:rPr>
                    <w:t>六、课堂教情分析</w:t>
                  </w:r>
                  <w:r>
                    <w:br/>
                  </w:r>
                  <w:r>
                    <w:rPr>
                      <w:rFonts w:ascii="仿宋_GB2312" w:hAnsi="仿宋_GB2312" w:cs="仿宋_GB2312" w:eastAsia="仿宋_GB2312"/>
                      <w:sz w:val="21"/>
                      <w:color w:val="000000"/>
                    </w:rPr>
                    <w:t>1.课堂教学行为分析：系统能自动识别的教师行为，至少包括讲授、巡视、师生互动、指导学生、教师提问、书写板书等；可根据不同的教学行为时序进行智能打点切片，形成行为时序图，可自动定位到课堂实录的特定时刻，方便进行快速回顾教学环节；</w:t>
                  </w:r>
                  <w:r>
                    <w:br/>
                  </w:r>
                  <w:r>
                    <w:rPr>
                      <w:rFonts w:ascii="仿宋_GB2312" w:hAnsi="仿宋_GB2312" w:cs="仿宋_GB2312" w:eastAsia="仿宋_GB2312"/>
                      <w:sz w:val="21"/>
                      <w:color w:val="000000"/>
                    </w:rPr>
                    <w:t>2.展示模型：需支持以秒为颗粒度对教师讲授、师生互动、指导学生、教师提问、书写板书等教学行为进行分析，以课堂时间为轴线形成课堂教学评估数据，并以图表形式直观展示课堂每个时刻的行为类型和持续时长。</w:t>
                  </w:r>
                  <w:r>
                    <w:br/>
                  </w:r>
                  <w:r>
                    <w:rPr>
                      <w:rFonts w:ascii="仿宋_GB2312" w:hAnsi="仿宋_GB2312" w:cs="仿宋_GB2312" w:eastAsia="仿宋_GB2312"/>
                      <w:sz w:val="21"/>
                      <w:color w:val="000000"/>
                    </w:rPr>
                    <w:t>3.教师巡视分析：需支持对教师巡视停留占比情况进行AI分析，可自动生成教师巡视停留模型热力图，要求轨迹图以教室3D模型形式直观呈现教师授课过程中的授课位置数据。</w:t>
                  </w:r>
                  <w:r>
                    <w:br/>
                  </w:r>
                  <w:r>
                    <w:rPr>
                      <w:rFonts w:ascii="仿宋_GB2312" w:hAnsi="仿宋_GB2312" w:cs="仿宋_GB2312" w:eastAsia="仿宋_GB2312"/>
                      <w:sz w:val="21"/>
                      <w:color w:val="000000"/>
                    </w:rPr>
                    <w:t xml:space="preserve">4.课堂问题汇总：需支持对课堂中的问题类型和数量进行AI分析，可识别类型至少包括创新型、评价型、分析型、应用型、理解型、记忆型、非思维等，点击详情时间戳中对应的实时AI转写字幕可自动跳转到对应的视频节点。 </w:t>
                  </w:r>
                  <w:r>
                    <w:br/>
                  </w:r>
                  <w:r>
                    <w:rPr>
                      <w:rFonts w:ascii="仿宋_GB2312" w:hAnsi="仿宋_GB2312" w:cs="仿宋_GB2312" w:eastAsia="仿宋_GB2312"/>
                      <w:sz w:val="21"/>
                      <w:color w:val="000000"/>
                    </w:rPr>
                    <w:t>5.学生回答情况分析：需支持按照肯定性回答、解释性回答、无回答等维度对学生回答情况进行分析，可汇总不同维度的回答次数和所占百分比，并可查看整堂课程中的回答问题情况详细分布。</w:t>
                  </w:r>
                  <w:r>
                    <w:br/>
                  </w:r>
                  <w:r>
                    <w:rPr>
                      <w:rFonts w:ascii="仿宋_GB2312" w:hAnsi="仿宋_GB2312" w:cs="仿宋_GB2312" w:eastAsia="仿宋_GB2312"/>
                      <w:sz w:val="21"/>
                      <w:color w:val="000000"/>
                    </w:rPr>
                    <w:t>6.支持弗兰德斯教学行为分析法（S-T）：需支持根据图像识别全自动跟踪数据生成S-T曲线图，帮助用户进行教学技能提升和评估，支持分别以学生行为时间和教师行为时间轴方式展示。</w:t>
                  </w:r>
                  <w:r>
                    <w:br/>
                  </w:r>
                  <w:r>
                    <w:rPr>
                      <w:rFonts w:ascii="仿宋_GB2312" w:hAnsi="仿宋_GB2312" w:cs="仿宋_GB2312" w:eastAsia="仿宋_GB2312"/>
                      <w:sz w:val="21"/>
                      <w:color w:val="000000"/>
                    </w:rPr>
                    <w:t>7.RT-CH教学模型：需采用RT-CH教学分析模型，自动生成矩阵图并判定授课类型属于对话型、练习型、混合型、讲授型课堂。</w:t>
                  </w:r>
                  <w:r>
                    <w:br/>
                  </w:r>
                  <w:r>
                    <w:rPr>
                      <w:rFonts w:ascii="仿宋_GB2312" w:hAnsi="仿宋_GB2312" w:cs="仿宋_GB2312" w:eastAsia="仿宋_GB2312"/>
                      <w:sz w:val="21"/>
                      <w:color w:val="000000"/>
                    </w:rPr>
                    <w:t>七、课堂学情分析</w:t>
                  </w:r>
                  <w:r>
                    <w:br/>
                  </w:r>
                  <w:r>
                    <w:rPr>
                      <w:rFonts w:ascii="仿宋_GB2312" w:hAnsi="仿宋_GB2312" w:cs="仿宋_GB2312" w:eastAsia="仿宋_GB2312"/>
                      <w:sz w:val="21"/>
                      <w:color w:val="000000"/>
                    </w:rPr>
                    <w:t>1.学生学习分析：系统能自动识别的学生行为，至少包括听讲、举手、读写、学生汇报、生生互动等，可统计每个维度的学习用时占比和时长，根据不同的学生行为时序进行智能打点切片，形成行为时序图，可自动定位到课堂实录的特定时刻，方便进行快速回顾教学听课环节。</w:t>
                  </w:r>
                  <w:r>
                    <w:br/>
                  </w:r>
                  <w:r>
                    <w:rPr>
                      <w:rFonts w:ascii="仿宋_GB2312" w:hAnsi="仿宋_GB2312" w:cs="仿宋_GB2312" w:eastAsia="仿宋_GB2312"/>
                      <w:sz w:val="21"/>
                      <w:color w:val="000000"/>
                    </w:rPr>
                    <w:t>2.学生表情分析：需支持对学生的表情进行AI分析，至少包括消极、平静、开心、难过、生气、反感、害怕等，可统计不同维度的人员数量、所占百分比和峰值时间，点击峰值时间可自动跳转到对应的视频节点。</w:t>
                  </w:r>
                  <w:r>
                    <w:br/>
                  </w:r>
                  <w:r>
                    <w:rPr>
                      <w:rFonts w:ascii="仿宋_GB2312" w:hAnsi="仿宋_GB2312" w:cs="仿宋_GB2312" w:eastAsia="仿宋_GB2312"/>
                      <w:sz w:val="21"/>
                      <w:color w:val="000000"/>
                    </w:rPr>
                    <w:t>3.学生动作分析：需支持对学生的动作进行AI分析，至少包括趴桌子、举手、站立、回头等，可统计不同维度的人员数量、所占百分比和峰值时间，点击峰值时间可自动跳转到对应的视频节点。</w:t>
                  </w:r>
                  <w:r>
                    <w:br/>
                  </w:r>
                  <w:r>
                    <w:rPr>
                      <w:rFonts w:ascii="仿宋_GB2312" w:hAnsi="仿宋_GB2312" w:cs="仿宋_GB2312" w:eastAsia="仿宋_GB2312"/>
                      <w:sz w:val="21"/>
                      <w:color w:val="000000"/>
                    </w:rPr>
                    <w:t>4.课堂纪律分析：以班级维度进行班级出勤人数统计，至少包括应出席人数、迟到人数、早退人数等。</w:t>
                  </w:r>
                  <w:r>
                    <w:br/>
                  </w:r>
                  <w:r>
                    <w:rPr>
                      <w:rFonts w:ascii="仿宋_GB2312" w:hAnsi="仿宋_GB2312" w:cs="仿宋_GB2312" w:eastAsia="仿宋_GB2312"/>
                      <w:sz w:val="21"/>
                      <w:color w:val="000000"/>
                    </w:rPr>
                    <w:t>5.学生参与度和专注度分析：支持以课堂时间为轴线，对各个时刻学生的参与度和专注度进行分析统计，形成学生观课专注度和参与度曲线变化数据统计。</w:t>
                  </w:r>
                  <w:r>
                    <w:br/>
                  </w:r>
                  <w:r>
                    <w:rPr>
                      <w:rFonts w:ascii="仿宋_GB2312" w:hAnsi="仿宋_GB2312" w:cs="仿宋_GB2312" w:eastAsia="仿宋_GB2312"/>
                      <w:sz w:val="21"/>
                      <w:color w:val="000000"/>
                    </w:rPr>
                    <w:t>八、语音智能分析</w:t>
                  </w:r>
                  <w:r>
                    <w:br/>
                  </w:r>
                  <w:r>
                    <w:rPr>
                      <w:rFonts w:ascii="仿宋_GB2312" w:hAnsi="仿宋_GB2312" w:cs="仿宋_GB2312" w:eastAsia="仿宋_GB2312"/>
                      <w:sz w:val="21"/>
                      <w:color w:val="000000"/>
                    </w:rPr>
                    <w:t>1.语速分析：支持按照时间轴对整堂课程中的语速进行AI分析，可自动统计讲述字数和课程时长。支持查看每分钟节点的语速。</w:t>
                  </w:r>
                  <w:r>
                    <w:br/>
                  </w:r>
                  <w:r>
                    <w:rPr>
                      <w:rFonts w:ascii="仿宋_GB2312" w:hAnsi="仿宋_GB2312" w:cs="仿宋_GB2312" w:eastAsia="仿宋_GB2312"/>
                      <w:sz w:val="21"/>
                      <w:color w:val="000000"/>
                    </w:rPr>
                    <w:t>2.词汇分析：支持对整堂课程中的高频词和语气词进行AI分析，可自动统计教师在授课过程中的高频词和语气词，以及使用次数，帮助教师改善教学用词。</w:t>
                  </w:r>
                  <w:r>
                    <w:br/>
                  </w:r>
                  <w:r>
                    <w:rPr>
                      <w:rFonts w:ascii="仿宋_GB2312" w:hAnsi="仿宋_GB2312" w:cs="仿宋_GB2312" w:eastAsia="仿宋_GB2312"/>
                      <w:sz w:val="21"/>
                      <w:color w:val="000000"/>
                    </w:rPr>
                    <w:t>3.语音转写回看：观看视频过程中可查看语音转写的文字记录，支持通过关键字搜索功能快速跳转至播放节点；支持手动纠错，通过编辑功能，可手动修改语音转写的内容。</w:t>
                  </w:r>
                  <w:r>
                    <w:br/>
                  </w:r>
                  <w:r>
                    <w:rPr>
                      <w:rFonts w:ascii="仿宋_GB2312" w:hAnsi="仿宋_GB2312" w:cs="仿宋_GB2312" w:eastAsia="仿宋_GB2312"/>
                      <w:sz w:val="21"/>
                      <w:color w:val="000000"/>
                    </w:rPr>
                    <w:t>九、课程报告</w:t>
                  </w:r>
                  <w:r>
                    <w:br/>
                  </w:r>
                  <w:r>
                    <w:rPr>
                      <w:rFonts w:ascii="仿宋_GB2312" w:hAnsi="仿宋_GB2312" w:cs="仿宋_GB2312" w:eastAsia="仿宋_GB2312"/>
                      <w:sz w:val="21"/>
                      <w:color w:val="000000"/>
                    </w:rPr>
                    <w:t>1.AI课堂报告：能实现用户查阅并下载课堂的AI分析报告，报告至少包含课堂信息简介、课堂分析概括、教师行为时序、S-T教学行为分析、RT-CH教学分析、课堂问题详情、学生行为占比、学生参与度和专注度、课堂纪律、学生表情动作峰值、语速分析、高频词分布。</w:t>
                  </w:r>
                  <w:r>
                    <w:br/>
                  </w:r>
                  <w:r>
                    <w:rPr>
                      <w:rFonts w:ascii="仿宋_GB2312" w:hAnsi="仿宋_GB2312" w:cs="仿宋_GB2312" w:eastAsia="仿宋_GB2312"/>
                      <w:sz w:val="21"/>
                      <w:color w:val="000000"/>
                    </w:rPr>
                    <w:t>2.评课报告：能实现用户查阅并下载课堂的评课报告，报告至少包括针对该课程的点评次数、平均分、评课人数、观看人数、收藏数，详细查看评课表各评分项，评价教师和评价内容。</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服务器</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1.处理器性能：核心数≥14；线程数≥28；主频≥2.4GHz。</w:t>
                  </w:r>
                  <w:r>
                    <w:br/>
                  </w:r>
                  <w:r>
                    <w:rPr>
                      <w:rFonts w:ascii="仿宋_GB2312" w:hAnsi="仿宋_GB2312" w:cs="仿宋_GB2312" w:eastAsia="仿宋_GB2312"/>
                      <w:sz w:val="21"/>
                      <w:color w:val="000000"/>
                    </w:rPr>
                    <w:t>2.内存大小：≥64G DDR4。</w:t>
                  </w:r>
                  <w:r>
                    <w:br/>
                  </w:r>
                  <w:r>
                    <w:rPr>
                      <w:rFonts w:ascii="仿宋_GB2312" w:hAnsi="仿宋_GB2312" w:cs="仿宋_GB2312" w:eastAsia="仿宋_GB2312"/>
                      <w:sz w:val="21"/>
                      <w:color w:val="000000"/>
                    </w:rPr>
                    <w:t>3.硬盘空间：≥4T 3.5寸SATA硬盘。</w:t>
                  </w:r>
                  <w:r>
                    <w:br/>
                  </w:r>
                  <w:r>
                    <w:rPr>
                      <w:rFonts w:ascii="仿宋_GB2312" w:hAnsi="仿宋_GB2312" w:cs="仿宋_GB2312" w:eastAsia="仿宋_GB2312"/>
                      <w:sz w:val="21"/>
                      <w:color w:val="000000"/>
                    </w:rPr>
                    <w:t>4.网络控制器：RJ45 千兆自适应以太网口。</w:t>
                  </w:r>
                  <w:r>
                    <w:br/>
                  </w:r>
                  <w:r>
                    <w:rPr>
                      <w:rFonts w:ascii="仿宋_GB2312" w:hAnsi="仿宋_GB2312" w:cs="仿宋_GB2312" w:eastAsia="仿宋_GB2312"/>
                      <w:sz w:val="21"/>
                      <w:color w:val="000000"/>
                    </w:rPr>
                    <w:t>5.需采用1U机架式安装。</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学生桌椅</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台面板采用优质三聚氰胺板，甲醛释放量≤0.124mg/m3，静曲强度≤11.0Mpa，弹性模量≤1600Mpa，内胶合强度≤0.35Mpa，表面胶合强度≤0.80Mpa，2h吸水厚度膨胀率≤8.0%；等所有参数均符合国家最新E1级环保标准，符合GB/T 4897-2015相关标准。长为1400mm，宽为500mm，厚度≥25mm，面粘三聚氰胺胶面，采用优质PVC封边条，厚度≥1.5mm，外观检测合格。</w:t>
                  </w:r>
                </w:p>
                <w:p>
                  <w:pPr>
                    <w:pStyle w:val="null3"/>
                    <w:jc w:val="both"/>
                  </w:pPr>
                  <w:r>
                    <w:rPr>
                      <w:rFonts w:ascii="仿宋_GB2312" w:hAnsi="仿宋_GB2312" w:cs="仿宋_GB2312" w:eastAsia="仿宋_GB2312"/>
                      <w:sz w:val="21"/>
                      <w:color w:val="000000"/>
                    </w:rPr>
                    <w:t>2.前挡板采用优质三聚氰胺板，甲醛释放量≤0.124mg/m3，静曲强度≤11.0Mpa，弹性模量≤1600Mpa，内胶合强度≤0.35Mpa，表面胶合强度≤0.80Mpa，2h吸水厚度膨胀率≤8.0%；等所有参数均符合国家最新E1级环保标准，符合GB/T 4897-2015相关标准，挡板尺寸为1140MM*340MM，厚度≥15mm，面粘面粘三聚氰胺胶板， 采用优质PVC封边条，厚度≥1.0mm，外观检测合格。</w:t>
                  </w:r>
                </w:p>
                <w:p>
                  <w:pPr>
                    <w:pStyle w:val="null3"/>
                    <w:jc w:val="both"/>
                  </w:pPr>
                  <w:r>
                    <w:rPr>
                      <w:rFonts w:ascii="仿宋_GB2312" w:hAnsi="仿宋_GB2312" w:cs="仿宋_GB2312" w:eastAsia="仿宋_GB2312"/>
                      <w:sz w:val="21"/>
                      <w:color w:val="000000"/>
                    </w:rPr>
                    <w:t>3.台面托架采用优质冷轧钢板经冲压折弯工艺一体而成，长280MM*宽30MM材料壁厚：≥2.8MM表面采用防锈静电喷涂处理。</w:t>
                  </w:r>
                </w:p>
                <w:p>
                  <w:pPr>
                    <w:pStyle w:val="null3"/>
                    <w:jc w:val="both"/>
                  </w:pPr>
                  <w:r>
                    <w:rPr>
                      <w:rFonts w:ascii="仿宋_GB2312" w:hAnsi="仿宋_GB2312" w:cs="仿宋_GB2312" w:eastAsia="仿宋_GB2312"/>
                      <w:sz w:val="21"/>
                      <w:color w:val="000000"/>
                    </w:rPr>
                    <w:t>4.横梁 采用优质φ50MM圆形冷轧钢管，长度为1205MM壁厚≥1.2MM。</w:t>
                  </w:r>
                </w:p>
                <w:p>
                  <w:pPr>
                    <w:pStyle w:val="null3"/>
                    <w:jc w:val="both"/>
                  </w:pPr>
                  <w:r>
                    <w:rPr>
                      <w:rFonts w:ascii="仿宋_GB2312" w:hAnsi="仿宋_GB2312" w:cs="仿宋_GB2312" w:eastAsia="仿宋_GB2312"/>
                      <w:sz w:val="21"/>
                      <w:color w:val="000000"/>
                    </w:rPr>
                    <w:t>5.书网 采用优质φ14MM圆管 长度为1110MM(厚度为≥0.8mm)经塑料件与圆管组合成型表面采用防锈静电喷涂处理。</w:t>
                  </w:r>
                </w:p>
                <w:p>
                  <w:pPr>
                    <w:pStyle w:val="null3"/>
                    <w:jc w:val="both"/>
                  </w:pPr>
                  <w:r>
                    <w:rPr>
                      <w:rFonts w:ascii="仿宋_GB2312" w:hAnsi="仿宋_GB2312" w:cs="仿宋_GB2312" w:eastAsia="仿宋_GB2312"/>
                      <w:sz w:val="21"/>
                      <w:color w:val="000000"/>
                    </w:rPr>
                    <w:t>6.外观设计 采用人体工程理念及个性化需求，整件产品拼接好，接缝齐整，整体颜色基本相符，脚轮采用φ50MM  PVC万向脚轮带刹车</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中央空调</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一级能效，</w:t>
                  </w:r>
                  <w:r>
                    <w:rPr>
                      <w:rFonts w:ascii="仿宋_GB2312" w:hAnsi="仿宋_GB2312" w:cs="仿宋_GB2312" w:eastAsia="仿宋_GB2312"/>
                      <w:sz w:val="21"/>
                      <w:color w:val="000000"/>
                    </w:rPr>
                    <w:t>380V电压，50HZ，变频，机身尺寸：≥1200*750*245，净重≥41KG，制冷量：≥14100W，制热量：≥4500W</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交换机</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1.接口：≥24口千兆电+≥2千兆光纤口。</w:t>
                  </w:r>
                  <w:r>
                    <w:br/>
                  </w:r>
                  <w:r>
                    <w:rPr>
                      <w:rFonts w:ascii="仿宋_GB2312" w:hAnsi="仿宋_GB2312" w:cs="仿宋_GB2312" w:eastAsia="仿宋_GB2312"/>
                      <w:sz w:val="21"/>
                      <w:color w:val="000000"/>
                    </w:rPr>
                    <w:t>2.可靠性：企业级防雷电路，内置专业高耐压电源。</w:t>
                  </w:r>
                  <w:r>
                    <w:br/>
                  </w:r>
                  <w:r>
                    <w:rPr>
                      <w:rFonts w:ascii="仿宋_GB2312" w:hAnsi="仿宋_GB2312" w:cs="仿宋_GB2312" w:eastAsia="仿宋_GB2312"/>
                      <w:sz w:val="21"/>
                      <w:color w:val="000000"/>
                    </w:rPr>
                    <w:t>3.供电：需支持POE+供电370W，单端口＞30W.</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机柜</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1.标准服务器机柜，采用SPCC优质冷轧钢板，脱脂、磷化、静电喷涂，支持脚轮移动。</w:t>
                  </w:r>
                  <w:r>
                    <w:br/>
                  </w:r>
                  <w:r>
                    <w:rPr>
                      <w:rFonts w:ascii="仿宋_GB2312" w:hAnsi="仿宋_GB2312" w:cs="仿宋_GB2312" w:eastAsia="仿宋_GB2312"/>
                      <w:sz w:val="21"/>
                      <w:color w:val="000000"/>
                    </w:rPr>
                    <w:t>2.具有1个托盘，1个散热风扇，机架式6口电源插座。</w:t>
                  </w:r>
                  <w:r>
                    <w:br/>
                  </w:r>
                  <w:r>
                    <w:rPr>
                      <w:rFonts w:ascii="仿宋_GB2312" w:hAnsi="仿宋_GB2312" w:cs="仿宋_GB2312" w:eastAsia="仿宋_GB2312"/>
                      <w:sz w:val="21"/>
                      <w:color w:val="000000"/>
                    </w:rPr>
                    <w:t>3.机柜尺寸≥1200mm*900mm*600mm，容量不小于18U。</w:t>
                  </w:r>
                  <w:r>
                    <w:br/>
                  </w:r>
                  <w:r>
                    <w:rPr>
                      <w:rFonts w:ascii="仿宋_GB2312" w:hAnsi="仿宋_GB2312" w:cs="仿宋_GB2312" w:eastAsia="仿宋_GB2312"/>
                      <w:sz w:val="21"/>
                      <w:color w:val="000000"/>
                    </w:rPr>
                    <w:t>4.承重≥800Kg。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观摩</w:t>
                  </w:r>
                  <w:r>
                    <w:rPr>
                      <w:rFonts w:ascii="仿宋_GB2312" w:hAnsi="仿宋_GB2312" w:cs="仿宋_GB2312" w:eastAsia="仿宋_GB2312"/>
                      <w:sz w:val="21"/>
                      <w:color w:val="000000"/>
                    </w:rPr>
                    <w:t>/互动电视</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1.产品类型：LED电视</w:t>
                  </w:r>
                  <w:r>
                    <w:br/>
                  </w:r>
                  <w:r>
                    <w:rPr>
                      <w:rFonts w:ascii="仿宋_GB2312" w:hAnsi="仿宋_GB2312" w:cs="仿宋_GB2312" w:eastAsia="仿宋_GB2312"/>
                      <w:sz w:val="21"/>
                      <w:color w:val="000000"/>
                    </w:rPr>
                    <w:t>2.屏幕尺寸：55英寸</w:t>
                  </w:r>
                  <w:r>
                    <w:br/>
                  </w:r>
                  <w:r>
                    <w:rPr>
                      <w:rFonts w:ascii="仿宋_GB2312" w:hAnsi="仿宋_GB2312" w:cs="仿宋_GB2312" w:eastAsia="仿宋_GB2312"/>
                      <w:sz w:val="21"/>
                      <w:color w:val="000000"/>
                    </w:rPr>
                    <w:t>3.屏幕分辨率：超高清4K</w:t>
                  </w:r>
                  <w:r>
                    <w:br/>
                  </w:r>
                  <w:r>
                    <w:rPr>
                      <w:rFonts w:ascii="仿宋_GB2312" w:hAnsi="仿宋_GB2312" w:cs="仿宋_GB2312" w:eastAsia="仿宋_GB2312"/>
                      <w:sz w:val="21"/>
                      <w:color w:val="000000"/>
                    </w:rPr>
                    <w:t>4.运行内存：≥1.5GB</w:t>
                  </w:r>
                  <w:r>
                    <w:br/>
                  </w:r>
                  <w:r>
                    <w:rPr>
                      <w:rFonts w:ascii="仿宋_GB2312" w:hAnsi="仿宋_GB2312" w:cs="仿宋_GB2312" w:eastAsia="仿宋_GB2312"/>
                      <w:sz w:val="21"/>
                      <w:color w:val="000000"/>
                    </w:rPr>
                    <w:t>7.存储内存：≥8GB</w:t>
                  </w:r>
                  <w:r>
                    <w:br/>
                  </w:r>
                  <w:r>
                    <w:rPr>
                      <w:rFonts w:ascii="仿宋_GB2312" w:hAnsi="仿宋_GB2312" w:cs="仿宋_GB2312" w:eastAsia="仿宋_GB2312"/>
                      <w:sz w:val="21"/>
                      <w:color w:val="000000"/>
                    </w:rPr>
                    <w:t>8.端口参数：USB2.0接口≥2个，HDMI2.0接口≥2个</w:t>
                  </w:r>
                  <w:r>
                    <w:br/>
                  </w:r>
                  <w:r>
                    <w:rPr>
                      <w:rFonts w:ascii="仿宋_GB2312" w:hAnsi="仿宋_GB2312" w:cs="仿宋_GB2312" w:eastAsia="仿宋_GB2312"/>
                      <w:sz w:val="21"/>
                      <w:color w:val="000000"/>
                    </w:rPr>
                    <w:t>9.电源功率（W）≤110W</w:t>
                  </w:r>
                  <w:r>
                    <w:br/>
                  </w:r>
                  <w:r>
                    <w:rPr>
                      <w:rFonts w:ascii="仿宋_GB2312" w:hAnsi="仿宋_GB2312" w:cs="仿宋_GB2312" w:eastAsia="仿宋_GB2312"/>
                      <w:sz w:val="21"/>
                      <w:color w:val="000000"/>
                    </w:rPr>
                    <w:t>10.工作电压（V）：220V</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导播电脑</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1.处理器：不低于Intel Core I5</w:t>
                  </w:r>
                  <w:r>
                    <w:br/>
                  </w:r>
                  <w:r>
                    <w:rPr>
                      <w:rFonts w:ascii="仿宋_GB2312" w:hAnsi="仿宋_GB2312" w:cs="仿宋_GB2312" w:eastAsia="仿宋_GB2312"/>
                      <w:sz w:val="21"/>
                      <w:color w:val="000000"/>
                    </w:rPr>
                    <w:t>2.内存：≥16GB DDR4 3200</w:t>
                  </w:r>
                  <w:r>
                    <w:br/>
                  </w:r>
                  <w:r>
                    <w:rPr>
                      <w:rFonts w:ascii="仿宋_GB2312" w:hAnsi="仿宋_GB2312" w:cs="仿宋_GB2312" w:eastAsia="仿宋_GB2312"/>
                      <w:sz w:val="21"/>
                      <w:color w:val="000000"/>
                    </w:rPr>
                    <w:t>3.硬盘：≥256GB SSD</w:t>
                  </w:r>
                  <w:r>
                    <w:br/>
                  </w:r>
                  <w:r>
                    <w:rPr>
                      <w:rFonts w:ascii="仿宋_GB2312" w:hAnsi="仿宋_GB2312" w:cs="仿宋_GB2312" w:eastAsia="仿宋_GB2312"/>
                      <w:sz w:val="21"/>
                      <w:color w:val="000000"/>
                    </w:rPr>
                    <w:t>4.显卡：不低于RX550 4GB</w:t>
                  </w:r>
                  <w:r>
                    <w:br/>
                  </w:r>
                  <w:r>
                    <w:rPr>
                      <w:rFonts w:ascii="仿宋_GB2312" w:hAnsi="仿宋_GB2312" w:cs="仿宋_GB2312" w:eastAsia="仿宋_GB2312"/>
                      <w:sz w:val="21"/>
                      <w:color w:val="000000"/>
                    </w:rPr>
                    <w:t>5.显示器：不低于23.8寸IPS低蓝光显示器</w:t>
                  </w:r>
                  <w:r>
                    <w:br/>
                  </w:r>
                  <w:r>
                    <w:rPr>
                      <w:rFonts w:ascii="仿宋_GB2312" w:hAnsi="仿宋_GB2312" w:cs="仿宋_GB2312" w:eastAsia="仿宋_GB2312"/>
                      <w:sz w:val="21"/>
                      <w:color w:val="000000"/>
                    </w:rPr>
                    <w:t>6.需内置安装Windows操作系统，配套键盘、鼠标</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中控室监听音箱</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≥4英寸2.0电脑音响</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中控室操作台</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1.产品材质：优质SPCC 1.0-2.0mm冷轧钢板、优质中密度板、铝型材和高级装饰耐火板，橡胶扶手；</w:t>
                  </w:r>
                  <w:r>
                    <w:br/>
                  </w:r>
                  <w:r>
                    <w:rPr>
                      <w:rFonts w:ascii="仿宋_GB2312" w:hAnsi="仿宋_GB2312" w:cs="仿宋_GB2312" w:eastAsia="仿宋_GB2312"/>
                      <w:sz w:val="21"/>
                      <w:color w:val="000000"/>
                    </w:rPr>
                    <w:t>2.生产加工：激光切割，数控剪板、冲压、折弯，精密焊接；</w:t>
                  </w:r>
                  <w:r>
                    <w:br/>
                  </w:r>
                  <w:r>
                    <w:rPr>
                      <w:rFonts w:ascii="仿宋_GB2312" w:hAnsi="仿宋_GB2312" w:cs="仿宋_GB2312" w:eastAsia="仿宋_GB2312"/>
                      <w:sz w:val="21"/>
                      <w:color w:val="000000"/>
                    </w:rPr>
                    <w:t>3.表面处理：脱脂、酸洗、防锈磷化、静电喷涂；</w:t>
                  </w:r>
                  <w:r>
                    <w:br/>
                  </w:r>
                  <w:r>
                    <w:rPr>
                      <w:rFonts w:ascii="仿宋_GB2312" w:hAnsi="仿宋_GB2312" w:cs="仿宋_GB2312" w:eastAsia="仿宋_GB2312"/>
                      <w:sz w:val="21"/>
                      <w:color w:val="000000"/>
                    </w:rPr>
                    <w:t>4.技术标准：可配标准19英寸机架结构，静电喷塑工艺；</w:t>
                  </w:r>
                  <w:r>
                    <w:br/>
                  </w:r>
                  <w:r>
                    <w:rPr>
                      <w:rFonts w:ascii="仿宋_GB2312" w:hAnsi="仿宋_GB2312" w:cs="仿宋_GB2312" w:eastAsia="仿宋_GB2312"/>
                      <w:sz w:val="21"/>
                      <w:color w:val="000000"/>
                    </w:rPr>
                    <w:t xml:space="preserve">5.操作台参考规格1000/1200mm*920mm*750mm； </w:t>
                  </w:r>
                  <w:r>
                    <w:br/>
                  </w:r>
                  <w:r>
                    <w:rPr>
                      <w:rFonts w:ascii="仿宋_GB2312" w:hAnsi="仿宋_GB2312" w:cs="仿宋_GB2312" w:eastAsia="仿宋_GB2312"/>
                      <w:sz w:val="21"/>
                      <w:color w:val="000000"/>
                    </w:rPr>
                    <w:t>6.操作台面板耐磨层为≥1mm、台面厚度≥25mm、表面覆盖层采用具有耐热、耐烟灼、耐撞击、耐潮湿、防水、耐腐蚀的高强度高压耐磨板；</w:t>
                  </w:r>
                  <w:r>
                    <w:br/>
                  </w:r>
                  <w:r>
                    <w:rPr>
                      <w:rFonts w:ascii="仿宋_GB2312" w:hAnsi="仿宋_GB2312" w:cs="仿宋_GB2312" w:eastAsia="仿宋_GB2312"/>
                      <w:sz w:val="21"/>
                      <w:color w:val="000000"/>
                    </w:rPr>
                    <w:t>7.台面前端采用聚氨酯加模压成型的手枕边；</w:t>
                  </w:r>
                  <w:r>
                    <w:br/>
                  </w:r>
                  <w:r>
                    <w:rPr>
                      <w:rFonts w:ascii="仿宋_GB2312" w:hAnsi="仿宋_GB2312" w:cs="仿宋_GB2312" w:eastAsia="仿宋_GB2312"/>
                      <w:sz w:val="21"/>
                      <w:color w:val="000000"/>
                    </w:rPr>
                    <w:t>8.操作台安装键盘式抽屉,键盘式抽屉底部做止滑挡板，防止键盘脱落；</w:t>
                  </w:r>
                  <w:r>
                    <w:br/>
                  </w:r>
                  <w:r>
                    <w:rPr>
                      <w:rFonts w:ascii="仿宋_GB2312" w:hAnsi="仿宋_GB2312" w:cs="仿宋_GB2312" w:eastAsia="仿宋_GB2312"/>
                      <w:sz w:val="21"/>
                      <w:color w:val="000000"/>
                    </w:rPr>
                    <w:t>9.台面上方设有≥150mm高的铝型材挡板，便于悬挂显示器支架；</w:t>
                  </w:r>
                  <w:r>
                    <w:br/>
                  </w:r>
                  <w:r>
                    <w:rPr>
                      <w:rFonts w:ascii="仿宋_GB2312" w:hAnsi="仿宋_GB2312" w:cs="仿宋_GB2312" w:eastAsia="仿宋_GB2312"/>
                      <w:sz w:val="21"/>
                      <w:color w:val="000000"/>
                    </w:rPr>
                    <w:t>10.台体部分由台体侧、顶、地板、门、抽屉、面板组成，可选木板材料厚度为≥16mm；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29</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系统集成</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包含设备的安装、调试、测试及所有线缆辅材、插线板、分配器等，符合国标</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声学环境装修</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color w:val="000000"/>
                    </w:rPr>
                    <w:t>隔墙：</w:t>
                  </w:r>
                  <w:r>
                    <w:rPr>
                      <w:rFonts w:ascii="仿宋_GB2312" w:hAnsi="仿宋_GB2312" w:cs="仿宋_GB2312" w:eastAsia="仿宋_GB2312"/>
                      <w:sz w:val="21"/>
                      <w:color w:val="000000"/>
                    </w:rPr>
                    <w:t>U型轻钢龙骨安装固定，防火阻燃板打底，隔音棉填充.</w:t>
                  </w:r>
                </w:p>
                <w:p>
                  <w:pPr>
                    <w:pStyle w:val="null3"/>
                    <w:numPr>
                      <w:ilvl w:val="0"/>
                      <w:numId w:val="1"/>
                    </w:numPr>
                    <w:jc w:val="both"/>
                  </w:pPr>
                  <w:r>
                    <w:rPr>
                      <w:rFonts w:ascii="仿宋_GB2312" w:hAnsi="仿宋_GB2312" w:cs="仿宋_GB2312" w:eastAsia="仿宋_GB2312"/>
                      <w:sz w:val="21"/>
                      <w:color w:val="000000"/>
                    </w:rPr>
                    <w:t>静音处理：全屋下贴吸音板和上贴吸音棉</w:t>
                  </w:r>
                </w:p>
                <w:p>
                  <w:pPr>
                    <w:pStyle w:val="null3"/>
                    <w:numPr>
                      <w:ilvl w:val="0"/>
                      <w:numId w:val="1"/>
                    </w:numPr>
                    <w:jc w:val="both"/>
                  </w:pPr>
                  <w:r>
                    <w:rPr>
                      <w:rFonts w:ascii="仿宋_GB2312" w:hAnsi="仿宋_GB2312" w:cs="仿宋_GB2312" w:eastAsia="仿宋_GB2312"/>
                      <w:sz w:val="21"/>
                      <w:color w:val="000000"/>
                    </w:rPr>
                    <w:t>吊顶：安装</w:t>
                  </w:r>
                  <w:r>
                    <w:rPr>
                      <w:rFonts w:ascii="仿宋_GB2312" w:hAnsi="仿宋_GB2312" w:cs="仿宋_GB2312" w:eastAsia="仿宋_GB2312"/>
                      <w:sz w:val="21"/>
                      <w:color w:val="000000"/>
                    </w:rPr>
                    <w:t>600*600吸音矿棉板</w:t>
                  </w:r>
                </w:p>
                <w:p>
                  <w:pPr>
                    <w:pStyle w:val="null3"/>
                    <w:numPr>
                      <w:ilvl w:val="0"/>
                      <w:numId w:val="1"/>
                    </w:numPr>
                    <w:jc w:val="both"/>
                  </w:pPr>
                  <w:r>
                    <w:rPr>
                      <w:rFonts w:ascii="仿宋_GB2312" w:hAnsi="仿宋_GB2312" w:cs="仿宋_GB2312" w:eastAsia="仿宋_GB2312"/>
                      <w:sz w:val="21"/>
                      <w:color w:val="000000"/>
                    </w:rPr>
                    <w:t>地面：原地面打磨清理，找平，铺贴塑胶地板（厚度</w:t>
                  </w:r>
                  <w:r>
                    <w:rPr>
                      <w:rFonts w:ascii="仿宋_GB2312" w:hAnsi="仿宋_GB2312" w:cs="仿宋_GB2312" w:eastAsia="仿宋_GB2312"/>
                      <w:sz w:val="21"/>
                      <w:color w:val="000000"/>
                    </w:rPr>
                    <w:t>≥4mm）</w:t>
                  </w:r>
                </w:p>
                <w:p>
                  <w:pPr>
                    <w:pStyle w:val="null3"/>
                    <w:numPr>
                      <w:ilvl w:val="0"/>
                      <w:numId w:val="1"/>
                    </w:numPr>
                    <w:jc w:val="both"/>
                  </w:pPr>
                  <w:r>
                    <w:rPr>
                      <w:rFonts w:ascii="仿宋_GB2312" w:hAnsi="仿宋_GB2312" w:cs="仿宋_GB2312" w:eastAsia="仿宋_GB2312"/>
                      <w:sz w:val="21"/>
                      <w:color w:val="000000"/>
                    </w:rPr>
                    <w:t>窗户更换：断桥铝，双层真空玻璃安装</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二、校园电视台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访谈区沙发茶几</w:t>
                  </w:r>
                </w:p>
              </w:tc>
              <w:tc>
                <w:tcPr>
                  <w:tcW w:type="dxa" w:w="17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布艺工艺，一个三人位，两个一人位，现代风格茶几。</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实景拍摄区域</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高清云台摄像机</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1、传感器：≥1/2.5英寸,CMOS,有效像素: ≥850万</w:t>
                  </w:r>
                  <w:r>
                    <w:br/>
                  </w:r>
                  <w:r>
                    <w:rPr>
                      <w:rFonts w:ascii="仿宋_GB2312" w:hAnsi="仿宋_GB2312" w:cs="仿宋_GB2312" w:eastAsia="仿宋_GB2312"/>
                      <w:sz w:val="21"/>
                      <w:color w:val="000000"/>
                    </w:rPr>
                    <w:t>2、镜头焦距：光学变焦不低于12x倍，f=3.47mm~41.65mm，F1.84~F3.72</w:t>
                  </w:r>
                  <w:r>
                    <w:br/>
                  </w:r>
                  <w:r>
                    <w:rPr>
                      <w:rFonts w:ascii="仿宋_GB2312" w:hAnsi="仿宋_GB2312" w:cs="仿宋_GB2312" w:eastAsia="仿宋_GB2312"/>
                      <w:sz w:val="21"/>
                      <w:color w:val="000000"/>
                    </w:rPr>
                    <w:t>3、数字变焦：不低于16x倍</w:t>
                  </w:r>
                  <w:r>
                    <w:br/>
                  </w:r>
                  <w:r>
                    <w:rPr>
                      <w:rFonts w:ascii="仿宋_GB2312" w:hAnsi="仿宋_GB2312" w:cs="仿宋_GB2312" w:eastAsia="仿宋_GB2312"/>
                      <w:sz w:val="21"/>
                      <w:color w:val="000000"/>
                    </w:rPr>
                    <w:t>4、最低照度：≤0.5 Lux @(F1.8,AGC ON)</w:t>
                  </w:r>
                  <w:r>
                    <w:br/>
                  </w:r>
                  <w:r>
                    <w:rPr>
                      <w:rFonts w:ascii="仿宋_GB2312" w:hAnsi="仿宋_GB2312" w:cs="仿宋_GB2312" w:eastAsia="仿宋_GB2312"/>
                      <w:sz w:val="21"/>
                      <w:color w:val="000000"/>
                    </w:rPr>
                    <w:t xml:space="preserve">5、快门：不低于1/30s~1/10000s </w:t>
                  </w:r>
                  <w:r>
                    <w:br/>
                  </w:r>
                  <w:r>
                    <w:rPr>
                      <w:rFonts w:ascii="仿宋_GB2312" w:hAnsi="仿宋_GB2312" w:cs="仿宋_GB2312" w:eastAsia="仿宋_GB2312"/>
                      <w:sz w:val="21"/>
                      <w:color w:val="000000"/>
                    </w:rPr>
                    <w:t xml:space="preserve">6、数字降噪：≥55dB </w:t>
                  </w:r>
                  <w:r>
                    <w:br/>
                  </w:r>
                  <w:r>
                    <w:rPr>
                      <w:rFonts w:ascii="仿宋_GB2312" w:hAnsi="仿宋_GB2312" w:cs="仿宋_GB2312" w:eastAsia="仿宋_GB2312"/>
                      <w:sz w:val="21"/>
                      <w:color w:val="000000"/>
                    </w:rPr>
                    <w:t>9、水平转动范围：不低于±162.5° -30*~+90°</w:t>
                  </w:r>
                  <w:r>
                    <w:br/>
                  </w:r>
                  <w:r>
                    <w:rPr>
                      <w:rFonts w:ascii="仿宋_GB2312" w:hAnsi="仿宋_GB2312" w:cs="仿宋_GB2312" w:eastAsia="仿宋_GB2312"/>
                      <w:sz w:val="21"/>
                      <w:color w:val="000000"/>
                    </w:rPr>
                    <w:t>10、接口：HDMI: 不低于4KP60、4KP30、1080P60、1080P30等；SDI：不低于3G-SDI:1080P60、1080P30、720P60等；</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HDMI转SDI转换器</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HDMI转SDI+SDI</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≥1920*1080@60HZ</w:t>
                  </w:r>
                  <w:r>
                    <w:br/>
                  </w:r>
                  <w:r>
                    <w:rPr>
                      <w:rFonts w:ascii="仿宋_GB2312" w:hAnsi="仿宋_GB2312" w:cs="仿宋_GB2312" w:eastAsia="仿宋_GB2312"/>
                      <w:sz w:val="21"/>
                      <w:color w:val="000000"/>
                    </w:rPr>
                    <w:t>工作电流：可达</w:t>
                  </w:r>
                  <w:r>
                    <w:rPr>
                      <w:rFonts w:ascii="仿宋_GB2312" w:hAnsi="仿宋_GB2312" w:cs="仿宋_GB2312" w:eastAsia="仿宋_GB2312"/>
                      <w:sz w:val="21"/>
                      <w:color w:val="000000"/>
                    </w:rPr>
                    <w:t>500mA</w:t>
                  </w:r>
                  <w:r>
                    <w:br/>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DC5V/1A</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三脚架</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液压阻尼系统；重量：</w:t>
                  </w:r>
                  <w:r>
                    <w:rPr>
                      <w:rFonts w:ascii="仿宋_GB2312" w:hAnsi="仿宋_GB2312" w:cs="仿宋_GB2312" w:eastAsia="仿宋_GB2312"/>
                      <w:sz w:val="21"/>
                      <w:color w:val="000000"/>
                    </w:rPr>
                    <w:t>≥3.2Kg；承重：≥5Kg；摄像机固定：快拆式固定板；</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提词器</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文稿录入、编辑方便，操作简单，自动完成排版</w:t>
                  </w:r>
                  <w:r>
                    <w:rPr>
                      <w:rFonts w:ascii="仿宋_GB2312" w:hAnsi="仿宋_GB2312" w:cs="仿宋_GB2312" w:eastAsia="仿宋_GB2312"/>
                      <w:sz w:val="21"/>
                      <w:color w:val="000000"/>
                    </w:rPr>
                    <w:t>, 支持txt、rtf 、word 等格式文本。清晰度高，字迹清晰。可台内外联网。可与文稿摄像方式联用，组成二合一型。适用于各电视台演播室的录、直播节目需要。文稿字迹明亮清晰 支持自定义不同角色的字号/字体/颜色显示。 软件支持汉、藏、蒙等少数民族语言。支持国外英、日、韩、德等国家语言。；系统自动记录演播稿，当发生异常停电事故后再加电时自动寻找并且打开演播稿，并保证演播稿的完整性。</w:t>
                  </w:r>
                  <w:r>
                    <w:br/>
                  </w:r>
                  <w:r>
                    <w:rPr>
                      <w:rFonts w:ascii="仿宋_GB2312" w:hAnsi="仿宋_GB2312" w:cs="仿宋_GB2312" w:eastAsia="仿宋_GB2312"/>
                      <w:sz w:val="21"/>
                      <w:color w:val="000000"/>
                    </w:rPr>
                    <w:t>控制方式，键盘、鼠标、控制手柄均可，字幕速度随意调节；采用的玻璃厚度不小于</w:t>
                  </w:r>
                  <w:r>
                    <w:rPr>
                      <w:rFonts w:ascii="仿宋_GB2312" w:hAnsi="仿宋_GB2312" w:cs="仿宋_GB2312" w:eastAsia="仿宋_GB2312"/>
                      <w:sz w:val="21"/>
                      <w:color w:val="000000"/>
                    </w:rPr>
                    <w:t>2mm，光损失率在3%以下，反光度达到≤50％。软件解决双屏正像问题。回监液晶监视器，可以输出最终监看信号。含三脚架，19英寸液晶显示器\题词器专用反射罩\镀膜玻璃\套题词器软件。</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提词器电脑</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≥I5，内存：≥16GB ，硬盘：≥1TB ，14英寸液晶显示器。</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无线领夹麦克风</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1.采用OLED屏幕设计，显示音频信息及电量状态，可自由切换单声道和立体声模式。</w:t>
                  </w:r>
                  <w:r>
                    <w:br/>
                  </w:r>
                  <w:r>
                    <w:rPr>
                      <w:rFonts w:ascii="仿宋_GB2312" w:hAnsi="仿宋_GB2312" w:cs="仿宋_GB2312" w:eastAsia="仿宋_GB2312"/>
                      <w:sz w:val="21"/>
                      <w:color w:val="000000"/>
                    </w:rPr>
                    <w:t>2.传输距离≥100米。</w:t>
                  </w:r>
                  <w:r>
                    <w:br/>
                  </w:r>
                  <w:r>
                    <w:rPr>
                      <w:rFonts w:ascii="仿宋_GB2312" w:hAnsi="仿宋_GB2312" w:cs="仿宋_GB2312" w:eastAsia="仿宋_GB2312"/>
                      <w:sz w:val="21"/>
                      <w:color w:val="000000"/>
                    </w:rPr>
                    <w:t>3.采用2.4GHz ISM自适应跳频通信传输技术，≤8毫秒的低延迟传输。</w:t>
                  </w:r>
                  <w:r>
                    <w:br/>
                  </w:r>
                  <w:r>
                    <w:rPr>
                      <w:rFonts w:ascii="仿宋_GB2312" w:hAnsi="仿宋_GB2312" w:cs="仿宋_GB2312" w:eastAsia="仿宋_GB2312"/>
                      <w:sz w:val="21"/>
                      <w:color w:val="000000"/>
                    </w:rPr>
                    <w:t>4.内置≥3.7V/400mAh锂电池，单次续航时≥8小时，在TX、RX满电状态下搭配充电盒使用能将续航时间延长至30小时。</w:t>
                  </w:r>
                  <w:r>
                    <w:br/>
                  </w:r>
                  <w:r>
                    <w:rPr>
                      <w:rFonts w:ascii="仿宋_GB2312" w:hAnsi="仿宋_GB2312" w:cs="仿宋_GB2312" w:eastAsia="仿宋_GB2312"/>
                      <w:sz w:val="21"/>
                      <w:color w:val="000000"/>
                    </w:rPr>
                    <w:t>5.采用双通道设计，配有3.5mm耳机插孔，支持实时监听。</w:t>
                  </w:r>
                  <w:r>
                    <w:br/>
                  </w:r>
                  <w:r>
                    <w:rPr>
                      <w:rFonts w:ascii="仿宋_GB2312" w:hAnsi="仿宋_GB2312" w:cs="仿宋_GB2312" w:eastAsia="仿宋_GB2312"/>
                      <w:sz w:val="21"/>
                      <w:color w:val="000000"/>
                    </w:rPr>
                    <w:t>6.采用数字信号传输技术，内置高品质全向型麦克风，提供≥48KHz采样率，支持20-20KHz全频段音频采样。</w:t>
                  </w:r>
                  <w:r>
                    <w:br/>
                  </w:r>
                  <w:r>
                    <w:rPr>
                      <w:rFonts w:ascii="仿宋_GB2312" w:hAnsi="仿宋_GB2312" w:cs="仿宋_GB2312" w:eastAsia="仿宋_GB2312"/>
                      <w:sz w:val="21"/>
                      <w:color w:val="000000"/>
                    </w:rPr>
                    <w:t>7.配有0-6级增益调节，能够实现-25.5dB~+24dB的电平输出。</w:t>
                  </w:r>
                  <w:r>
                    <w:br/>
                  </w:r>
                  <w:r>
                    <w:rPr>
                      <w:rFonts w:ascii="仿宋_GB2312" w:hAnsi="仿宋_GB2312" w:cs="仿宋_GB2312" w:eastAsia="仿宋_GB2312"/>
                      <w:sz w:val="21"/>
                      <w:color w:val="000000"/>
                    </w:rPr>
                    <w:t>8.打开充电盒即可自动开机，盖上自动关机，无需手动配对。</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无线领夹麦克风接收器</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传输方式：</w:t>
                  </w:r>
                  <w:r>
                    <w:rPr>
                      <w:rFonts w:ascii="仿宋_GB2312" w:hAnsi="仿宋_GB2312" w:cs="仿宋_GB2312" w:eastAsia="仿宋_GB2312"/>
                      <w:sz w:val="21"/>
                      <w:color w:val="000000"/>
                    </w:rPr>
                    <w:t>2.4GHz数字频段</w:t>
                  </w:r>
                  <w:r>
                    <w:br/>
                  </w:r>
                  <w:r>
                    <w:rPr>
                      <w:rFonts w:ascii="仿宋_GB2312" w:hAnsi="仿宋_GB2312" w:cs="仿宋_GB2312" w:eastAsia="仿宋_GB2312"/>
                      <w:sz w:val="21"/>
                      <w:color w:val="000000"/>
                    </w:rPr>
                    <w:t>信号调制：数字调制</w:t>
                  </w:r>
                  <w:r>
                    <w:br/>
                  </w:r>
                  <w:r>
                    <w:rPr>
                      <w:rFonts w:ascii="仿宋_GB2312" w:hAnsi="仿宋_GB2312" w:cs="仿宋_GB2312" w:eastAsia="仿宋_GB2312"/>
                      <w:sz w:val="21"/>
                      <w:color w:val="000000"/>
                    </w:rPr>
                    <w:t>操作范围（无障碍）：</w:t>
                  </w:r>
                  <w:r>
                    <w:rPr>
                      <w:rFonts w:ascii="仿宋_GB2312" w:hAnsi="仿宋_GB2312" w:cs="仿宋_GB2312" w:eastAsia="仿宋_GB2312"/>
                      <w:sz w:val="21"/>
                      <w:color w:val="000000"/>
                    </w:rPr>
                    <w:t>≥100米</w:t>
                  </w:r>
                  <w:r>
                    <w:br/>
                  </w:r>
                  <w:r>
                    <w:rPr>
                      <w:rFonts w:ascii="仿宋_GB2312" w:hAnsi="仿宋_GB2312" w:cs="仿宋_GB2312" w:eastAsia="仿宋_GB2312"/>
                      <w:sz w:val="21"/>
                      <w:color w:val="000000"/>
                    </w:rPr>
                    <w:t>音频输出接口：</w:t>
                  </w:r>
                  <w:r>
                    <w:rPr>
                      <w:rFonts w:ascii="仿宋_GB2312" w:hAnsi="仿宋_GB2312" w:cs="仿宋_GB2312" w:eastAsia="仿宋_GB2312"/>
                      <w:sz w:val="21"/>
                      <w:color w:val="000000"/>
                    </w:rPr>
                    <w:t>Type-C接口</w:t>
                  </w:r>
                  <w:r>
                    <w:br/>
                  </w:r>
                  <w:r>
                    <w:rPr>
                      <w:rFonts w:ascii="仿宋_GB2312" w:hAnsi="仿宋_GB2312" w:cs="仿宋_GB2312" w:eastAsia="仿宋_GB2312"/>
                      <w:sz w:val="21"/>
                      <w:color w:val="000000"/>
                    </w:rPr>
                    <w:t>监听接口：</w:t>
                  </w:r>
                  <w:r>
                    <w:rPr>
                      <w:rFonts w:ascii="仿宋_GB2312" w:hAnsi="仿宋_GB2312" w:cs="仿宋_GB2312" w:eastAsia="仿宋_GB2312"/>
                      <w:sz w:val="21"/>
                      <w:color w:val="000000"/>
                    </w:rPr>
                    <w:t>3.5mm</w:t>
                  </w:r>
                  <w:r>
                    <w:br/>
                  </w: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Type-C设备供电</w:t>
                  </w:r>
                  <w:r>
                    <w:br/>
                  </w:r>
                  <w:r>
                    <w:rPr>
                      <w:rFonts w:ascii="仿宋_GB2312" w:hAnsi="仿宋_GB2312" w:cs="仿宋_GB2312" w:eastAsia="仿宋_GB2312"/>
                      <w:sz w:val="21"/>
                      <w:color w:val="000000"/>
                    </w:rPr>
                    <w:t>天线：内置天线</w:t>
                  </w:r>
                  <w:r>
                    <w:br/>
                  </w:r>
                  <w:r>
                    <w:rPr>
                      <w:rFonts w:ascii="仿宋_GB2312" w:hAnsi="仿宋_GB2312" w:cs="仿宋_GB2312" w:eastAsia="仿宋_GB2312"/>
                      <w:sz w:val="21"/>
                      <w:color w:val="000000"/>
                    </w:rPr>
                    <w:t>其他：含</w:t>
                  </w:r>
                  <w:r>
                    <w:rPr>
                      <w:rFonts w:ascii="仿宋_GB2312" w:hAnsi="仿宋_GB2312" w:cs="仿宋_GB2312" w:eastAsia="仿宋_GB2312"/>
                      <w:sz w:val="21"/>
                      <w:color w:val="000000"/>
                    </w:rPr>
                    <w:t>Type-C转USB转接器</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通话机</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含耳机、电池、充电器</w:t>
                  </w:r>
                  <w:r>
                    <w:br/>
                  </w:r>
                  <w:r>
                    <w:rPr>
                      <w:rFonts w:ascii="仿宋_GB2312" w:hAnsi="仿宋_GB2312" w:cs="仿宋_GB2312" w:eastAsia="仿宋_GB2312"/>
                      <w:sz w:val="21"/>
                      <w:color w:val="000000"/>
                    </w:rPr>
                    <w:t>频率范围：</w:t>
                  </w:r>
                  <w:r>
                    <w:rPr>
                      <w:rFonts w:ascii="仿宋_GB2312" w:hAnsi="仿宋_GB2312" w:cs="仿宋_GB2312" w:eastAsia="仿宋_GB2312"/>
                      <w:sz w:val="21"/>
                      <w:color w:val="000000"/>
                    </w:rPr>
                    <w:t>403 - 470 MHz</w:t>
                  </w:r>
                  <w:r>
                    <w:br/>
                  </w:r>
                  <w:r>
                    <w:rPr>
                      <w:rFonts w:ascii="仿宋_GB2312" w:hAnsi="仿宋_GB2312" w:cs="仿宋_GB2312" w:eastAsia="仿宋_GB2312"/>
                      <w:sz w:val="21"/>
                      <w:color w:val="000000"/>
                    </w:rPr>
                    <w:t>电源类型：锂电池</w:t>
                  </w:r>
                  <w:r>
                    <w:br/>
                  </w:r>
                  <w:r>
                    <w:rPr>
                      <w:rFonts w:ascii="仿宋_GB2312" w:hAnsi="仿宋_GB2312" w:cs="仿宋_GB2312" w:eastAsia="仿宋_GB2312"/>
                      <w:sz w:val="21"/>
                      <w:color w:val="000000"/>
                    </w:rPr>
                    <w:t>产品功率：</w:t>
                  </w:r>
                  <w:r>
                    <w:rPr>
                      <w:rFonts w:ascii="仿宋_GB2312" w:hAnsi="仿宋_GB2312" w:cs="仿宋_GB2312" w:eastAsia="仿宋_GB2312"/>
                      <w:sz w:val="21"/>
                      <w:color w:val="000000"/>
                    </w:rPr>
                    <w:t>4W/1W</w:t>
                  </w:r>
                  <w:r>
                    <w:br/>
                  </w:r>
                  <w:r>
                    <w:rPr>
                      <w:rFonts w:ascii="仿宋_GB2312" w:hAnsi="仿宋_GB2312" w:cs="仿宋_GB2312" w:eastAsia="仿宋_GB2312"/>
                      <w:sz w:val="21"/>
                      <w:color w:val="000000"/>
                    </w:rPr>
                    <w:t>信道数量：</w:t>
                  </w:r>
                  <w:r>
                    <w:rPr>
                      <w:rFonts w:ascii="仿宋_GB2312" w:hAnsi="仿宋_GB2312" w:cs="仿宋_GB2312" w:eastAsia="仿宋_GB2312"/>
                      <w:sz w:val="21"/>
                      <w:color w:val="000000"/>
                    </w:rPr>
                    <w:t>16</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调音台</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话筒：</w:t>
                  </w:r>
                  <w:r>
                    <w:rPr>
                      <w:rFonts w:ascii="仿宋_GB2312" w:hAnsi="仿宋_GB2312" w:cs="仿宋_GB2312" w:eastAsia="仿宋_GB2312"/>
                      <w:sz w:val="21"/>
                      <w:color w:val="000000"/>
                    </w:rPr>
                    <w:t>≥6</w:t>
                  </w:r>
                  <w:r>
                    <w:br/>
                  </w:r>
                  <w:r>
                    <w:rPr>
                      <w:rFonts w:ascii="仿宋_GB2312" w:hAnsi="仿宋_GB2312" w:cs="仿宋_GB2312" w:eastAsia="仿宋_GB2312"/>
                      <w:sz w:val="21"/>
                      <w:color w:val="000000"/>
                    </w:rPr>
                    <w:t>频响：</w:t>
                  </w:r>
                  <w:r>
                    <w:rPr>
                      <w:rFonts w:ascii="仿宋_GB2312" w:hAnsi="仿宋_GB2312" w:cs="仿宋_GB2312" w:eastAsia="仿宋_GB2312"/>
                      <w:sz w:val="21"/>
                      <w:color w:val="000000"/>
                    </w:rPr>
                    <w:t>+0.5dB/-0.5dB（20Hz-20kHz）</w:t>
                  </w:r>
                  <w:r>
                    <w:br/>
                  </w:r>
                  <w:r>
                    <w:rPr>
                      <w:rFonts w:ascii="仿宋_GB2312" w:hAnsi="仿宋_GB2312" w:cs="仿宋_GB2312" w:eastAsia="仿宋_GB2312"/>
                      <w:sz w:val="21"/>
                      <w:color w:val="000000"/>
                    </w:rPr>
                    <w:t>总谐波失真：</w:t>
                  </w:r>
                  <w:r>
                    <w:rPr>
                      <w:rFonts w:ascii="仿宋_GB2312" w:hAnsi="仿宋_GB2312" w:cs="仿宋_GB2312" w:eastAsia="仿宋_GB2312"/>
                      <w:sz w:val="21"/>
                      <w:color w:val="000000"/>
                    </w:rPr>
                    <w:t>0.03%@+14dBu（20 Hz-20kHz）</w:t>
                  </w:r>
                  <w:r>
                    <w:br/>
                  </w:r>
                  <w:r>
                    <w:rPr>
                      <w:rFonts w:ascii="仿宋_GB2312" w:hAnsi="仿宋_GB2312" w:cs="仿宋_GB2312" w:eastAsia="仿宋_GB2312"/>
                      <w:sz w:val="21"/>
                      <w:color w:val="000000"/>
                    </w:rPr>
                    <w:t>输入通道：</w:t>
                  </w:r>
                  <w:r>
                    <w:rPr>
                      <w:rFonts w:ascii="仿宋_GB2312" w:hAnsi="仿宋_GB2312" w:cs="仿宋_GB2312" w:eastAsia="仿宋_GB2312"/>
                      <w:sz w:val="21"/>
                      <w:color w:val="000000"/>
                    </w:rPr>
                    <w:t>12通道：单声道：4；立体声：4</w:t>
                  </w:r>
                  <w:r>
                    <w:br/>
                  </w:r>
                  <w:r>
                    <w:rPr>
                      <w:rFonts w:ascii="仿宋_GB2312" w:hAnsi="仿宋_GB2312" w:cs="仿宋_GB2312" w:eastAsia="仿宋_GB2312"/>
                      <w:sz w:val="21"/>
                      <w:color w:val="000000"/>
                    </w:rPr>
                    <w:t>输出通道：</w:t>
                  </w:r>
                  <w:r>
                    <w:rPr>
                      <w:rFonts w:ascii="仿宋_GB2312" w:hAnsi="仿宋_GB2312" w:cs="仿宋_GB2312" w:eastAsia="仿宋_GB2312"/>
                      <w:sz w:val="21"/>
                      <w:color w:val="000000"/>
                    </w:rPr>
                    <w:t>STEREO OUT：2；PHONES：1</w:t>
                  </w:r>
                  <w:r>
                    <w:br/>
                  </w:r>
                  <w:r>
                    <w:rPr>
                      <w:rFonts w:ascii="仿宋_GB2312" w:hAnsi="仿宋_GB2312" w:cs="仿宋_GB2312" w:eastAsia="仿宋_GB2312"/>
                      <w:sz w:val="21"/>
                      <w:color w:val="000000"/>
                    </w:rPr>
                    <w:t>母线：立体声：</w:t>
                  </w:r>
                  <w:r>
                    <w:rPr>
                      <w:rFonts w:ascii="仿宋_GB2312" w:hAnsi="仿宋_GB2312" w:cs="仿宋_GB2312" w:eastAsia="仿宋_GB2312"/>
                      <w:sz w:val="21"/>
                      <w:color w:val="000000"/>
                    </w:rPr>
                    <w:t>1；编组：2，AUX（包括FX）</w:t>
                  </w:r>
                  <w:r>
                    <w:br/>
                  </w:r>
                  <w:r>
                    <w:rPr>
                      <w:rFonts w:ascii="仿宋_GB2312" w:hAnsi="仿宋_GB2312" w:cs="仿宋_GB2312" w:eastAsia="仿宋_GB2312"/>
                      <w:sz w:val="21"/>
                      <w:color w:val="000000"/>
                    </w:rPr>
                    <w:t>USB音频：USB音频2.0兼容 采样率：最大192kHz，Bit深度：24-bit</w:t>
                  </w:r>
                  <w:r>
                    <w:br/>
                  </w:r>
                  <w:r>
                    <w:rPr>
                      <w:rFonts w:ascii="仿宋_GB2312" w:hAnsi="仿宋_GB2312" w:cs="仿宋_GB2312" w:eastAsia="仿宋_GB2312"/>
                      <w:sz w:val="21"/>
                      <w:color w:val="000000"/>
                    </w:rPr>
                    <w:t>幻象电源电压：</w:t>
                  </w:r>
                  <w:r>
                    <w:rPr>
                      <w:rFonts w:ascii="仿宋_GB2312" w:hAnsi="仿宋_GB2312" w:cs="仿宋_GB2312" w:eastAsia="仿宋_GB2312"/>
                      <w:sz w:val="21"/>
                      <w:color w:val="000000"/>
                    </w:rPr>
                    <w:t>+48V</w:t>
                  </w:r>
                  <w:r>
                    <w:br/>
                  </w:r>
                  <w:r>
                    <w:rPr>
                      <w:rFonts w:ascii="仿宋_GB2312" w:hAnsi="仿宋_GB2312" w:cs="仿宋_GB2312" w:eastAsia="仿宋_GB2312"/>
                      <w:sz w:val="21"/>
                      <w:color w:val="000000"/>
                    </w:rPr>
                    <w:t>内建数字效果：</w:t>
                  </w:r>
                  <w:r>
                    <w:rPr>
                      <w:rFonts w:ascii="仿宋_GB2312" w:hAnsi="仿宋_GB2312" w:cs="仿宋_GB2312" w:eastAsia="仿宋_GB2312"/>
                      <w:sz w:val="21"/>
                      <w:color w:val="000000"/>
                    </w:rPr>
                    <w:t>24编程</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监听耳机</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连接方式：</w:t>
                  </w:r>
                  <w:r>
                    <w:rPr>
                      <w:rFonts w:ascii="仿宋_GB2312" w:hAnsi="仿宋_GB2312" w:cs="仿宋_GB2312" w:eastAsia="仿宋_GB2312"/>
                      <w:sz w:val="21"/>
                      <w:color w:val="000000"/>
                    </w:rPr>
                    <w:t>3.5/6.3mm立体声插头，</w:t>
                  </w:r>
                  <w:r>
                    <w:br/>
                  </w:r>
                  <w:r>
                    <w:rPr>
                      <w:rFonts w:ascii="仿宋_GB2312" w:hAnsi="仿宋_GB2312" w:cs="仿宋_GB2312" w:eastAsia="仿宋_GB2312"/>
                      <w:sz w:val="21"/>
                      <w:color w:val="000000"/>
                    </w:rPr>
                    <w:t>频响范围不劣于</w:t>
                  </w:r>
                  <w:r>
                    <w:rPr>
                      <w:rFonts w:ascii="仿宋_GB2312" w:hAnsi="仿宋_GB2312" w:cs="仿宋_GB2312" w:eastAsia="仿宋_GB2312"/>
                      <w:sz w:val="21"/>
                      <w:color w:val="000000"/>
                    </w:rPr>
                    <w:t>12-35000Hz，</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监听音箱</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声道</w:t>
                  </w:r>
                  <w:r>
                    <w:rPr>
                      <w:rFonts w:ascii="仿宋_GB2312" w:hAnsi="仿宋_GB2312" w:cs="仿宋_GB2312" w:eastAsia="仿宋_GB2312"/>
                      <w:sz w:val="21"/>
                      <w:color w:val="000000"/>
                    </w:rPr>
                    <w:t xml:space="preserve">2.0 </w:t>
                  </w:r>
                  <w:r>
                    <w:br/>
                  </w:r>
                  <w:r>
                    <w:rPr>
                      <w:rFonts w:ascii="仿宋_GB2312" w:hAnsi="仿宋_GB2312" w:cs="仿宋_GB2312" w:eastAsia="仿宋_GB2312"/>
                      <w:sz w:val="21"/>
                      <w:color w:val="000000"/>
                    </w:rPr>
                    <w:t>类型多媒体音箱</w:t>
                  </w:r>
                  <w:r>
                    <w:br/>
                  </w:r>
                  <w:r>
                    <w:rPr>
                      <w:rFonts w:ascii="仿宋_GB2312" w:hAnsi="仿宋_GB2312" w:cs="仿宋_GB2312" w:eastAsia="仿宋_GB2312"/>
                      <w:sz w:val="21"/>
                      <w:color w:val="000000"/>
                    </w:rPr>
                    <w:t>理论功率</w:t>
                  </w:r>
                  <w:r>
                    <w:rPr>
                      <w:rFonts w:ascii="仿宋_GB2312" w:hAnsi="仿宋_GB2312" w:cs="仿宋_GB2312" w:eastAsia="仿宋_GB2312"/>
                      <w:sz w:val="21"/>
                      <w:color w:val="000000"/>
                    </w:rPr>
                    <w:t xml:space="preserve">RMS 8W×2 （@fo=1kHz, THD=10%）  </w:t>
                  </w:r>
                  <w:r>
                    <w:br/>
                  </w:r>
                  <w:r>
                    <w:rPr>
                      <w:rFonts w:ascii="仿宋_GB2312" w:hAnsi="仿宋_GB2312" w:cs="仿宋_GB2312" w:eastAsia="仿宋_GB2312"/>
                      <w:sz w:val="21"/>
                      <w:color w:val="000000"/>
                    </w:rPr>
                    <w:t>阻抗</w:t>
                  </w:r>
                  <w:r>
                    <w:rPr>
                      <w:rFonts w:ascii="仿宋_GB2312" w:hAnsi="仿宋_GB2312" w:cs="仿宋_GB2312" w:eastAsia="仿宋_GB2312"/>
                      <w:sz w:val="21"/>
                      <w:color w:val="000000"/>
                    </w:rPr>
                    <w:t xml:space="preserve">20k欧姆  </w:t>
                  </w:r>
                  <w:r>
                    <w:br/>
                  </w: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 xml:space="preserve">≥80dB(A计权)  </w:t>
                  </w:r>
                  <w:r>
                    <w:br/>
                  </w:r>
                  <w:r>
                    <w:rPr>
                      <w:rFonts w:ascii="仿宋_GB2312" w:hAnsi="仿宋_GB2312" w:cs="仿宋_GB2312" w:eastAsia="仿宋_GB2312"/>
                      <w:sz w:val="21"/>
                      <w:color w:val="000000"/>
                    </w:rPr>
                    <w:t>灵敏度</w:t>
                  </w:r>
                  <w:r>
                    <w:rPr>
                      <w:rFonts w:ascii="仿宋_GB2312" w:hAnsi="仿宋_GB2312" w:cs="仿宋_GB2312" w:eastAsia="仿宋_GB2312"/>
                      <w:sz w:val="21"/>
                      <w:color w:val="000000"/>
                    </w:rPr>
                    <w:t>360mV</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一体化虚实演录播系统</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硬件部分：</w:t>
                  </w:r>
                  <w:r>
                    <w:br/>
                  </w:r>
                  <w:r>
                    <w:rPr>
                      <w:rFonts w:ascii="仿宋_GB2312" w:hAnsi="仿宋_GB2312" w:cs="仿宋_GB2312" w:eastAsia="仿宋_GB2312"/>
                      <w:sz w:val="21"/>
                      <w:color w:val="000000"/>
                    </w:rPr>
                    <w:t>1、主机必须采用X86架构设计，不接受嵌入式架构设计方式。</w:t>
                  </w:r>
                  <w:r>
                    <w:br/>
                  </w:r>
                  <w:r>
                    <w:rPr>
                      <w:rFonts w:ascii="仿宋_GB2312" w:hAnsi="仿宋_GB2312" w:cs="仿宋_GB2312" w:eastAsia="仿宋_GB2312"/>
                      <w:sz w:val="21"/>
                      <w:color w:val="000000"/>
                    </w:rPr>
                    <w:t>2、视频输入接口：不少于4路3G-SDI高清视频输入，不少于1路HDMI输入；视频输出接口:不少于1路HDMI输出，不少于1路3G-SDI输出。</w:t>
                  </w:r>
                  <w:r>
                    <w:br/>
                  </w:r>
                  <w:r>
                    <w:rPr>
                      <w:rFonts w:ascii="仿宋_GB2312" w:hAnsi="仿宋_GB2312" w:cs="仿宋_GB2312" w:eastAsia="仿宋_GB2312"/>
                      <w:sz w:val="21"/>
                      <w:color w:val="000000"/>
                    </w:rPr>
                    <w:t>3、其它接口：不少于4路USB3.0接口，不少于2路USB2.0接口；不少于1路千兆网口。</w:t>
                  </w:r>
                  <w:r>
                    <w:br/>
                  </w:r>
                  <w:r>
                    <w:rPr>
                      <w:rFonts w:ascii="仿宋_GB2312" w:hAnsi="仿宋_GB2312" w:cs="仿宋_GB2312" w:eastAsia="仿宋_GB2312"/>
                      <w:sz w:val="21"/>
                      <w:color w:val="000000"/>
                    </w:rPr>
                    <w:t>4、主机配置：内存不低于16G；采用固态+机械双硬盘设计，固态硬盘不低于120G，机械硬盘不低于2T；显卡要求显存不小于6G。</w:t>
                  </w:r>
                </w:p>
                <w:p>
                  <w:pPr>
                    <w:pStyle w:val="null3"/>
                    <w:jc w:val="both"/>
                  </w:pPr>
                  <w:r>
                    <w:rPr>
                      <w:rFonts w:ascii="仿宋_GB2312" w:hAnsi="仿宋_GB2312" w:cs="仿宋_GB2312" w:eastAsia="仿宋_GB2312"/>
                      <w:sz w:val="21"/>
                      <w:color w:val="000000"/>
                    </w:rPr>
                    <w:t>软件部分：</w:t>
                  </w:r>
                  <w:r>
                    <w:rPr>
                      <w:rFonts w:ascii="仿宋_GB2312" w:hAnsi="仿宋_GB2312" w:cs="仿宋_GB2312" w:eastAsia="仿宋_GB2312"/>
                      <w:sz w:val="21"/>
                      <w:color w:val="000000"/>
                    </w:rPr>
                    <w:t xml:space="preserve">                                                                                                                                                                </w:t>
                  </w:r>
                  <w:r>
                    <w:br/>
                  </w:r>
                  <w:r>
                    <w:rPr>
                      <w:rFonts w:ascii="仿宋_GB2312" w:hAnsi="仿宋_GB2312" w:cs="仿宋_GB2312" w:eastAsia="仿宋_GB2312"/>
                      <w:sz w:val="21"/>
                      <w:color w:val="000000"/>
                    </w:rPr>
                    <w:t>1、导播操作界面支持外接键盘和鼠标直接操作。</w:t>
                  </w:r>
                  <w:r>
                    <w:br/>
                  </w:r>
                  <w:r>
                    <w:rPr>
                      <w:rFonts w:ascii="仿宋_GB2312" w:hAnsi="仿宋_GB2312" w:cs="仿宋_GB2312" w:eastAsia="仿宋_GB2312"/>
                      <w:sz w:val="21"/>
                      <w:color w:val="000000"/>
                    </w:rPr>
                    <w:t>2、要求系统必须具备不少于18路信号源，至少包含4路摄像机信号、2路DDR本地视频和图片信号、4路虚拟信号，1路字幕信号，1路主背景音乐信号。</w:t>
                  </w:r>
                  <w:r>
                    <w:rPr>
                      <w:rFonts w:ascii="仿宋_GB2312" w:hAnsi="仿宋_GB2312" w:cs="仿宋_GB2312" w:eastAsia="仿宋_GB2312"/>
                      <w:sz w:val="21"/>
                      <w:b/>
                      <w:color w:val="000000"/>
                    </w:rPr>
                    <w:t>（需提供证明材料，包括但不限于功能截图、检测报告）</w:t>
                  </w:r>
                  <w:r>
                    <w:br/>
                  </w:r>
                  <w:r>
                    <w:rPr>
                      <w:rFonts w:ascii="仿宋_GB2312" w:hAnsi="仿宋_GB2312" w:cs="仿宋_GB2312" w:eastAsia="仿宋_GB2312"/>
                      <w:sz w:val="21"/>
                      <w:color w:val="000000"/>
                    </w:rPr>
                    <w:t>3、系统同时具备PGM和PVW画面，PGM和PVW画面支持不少于12路信号源的混合切换，支持直切和自动切换，自动切换时支持不少于14种切换特效，特效至少包含：淡叠、推像、划像、爆炸、球形变形、碎块、圆柱变形等，切换特效支持切换时间选择和自定义时间选择。</w:t>
                  </w:r>
                  <w:r>
                    <w:br/>
                  </w:r>
                  <w:r>
                    <w:rPr>
                      <w:rFonts w:ascii="仿宋_GB2312" w:hAnsi="仿宋_GB2312" w:cs="仿宋_GB2312" w:eastAsia="仿宋_GB2312"/>
                      <w:sz w:val="21"/>
                      <w:color w:val="000000"/>
                    </w:rPr>
                    <w:t>4、视频监看窗口具有视频信号选择功能，可以选择监看摄像机、网络、DDR、字幕、虚拟等不同的信号源。</w:t>
                  </w:r>
                  <w:r>
                    <w:br/>
                  </w:r>
                  <w:r>
                    <w:rPr>
                      <w:rFonts w:ascii="仿宋_GB2312" w:hAnsi="仿宋_GB2312" w:cs="仿宋_GB2312" w:eastAsia="仿宋_GB2312"/>
                      <w:sz w:val="21"/>
                      <w:color w:val="000000"/>
                    </w:rPr>
                    <w:t>5、要求系统具备不少于2路网络IP信号监看；</w:t>
                  </w:r>
                  <w:r>
                    <w:br/>
                  </w:r>
                  <w:r>
                    <w:rPr>
                      <w:rFonts w:ascii="仿宋_GB2312" w:hAnsi="仿宋_GB2312" w:cs="仿宋_GB2312" w:eastAsia="仿宋_GB2312"/>
                      <w:sz w:val="21"/>
                      <w:color w:val="000000"/>
                    </w:rPr>
                    <w:t>6、要求系统支持多种模式的键叠加功能，可以将任意信号叠加到PGM上，键叠加的模式支持不少于8种预设模式，也可以自定义键叠加中多路信号的位置、大小、裁切和旋转以实现各自占比的调整。</w:t>
                  </w:r>
                  <w:r>
                    <w:br/>
                  </w:r>
                  <w:r>
                    <w:rPr>
                      <w:rFonts w:ascii="仿宋_GB2312" w:hAnsi="仿宋_GB2312" w:cs="仿宋_GB2312" w:eastAsia="仿宋_GB2312"/>
                      <w:sz w:val="21"/>
                      <w:color w:val="000000"/>
                    </w:rPr>
                    <w:t>7、要求系统支持虚拟抠像技术，支持不少于6路信号的同时虚拟抠像处理；</w:t>
                  </w:r>
                  <w:r>
                    <w:rPr>
                      <w:rFonts w:ascii="仿宋_GB2312" w:hAnsi="仿宋_GB2312" w:cs="仿宋_GB2312" w:eastAsia="仿宋_GB2312"/>
                      <w:sz w:val="21"/>
                      <w:b/>
                      <w:color w:val="000000"/>
                    </w:rPr>
                    <w:t>（需提供证明材料，包括但不限于功能截图、检测报告）</w:t>
                  </w:r>
                  <w:r>
                    <w:br/>
                  </w:r>
                  <w:r>
                    <w:rPr>
                      <w:rFonts w:ascii="仿宋_GB2312" w:hAnsi="仿宋_GB2312" w:cs="仿宋_GB2312" w:eastAsia="仿宋_GB2312"/>
                      <w:sz w:val="21"/>
                      <w:color w:val="000000"/>
                    </w:rPr>
                    <w:t>8、要求系统支持同时叠加不少于4种不同的真三维虚拟场景，虚拟场景支持无限蓝箱功能，可以对抠像片进行裁边和位移操作，每个虚拟场景支持8个不同的虚拟机位，虚拟机位之间支持直接切换和带轨迹的切换效果。</w:t>
                  </w:r>
                  <w:r>
                    <w:br/>
                  </w:r>
                  <w:r>
                    <w:rPr>
                      <w:rFonts w:ascii="仿宋_GB2312" w:hAnsi="仿宋_GB2312" w:cs="仿宋_GB2312" w:eastAsia="仿宋_GB2312"/>
                      <w:sz w:val="21"/>
                      <w:color w:val="000000"/>
                    </w:rPr>
                    <w:t>9、▲支持热点功能，可以在每路摄像机信号和网络IP信号的抠像区域设置8个热点区域，每个区域可以设置不同的导播命令，当人物触发红外热点区域后即可以触发设置的导播命令。</w:t>
                  </w:r>
                  <w:r>
                    <w:rPr>
                      <w:rFonts w:ascii="仿宋_GB2312" w:hAnsi="仿宋_GB2312" w:cs="仿宋_GB2312" w:eastAsia="仿宋_GB2312"/>
                      <w:sz w:val="21"/>
                      <w:b/>
                      <w:color w:val="000000"/>
                    </w:rPr>
                    <w:t>（需提供证明材料，包括但不限于功能截图、检测报告）</w:t>
                  </w:r>
                  <w:r>
                    <w:br/>
                  </w:r>
                  <w:r>
                    <w:rPr>
                      <w:rFonts w:ascii="仿宋_GB2312" w:hAnsi="仿宋_GB2312" w:cs="仿宋_GB2312" w:eastAsia="仿宋_GB2312"/>
                      <w:sz w:val="21"/>
                      <w:color w:val="000000"/>
                    </w:rPr>
                    <w:t>10、要求系统支持不少于4路摇臂设置，每路摇臂可以通过加关键帧的方式设置不少于8个虚拟机位按照正向和反向进行机位切换，同时可以添加灯光效果，灯光效果可以跟随机位由亮到暗也可以由暗到亮。</w:t>
                  </w:r>
                  <w:r>
                    <w:br/>
                  </w:r>
                  <w:r>
                    <w:rPr>
                      <w:rFonts w:ascii="仿宋_GB2312" w:hAnsi="仿宋_GB2312" w:cs="仿宋_GB2312" w:eastAsia="仿宋_GB2312"/>
                      <w:sz w:val="21"/>
                      <w:color w:val="000000"/>
                    </w:rPr>
                    <w:t>11、要求系统出厂内置不少于30套不同的真三维教学虚拟场景，实时图像抠像处理并叠加真三维场景后可对三维场景中的三维物件进行隐藏、位移、旋转等操作。要求三维虚拟场景中可以添加虚拟大屏，虚拟大屏可以显示不少于11路信号源中的任何一路内容。</w:t>
                  </w:r>
                  <w:r>
                    <w:br/>
                  </w:r>
                  <w:r>
                    <w:rPr>
                      <w:rFonts w:ascii="仿宋_GB2312" w:hAnsi="仿宋_GB2312" w:cs="仿宋_GB2312" w:eastAsia="仿宋_GB2312"/>
                      <w:sz w:val="21"/>
                      <w:color w:val="000000"/>
                    </w:rPr>
                    <w:t>12、要求系统支持不少于4路信号同时录制，支持自定义选择录制通道，包括：摄像机1、 摄像机2、摄像机3、摄像机4、PGM以及PVW信号，生成文件支持 MP4和TS格式，支持 MPEG-2编码方式码率1Mbps 到 300Mbps 可调，可以根据录制参数自动计算可录制的时长和磁盘剩余空间。可以支持按照系统时间进行定时录制的开始和结束。</w:t>
                  </w:r>
                  <w:r>
                    <w:br/>
                  </w:r>
                  <w:r>
                    <w:rPr>
                      <w:rFonts w:ascii="仿宋_GB2312" w:hAnsi="仿宋_GB2312" w:cs="仿宋_GB2312" w:eastAsia="仿宋_GB2312"/>
                      <w:sz w:val="21"/>
                      <w:color w:val="000000"/>
                    </w:rPr>
                    <w:t>13、▲要求系统支持自定义命令功能，可以将每一步导播动作录制下来，记录导播的整个切换过程，再次调用时可做到无导播操作，主持人一个人即可完成整个节目的制作过程。</w:t>
                  </w:r>
                  <w:r>
                    <w:rPr>
                      <w:rFonts w:ascii="仿宋_GB2312" w:hAnsi="仿宋_GB2312" w:cs="仿宋_GB2312" w:eastAsia="仿宋_GB2312"/>
                      <w:sz w:val="21"/>
                      <w:b/>
                      <w:color w:val="000000"/>
                    </w:rPr>
                    <w:t>（需提供证明材料，包括但不限于功能截图、检测报告）</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主机系统为一体</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导播键盘</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1.支持至少11路音频调音。</w:t>
                  </w:r>
                  <w:r>
                    <w:br/>
                  </w:r>
                  <w:r>
                    <w:rPr>
                      <w:rFonts w:ascii="仿宋_GB2312" w:hAnsi="仿宋_GB2312" w:cs="仿宋_GB2312" w:eastAsia="仿宋_GB2312"/>
                      <w:sz w:val="21"/>
                      <w:color w:val="000000"/>
                    </w:rPr>
                    <w:t>2.支持至少12路双母线切换。</w:t>
                  </w:r>
                  <w:r>
                    <w:br/>
                  </w:r>
                  <w:r>
                    <w:rPr>
                      <w:rFonts w:ascii="仿宋_GB2312" w:hAnsi="仿宋_GB2312" w:cs="仿宋_GB2312" w:eastAsia="仿宋_GB2312"/>
                      <w:sz w:val="21"/>
                      <w:color w:val="000000"/>
                    </w:rPr>
                    <w:t>3.支持推杆切换PGM,PVW信号。</w:t>
                  </w:r>
                  <w:r>
                    <w:br/>
                  </w:r>
                  <w:r>
                    <w:rPr>
                      <w:rFonts w:ascii="仿宋_GB2312" w:hAnsi="仿宋_GB2312" w:cs="仿宋_GB2312" w:eastAsia="仿宋_GB2312"/>
                      <w:sz w:val="21"/>
                      <w:color w:val="000000"/>
                    </w:rPr>
                    <w:t>4.支持摇杆控制虚拟机位。</w:t>
                  </w:r>
                  <w:r>
                    <w:br/>
                  </w:r>
                  <w:r>
                    <w:rPr>
                      <w:rFonts w:ascii="仿宋_GB2312" w:hAnsi="仿宋_GB2312" w:cs="仿宋_GB2312" w:eastAsia="仿宋_GB2312"/>
                      <w:sz w:val="21"/>
                      <w:color w:val="000000"/>
                    </w:rPr>
                    <w:t>5.支持摇杆控制PTZ云台摄像机。</w:t>
                  </w:r>
                  <w:r>
                    <w:br/>
                  </w:r>
                  <w:r>
                    <w:rPr>
                      <w:rFonts w:ascii="仿宋_GB2312" w:hAnsi="仿宋_GB2312" w:cs="仿宋_GB2312" w:eastAsia="仿宋_GB2312"/>
                      <w:sz w:val="21"/>
                      <w:color w:val="000000"/>
                    </w:rPr>
                    <w:t>6.支持至少4路ME的虚拟机位切换。每路ME不少于8个虚拟机位。</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非线性编辑主机</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≥i7，图形显存≥ 6G，内存≥16G DDR4，系统启动盘≥240G，素材盘≥2T，24寸高清监看屏幕*2，主流蓝光光驱*1，非编专用4U工控机箱，专业键鼠*1，专业监听音箱*1，预装win10系统。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非线性编辑系统</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1、支持素材场景自动分割，并提供最小分割帧数设置。</w:t>
                  </w:r>
                </w:p>
                <w:p>
                  <w:pPr>
                    <w:pStyle w:val="null3"/>
                    <w:jc w:val="both"/>
                  </w:pPr>
                  <w:r>
                    <w:rPr>
                      <w:rFonts w:ascii="仿宋_GB2312" w:hAnsi="仿宋_GB2312" w:cs="仿宋_GB2312" w:eastAsia="仿宋_GB2312"/>
                      <w:sz w:val="21"/>
                      <w:color w:val="000000"/>
                    </w:rPr>
                    <w:t>2、多机位编辑</w:t>
                  </w:r>
                </w:p>
                <w:p>
                  <w:pPr>
                    <w:pStyle w:val="null3"/>
                    <w:jc w:val="both"/>
                  </w:pPr>
                  <w:r>
                    <w:rPr>
                      <w:rFonts w:ascii="仿宋_GB2312" w:hAnsi="仿宋_GB2312" w:cs="仿宋_GB2312" w:eastAsia="仿宋_GB2312"/>
                      <w:sz w:val="21"/>
                      <w:color w:val="000000"/>
                    </w:rPr>
                    <w:t>系统支持多机位编辑功能，并且打点的位置可以任意拉动修改，特殊的音频处理方式，可以直接关掉其他音频只留一轨音频；</w:t>
                  </w:r>
                </w:p>
                <w:p>
                  <w:pPr>
                    <w:pStyle w:val="null3"/>
                    <w:jc w:val="both"/>
                  </w:pPr>
                  <w:r>
                    <w:rPr>
                      <w:rFonts w:ascii="仿宋_GB2312" w:hAnsi="仿宋_GB2312" w:cs="仿宋_GB2312" w:eastAsia="仿宋_GB2312"/>
                      <w:sz w:val="21"/>
                      <w:color w:val="000000"/>
                    </w:rPr>
                    <w:t>3、支持多格式混编</w:t>
                  </w:r>
                </w:p>
                <w:p>
                  <w:pPr>
                    <w:pStyle w:val="null3"/>
                    <w:jc w:val="both"/>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YUYV、DV25、MPEG1、MPEG2 I、MPEG2 IBP、DVD、MOV、P2、XDCAM、WMV、MPEG4、HDV,3GP，MP4等多种视频格式可以任意混编；</w:t>
                  </w:r>
                </w:p>
                <w:p>
                  <w:pPr>
                    <w:pStyle w:val="null3"/>
                    <w:jc w:val="both"/>
                  </w:pPr>
                  <w:r>
                    <w:rPr>
                      <w:rFonts w:ascii="仿宋_GB2312" w:hAnsi="仿宋_GB2312" w:cs="仿宋_GB2312" w:eastAsia="仿宋_GB2312"/>
                      <w:sz w:val="21"/>
                      <w:color w:val="000000"/>
                    </w:rPr>
                    <w:t>4、支持多故事版编辑</w:t>
                  </w:r>
                </w:p>
                <w:p>
                  <w:pPr>
                    <w:pStyle w:val="null3"/>
                    <w:jc w:val="both"/>
                  </w:pPr>
                  <w:r>
                    <w:rPr>
                      <w:rFonts w:ascii="仿宋_GB2312" w:hAnsi="仿宋_GB2312" w:cs="仿宋_GB2312" w:eastAsia="仿宋_GB2312"/>
                      <w:sz w:val="21"/>
                      <w:color w:val="000000"/>
                    </w:rPr>
                    <w:t>时间线上可以添加多个故事版，多个节目可以同时编辑，故事版之间可以对素材和特技任意调用编辑。</w:t>
                  </w:r>
                </w:p>
                <w:p>
                  <w:pPr>
                    <w:pStyle w:val="null3"/>
                    <w:jc w:val="both"/>
                  </w:pPr>
                  <w:r>
                    <w:rPr>
                      <w:rFonts w:ascii="仿宋_GB2312" w:hAnsi="仿宋_GB2312" w:cs="仿宋_GB2312" w:eastAsia="仿宋_GB2312"/>
                      <w:sz w:val="21"/>
                      <w:color w:val="000000"/>
                    </w:rPr>
                    <w:t>5、支持带Alpha通道的RGBA视频文件，用户可以对带Alpha通道的RGBA视频文件进行编辑。</w:t>
                  </w:r>
                </w:p>
                <w:p>
                  <w:pPr>
                    <w:pStyle w:val="null3"/>
                    <w:jc w:val="both"/>
                  </w:pPr>
                  <w:r>
                    <w:rPr>
                      <w:rFonts w:ascii="仿宋_GB2312" w:hAnsi="仿宋_GB2312" w:cs="仿宋_GB2312" w:eastAsia="仿宋_GB2312"/>
                      <w:sz w:val="21"/>
                      <w:color w:val="000000"/>
                    </w:rPr>
                    <w:t>6、内嵌字幕和挂接字幕可同时编辑，也可以单独编辑；</w:t>
                  </w:r>
                </w:p>
                <w:p>
                  <w:pPr>
                    <w:pStyle w:val="null3"/>
                    <w:jc w:val="both"/>
                  </w:pPr>
                  <w:r>
                    <w:rPr>
                      <w:rFonts w:ascii="仿宋_GB2312" w:hAnsi="仿宋_GB2312" w:cs="仿宋_GB2312" w:eastAsia="仿宋_GB2312"/>
                      <w:sz w:val="21"/>
                      <w:color w:val="000000"/>
                    </w:rPr>
                    <w:t>7、色键、亮键、抠像时保证高质量视觉效果，即使在复杂的自然背景中抠像，也能保证颜色精确和边缘平滑。</w:t>
                  </w:r>
                </w:p>
                <w:p>
                  <w:pPr>
                    <w:pStyle w:val="null3"/>
                    <w:jc w:val="both"/>
                  </w:pPr>
                  <w:r>
                    <w:rPr>
                      <w:rFonts w:ascii="仿宋_GB2312" w:hAnsi="仿宋_GB2312" w:cs="仿宋_GB2312" w:eastAsia="仿宋_GB2312"/>
                      <w:sz w:val="21"/>
                      <w:color w:val="000000"/>
                    </w:rPr>
                    <w:t>8、特技参数调整系统所有轨道内、轨道间特效关键帧均能够实现精确到帧的直观调整。</w:t>
                  </w:r>
                </w:p>
                <w:p>
                  <w:pPr>
                    <w:pStyle w:val="null3"/>
                    <w:jc w:val="both"/>
                  </w:pPr>
                  <w:r>
                    <w:rPr>
                      <w:rFonts w:ascii="仿宋_GB2312" w:hAnsi="仿宋_GB2312" w:cs="仿宋_GB2312" w:eastAsia="仿宋_GB2312"/>
                      <w:sz w:val="21"/>
                      <w:color w:val="000000"/>
                    </w:rPr>
                    <w:t>9、多种特技混编</w:t>
                  </w:r>
                </w:p>
                <w:p>
                  <w:pPr>
                    <w:pStyle w:val="null3"/>
                    <w:jc w:val="both"/>
                  </w:pPr>
                  <w:r>
                    <w:rPr>
                      <w:rFonts w:ascii="仿宋_GB2312" w:hAnsi="仿宋_GB2312" w:cs="仿宋_GB2312" w:eastAsia="仿宋_GB2312"/>
                      <w:sz w:val="21"/>
                      <w:color w:val="000000"/>
                    </w:rPr>
                    <w:t>提供不少于</w:t>
                  </w:r>
                  <w:r>
                    <w:rPr>
                      <w:rFonts w:ascii="仿宋_GB2312" w:hAnsi="仿宋_GB2312" w:cs="仿宋_GB2312" w:eastAsia="仿宋_GB2312"/>
                      <w:sz w:val="21"/>
                      <w:color w:val="000000"/>
                    </w:rPr>
                    <w:t>600种的切换特技，支持用户自己创建的特技模板；各种特技效果按照不同的类别分别放在不同的文件夹中。特技使用特技窗进行管理。不同的特技可以同时编辑，在时间线上，用户可以任意创建特技模板。</w:t>
                  </w:r>
                </w:p>
                <w:p>
                  <w:pPr>
                    <w:pStyle w:val="null3"/>
                    <w:jc w:val="both"/>
                  </w:pPr>
                  <w:r>
                    <w:rPr>
                      <w:rFonts w:ascii="仿宋_GB2312" w:hAnsi="仿宋_GB2312" w:cs="仿宋_GB2312" w:eastAsia="仿宋_GB2312"/>
                      <w:sz w:val="21"/>
                      <w:color w:val="000000"/>
                    </w:rPr>
                    <w:t>10、人性化软件界面设计</w:t>
                  </w:r>
                </w:p>
                <w:p>
                  <w:pPr>
                    <w:pStyle w:val="null3"/>
                    <w:jc w:val="both"/>
                  </w:pPr>
                  <w:r>
                    <w:rPr>
                      <w:rFonts w:ascii="仿宋_GB2312" w:hAnsi="仿宋_GB2312" w:cs="仿宋_GB2312" w:eastAsia="仿宋_GB2312"/>
                      <w:sz w:val="21"/>
                      <w:color w:val="000000"/>
                    </w:rPr>
                    <w:t>操作者可以根据工作需要和个人喜好自由设置所有面板的位置、大小、模块以及模块中按键数量、布局，任意摆放界面。</w:t>
                  </w:r>
                  <w:r>
                    <w:br/>
                  </w:r>
                  <w:r>
                    <w:rPr>
                      <w:rFonts w:ascii="仿宋_GB2312" w:hAnsi="仿宋_GB2312" w:cs="仿宋_GB2312" w:eastAsia="仿宋_GB2312"/>
                      <w:sz w:val="21"/>
                      <w:color w:val="000000"/>
                    </w:rPr>
                    <w:t>11、支持双屏双显</w:t>
                  </w:r>
                </w:p>
                <w:p>
                  <w:pPr>
                    <w:pStyle w:val="null3"/>
                    <w:jc w:val="both"/>
                  </w:pPr>
                  <w:r>
                    <w:rPr>
                      <w:rFonts w:ascii="仿宋_GB2312" w:hAnsi="仿宋_GB2312" w:cs="仿宋_GB2312" w:eastAsia="仿宋_GB2312"/>
                      <w:sz w:val="21"/>
                      <w:color w:val="000000"/>
                    </w:rPr>
                    <w:t>系统提供符合编辑需要的双屏显示，双屏编辑。</w:t>
                  </w:r>
                  <w:r>
                    <w:br/>
                  </w:r>
                  <w:r>
                    <w:rPr>
                      <w:rFonts w:ascii="仿宋_GB2312" w:hAnsi="仿宋_GB2312" w:cs="仿宋_GB2312" w:eastAsia="仿宋_GB2312"/>
                      <w:sz w:val="21"/>
                      <w:color w:val="000000"/>
                    </w:rPr>
                    <w:t>12、网络化非线性编辑</w:t>
                  </w:r>
                  <w:r>
                    <w:br/>
                  </w:r>
                  <w:r>
                    <w:rPr>
                      <w:rFonts w:ascii="仿宋_GB2312" w:hAnsi="仿宋_GB2312" w:cs="仿宋_GB2312" w:eastAsia="仿宋_GB2312"/>
                      <w:sz w:val="21"/>
                      <w:color w:val="000000"/>
                    </w:rPr>
                    <w:t>系统按照非编网络化工艺流程要求，以网络化数据库管理的节目及素材资源管理策略，解决集中式双采集，数据中心化的节目编辑及存储。</w:t>
                  </w:r>
                </w:p>
                <w:p>
                  <w:pPr>
                    <w:pStyle w:val="null3"/>
                    <w:jc w:val="both"/>
                  </w:pPr>
                  <w:r>
                    <w:rPr>
                      <w:rFonts w:ascii="仿宋_GB2312" w:hAnsi="仿宋_GB2312" w:cs="仿宋_GB2312" w:eastAsia="仿宋_GB2312"/>
                      <w:sz w:val="21"/>
                      <w:color w:val="000000"/>
                    </w:rPr>
                    <w:t>13、多用户管理</w:t>
                  </w:r>
                  <w:r>
                    <w:br/>
                  </w:r>
                  <w:r>
                    <w:rPr>
                      <w:rFonts w:ascii="仿宋_GB2312" w:hAnsi="仿宋_GB2312" w:cs="仿宋_GB2312" w:eastAsia="仿宋_GB2312"/>
                      <w:sz w:val="21"/>
                      <w:color w:val="000000"/>
                    </w:rPr>
                    <w:t>可以通过设置用户设置，建立多个用户多管理，通过视频、音频、临时文件路径和用户路径对素材进行分类摆放；各个用户的素材都可以调用。</w:t>
                  </w:r>
                  <w:r>
                    <w:br/>
                  </w:r>
                  <w:r>
                    <w:rPr>
                      <w:rFonts w:ascii="仿宋_GB2312" w:hAnsi="仿宋_GB2312" w:cs="仿宋_GB2312" w:eastAsia="仿宋_GB2312"/>
                      <w:sz w:val="21"/>
                      <w:color w:val="000000"/>
                    </w:rPr>
                    <w:t>14、支持三维场景</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3ds-max导出的三维场景文件，可以在非偏中对场景中的灯光，视角，大小，视点等参数进行调整。可以做为背景和摄录的前景扣像叠合。 </w:t>
                  </w:r>
                  <w:r>
                    <w:br/>
                  </w:r>
                  <w:r>
                    <w:rPr>
                      <w:rFonts w:ascii="仿宋_GB2312" w:hAnsi="仿宋_GB2312" w:cs="仿宋_GB2312" w:eastAsia="仿宋_GB2312"/>
                      <w:sz w:val="21"/>
                      <w:color w:val="000000"/>
                    </w:rPr>
                    <w:t>15、视频支持差值慢动作，并可以使用速度工具无级调节速度，使之和相应的位置对齐。</w:t>
                  </w:r>
                  <w:r>
                    <w:br/>
                  </w:r>
                  <w:r>
                    <w:rPr>
                      <w:rFonts w:ascii="仿宋_GB2312" w:hAnsi="仿宋_GB2312" w:cs="仿宋_GB2312" w:eastAsia="仿宋_GB2312"/>
                      <w:sz w:val="21"/>
                      <w:color w:val="000000"/>
                    </w:rPr>
                    <w:t>16、自动添加轨间特技 可以选择自动添加轨间特技，选择自动添加轨间特技后，当移动或删除素材时，上下轨的特技都可以跟随特技的位置的改变而改变。</w:t>
                  </w:r>
                  <w:r>
                    <w:br/>
                  </w:r>
                  <w:r>
                    <w:rPr>
                      <w:rFonts w:ascii="仿宋_GB2312" w:hAnsi="仿宋_GB2312" w:cs="仿宋_GB2312" w:eastAsia="仿宋_GB2312"/>
                      <w:sz w:val="21"/>
                      <w:color w:val="000000"/>
                    </w:rPr>
                    <w:t>17、支持基于时间线的拍打唱词, 唱词文字内容可以直接在时间线显示。</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液晶显示器</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屏幕比例：</w:t>
                  </w:r>
                  <w:r>
                    <w:rPr>
                      <w:rFonts w:ascii="仿宋_GB2312" w:hAnsi="仿宋_GB2312" w:cs="仿宋_GB2312" w:eastAsia="仿宋_GB2312"/>
                      <w:sz w:val="21"/>
                      <w:color w:val="000000"/>
                    </w:rPr>
                    <w:t>16:9                                                                                                                                                                                                                    分辨率：不低于2560*1440                                                                                                                                                                                                                类型：直面屏                                                                                                                                                                                                       接口：DP，HDMI，音频/耳机输出                                                                                                                                                                                               屏幕尺寸：不低于23英寸</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高清液晶监视器</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40英寸高清液晶电视、带HDMI、USB等接口、LED液晶电视机、含壁挂支架</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液晶电视机移动推车</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适用电视尺寸不低于</w:t>
                  </w:r>
                  <w:r>
                    <w:rPr>
                      <w:rFonts w:ascii="仿宋_GB2312" w:hAnsi="仿宋_GB2312" w:cs="仿宋_GB2312" w:eastAsia="仿宋_GB2312"/>
                      <w:sz w:val="21"/>
                      <w:color w:val="000000"/>
                    </w:rPr>
                    <w:t>40英寸。挂架材质为冷轧钢板。</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时序电源</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1.整机最大电流：≥15A</w:t>
                  </w:r>
                  <w:r>
                    <w:br/>
                  </w:r>
                  <w:r>
                    <w:rPr>
                      <w:rFonts w:ascii="仿宋_GB2312" w:hAnsi="仿宋_GB2312" w:cs="仿宋_GB2312" w:eastAsia="仿宋_GB2312"/>
                      <w:sz w:val="21"/>
                      <w:color w:val="000000"/>
                    </w:rPr>
                    <w:t>2.单路最大电流：≥13A</w:t>
                  </w:r>
                  <w:r>
                    <w:br/>
                  </w:r>
                  <w:r>
                    <w:rPr>
                      <w:rFonts w:ascii="仿宋_GB2312" w:hAnsi="仿宋_GB2312" w:cs="仿宋_GB2312" w:eastAsia="仿宋_GB2312"/>
                      <w:sz w:val="21"/>
                      <w:color w:val="000000"/>
                    </w:rPr>
                    <w:t>3.继电器最大电流：≥30A</w:t>
                  </w:r>
                  <w:r>
                    <w:br/>
                  </w:r>
                  <w:r>
                    <w:rPr>
                      <w:rFonts w:ascii="仿宋_GB2312" w:hAnsi="仿宋_GB2312" w:cs="仿宋_GB2312" w:eastAsia="仿宋_GB2312"/>
                      <w:sz w:val="21"/>
                      <w:color w:val="000000"/>
                    </w:rPr>
                    <w:t>4.输出路数：≥8路受控，2路直通</w:t>
                  </w:r>
                  <w:r>
                    <w:br/>
                  </w:r>
                  <w:r>
                    <w:rPr>
                      <w:rFonts w:ascii="仿宋_GB2312" w:hAnsi="仿宋_GB2312" w:cs="仿宋_GB2312" w:eastAsia="仿宋_GB2312"/>
                      <w:sz w:val="21"/>
                      <w:color w:val="000000"/>
                    </w:rPr>
                    <w:t>5.USB输出：不小于5V1A</w:t>
                  </w:r>
                  <w:r>
                    <w:br/>
                  </w:r>
                  <w:r>
                    <w:rPr>
                      <w:rFonts w:ascii="仿宋_GB2312" w:hAnsi="仿宋_GB2312" w:cs="仿宋_GB2312" w:eastAsia="仿宋_GB2312"/>
                      <w:sz w:val="21"/>
                      <w:color w:val="000000"/>
                    </w:rPr>
                    <w:t xml:space="preserve">6.显示方式：≥2.4吋显示屏 </w:t>
                  </w:r>
                  <w:r>
                    <w:br/>
                  </w:r>
                  <w:r>
                    <w:rPr>
                      <w:rFonts w:ascii="仿宋_GB2312" w:hAnsi="仿宋_GB2312" w:cs="仿宋_GB2312" w:eastAsia="仿宋_GB2312"/>
                      <w:sz w:val="21"/>
                      <w:color w:val="000000"/>
                    </w:rPr>
                    <w:t>7.通讯方式：支持RS232、网口</w:t>
                  </w:r>
                  <w:r>
                    <w:br/>
                  </w:r>
                  <w:r>
                    <w:rPr>
                      <w:rFonts w:ascii="仿宋_GB2312" w:hAnsi="仿宋_GB2312" w:cs="仿宋_GB2312" w:eastAsia="仿宋_GB2312"/>
                      <w:sz w:val="21"/>
                      <w:color w:val="000000"/>
                    </w:rPr>
                    <w:t>8.级联数：≥255台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交换机</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固定端口：</w:t>
                  </w:r>
                  <w:r>
                    <w:rPr>
                      <w:rFonts w:ascii="仿宋_GB2312" w:hAnsi="仿宋_GB2312" w:cs="仿宋_GB2312" w:eastAsia="仿宋_GB2312"/>
                      <w:sz w:val="21"/>
                      <w:color w:val="000000"/>
                    </w:rPr>
                    <w:t>16个10/100/1000BASE-T以太网端口</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HDMI分配器</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输入接口：</w:t>
                  </w:r>
                  <w:r>
                    <w:rPr>
                      <w:rFonts w:ascii="仿宋_GB2312" w:hAnsi="仿宋_GB2312" w:cs="仿宋_GB2312" w:eastAsia="仿宋_GB2312"/>
                      <w:sz w:val="21"/>
                      <w:color w:val="000000"/>
                    </w:rPr>
                    <w:t>HDMI≥1</w:t>
                  </w:r>
                  <w:r>
                    <w:br/>
                  </w:r>
                  <w:r>
                    <w:rPr>
                      <w:rFonts w:ascii="仿宋_GB2312" w:hAnsi="仿宋_GB2312" w:cs="仿宋_GB2312" w:eastAsia="仿宋_GB2312"/>
                      <w:sz w:val="21"/>
                      <w:color w:val="000000"/>
                    </w:rPr>
                    <w:t>输出接口：</w:t>
                  </w:r>
                  <w:r>
                    <w:rPr>
                      <w:rFonts w:ascii="仿宋_GB2312" w:hAnsi="仿宋_GB2312" w:cs="仿宋_GB2312" w:eastAsia="仿宋_GB2312"/>
                      <w:sz w:val="21"/>
                      <w:color w:val="000000"/>
                    </w:rPr>
                    <w:t>HDMI≥4</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4K*2K@30HZ（向下兼容）</w:t>
                  </w:r>
                  <w:r>
                    <w:br/>
                  </w:r>
                  <w:r>
                    <w:rPr>
                      <w:rFonts w:ascii="仿宋_GB2312" w:hAnsi="仿宋_GB2312" w:cs="仿宋_GB2312" w:eastAsia="仿宋_GB2312"/>
                      <w:sz w:val="21"/>
                      <w:color w:val="000000"/>
                    </w:rPr>
                    <w:t>传输距离：</w:t>
                  </w:r>
                  <w:r>
                    <w:rPr>
                      <w:rFonts w:ascii="仿宋_GB2312" w:hAnsi="仿宋_GB2312" w:cs="仿宋_GB2312" w:eastAsia="仿宋_GB2312"/>
                      <w:sz w:val="21"/>
                      <w:color w:val="000000"/>
                    </w:rPr>
                    <w:t>≥30米</w:t>
                  </w:r>
                  <w:r>
                    <w:br/>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5V/1A</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录制提示牌</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录制提示灯箱、定制、</w:t>
                  </w:r>
                  <w:r>
                    <w:rPr>
                      <w:rFonts w:ascii="仿宋_GB2312" w:hAnsi="仿宋_GB2312" w:cs="仿宋_GB2312" w:eastAsia="仿宋_GB2312"/>
                      <w:sz w:val="21"/>
                      <w:color w:val="000000"/>
                    </w:rPr>
                    <w:t>“正在录音、请安静”</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操作台</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定制、钢木结合、木质桌面</w:t>
                  </w:r>
                  <w:r>
                    <w:rPr>
                      <w:rFonts w:ascii="仿宋_GB2312" w:hAnsi="仿宋_GB2312" w:cs="仿宋_GB2312" w:eastAsia="仿宋_GB2312"/>
                      <w:sz w:val="21"/>
                      <w:color w:val="000000"/>
                    </w:rPr>
                    <w:t>,供应商根据现场情况设计。</w:t>
                  </w:r>
                </w:p>
                <w:p>
                  <w:pPr>
                    <w:pStyle w:val="null3"/>
                    <w:jc w:val="both"/>
                  </w:pPr>
                  <w:r>
                    <w:rPr>
                      <w:rFonts w:ascii="仿宋_GB2312" w:hAnsi="仿宋_GB2312" w:cs="仿宋_GB2312" w:eastAsia="仿宋_GB2312"/>
                      <w:sz w:val="21"/>
                      <w:color w:val="000000"/>
                    </w:rPr>
                    <w:t>主体框架</w:t>
                  </w:r>
                </w:p>
                <w:p>
                  <w:pPr>
                    <w:pStyle w:val="null3"/>
                    <w:jc w:val="both"/>
                  </w:pPr>
                  <w:r>
                    <w:rPr>
                      <w:rFonts w:ascii="仿宋_GB2312" w:hAnsi="仿宋_GB2312" w:cs="仿宋_GB2312" w:eastAsia="仿宋_GB2312"/>
                      <w:sz w:val="21"/>
                      <w:color w:val="000000"/>
                    </w:rPr>
                    <w:t>1)主体框架结构采用优质冷轧钢板，板厚不小于2.5mm，门板厚度不小于1.2mm,采用精密钣金工艺加工，使用框架结构搭建。</w:t>
                  </w:r>
                </w:p>
                <w:p>
                  <w:pPr>
                    <w:pStyle w:val="null3"/>
                    <w:jc w:val="both"/>
                  </w:pPr>
                  <w:r>
                    <w:rPr>
                      <w:rFonts w:ascii="仿宋_GB2312" w:hAnsi="仿宋_GB2312" w:cs="仿宋_GB2312" w:eastAsia="仿宋_GB2312"/>
                      <w:sz w:val="21"/>
                      <w:color w:val="000000"/>
                    </w:rPr>
                    <w:t>2)深度范围应不小900mm。</w:t>
                  </w:r>
                </w:p>
                <w:p>
                  <w:pPr>
                    <w:pStyle w:val="null3"/>
                    <w:jc w:val="both"/>
                  </w:pPr>
                  <w:r>
                    <w:rPr>
                      <w:rFonts w:ascii="仿宋_GB2312" w:hAnsi="仿宋_GB2312" w:cs="仿宋_GB2312" w:eastAsia="仿宋_GB2312"/>
                      <w:sz w:val="21"/>
                      <w:color w:val="000000"/>
                    </w:rPr>
                    <w:t>3) 操作台内部架构应满足用户放置不同设备的各种需求，桌面可嵌入相关设备（电台、电话、多媒体信息盒等等）。</w:t>
                  </w:r>
                </w:p>
                <w:p>
                  <w:pPr>
                    <w:pStyle w:val="null3"/>
                    <w:jc w:val="both"/>
                  </w:pPr>
                  <w:r>
                    <w:rPr>
                      <w:rFonts w:ascii="仿宋_GB2312" w:hAnsi="仿宋_GB2312" w:cs="仿宋_GB2312" w:eastAsia="仿宋_GB2312"/>
                      <w:sz w:val="21"/>
                      <w:color w:val="000000"/>
                    </w:rPr>
                    <w:t>4)主体框架下部应采用可调整水平的固定脚支撑。</w:t>
                  </w:r>
                </w:p>
                <w:p>
                  <w:pPr>
                    <w:pStyle w:val="null3"/>
                    <w:jc w:val="both"/>
                  </w:pPr>
                  <w:r>
                    <w:rPr>
                      <w:rFonts w:ascii="仿宋_GB2312" w:hAnsi="仿宋_GB2312" w:cs="仿宋_GB2312" w:eastAsia="仿宋_GB2312"/>
                      <w:sz w:val="21"/>
                      <w:color w:val="000000"/>
                    </w:rPr>
                    <w:t>台面板：表面覆盖层应采用具有耐烟灼、耐撞击、耐潮湿、防水、耐腐蚀的高压耐磨三胺板</w:t>
                  </w:r>
                  <w:r>
                    <w:rPr>
                      <w:rFonts w:ascii="仿宋_GB2312" w:hAnsi="仿宋_GB2312" w:cs="仿宋_GB2312" w:eastAsia="仿宋_GB2312"/>
                      <w:sz w:val="21"/>
                      <w:color w:val="000000"/>
                    </w:rPr>
                    <w:t>+实木颗粒板，整体厚度不低于25mm。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演播台</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木质、带学校</w:t>
                  </w:r>
                  <w:r>
                    <w:rPr>
                      <w:rFonts w:ascii="仿宋_GB2312" w:hAnsi="仿宋_GB2312" w:cs="仿宋_GB2312" w:eastAsia="仿宋_GB2312"/>
                      <w:sz w:val="21"/>
                      <w:color w:val="000000"/>
                    </w:rPr>
                    <w:t>LOGO</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虚拟蓝箱</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高清抠像漆，与蓝箱整体色调保持一致，表面平滑无针孔、褶皱、起泡等现象。立面与弧面、立面与地板、弧面与地板连接处过渡平滑，无棱角和缝隙。</w:t>
                  </w:r>
                  <w:r>
                    <w:br/>
                  </w:r>
                  <w:r>
                    <w:rPr>
                      <w:rFonts w:ascii="仿宋_GB2312" w:hAnsi="仿宋_GB2312" w:cs="仿宋_GB2312" w:eastAsia="仿宋_GB2312"/>
                      <w:sz w:val="21"/>
                      <w:color w:val="000000"/>
                    </w:rPr>
                    <w:t>1.墙面采用75系轻钢龙骨框架，2层9.5mm纸面石膏板封面，内填充50mm岩棉板。</w:t>
                  </w:r>
                  <w:r>
                    <w:br/>
                  </w:r>
                  <w:r>
                    <w:rPr>
                      <w:rFonts w:ascii="仿宋_GB2312" w:hAnsi="仿宋_GB2312" w:cs="仿宋_GB2312" w:eastAsia="仿宋_GB2312"/>
                      <w:sz w:val="21"/>
                      <w:color w:val="000000"/>
                    </w:rPr>
                    <w:t>2.圆弧采用18mm阻燃胶合板裁剪半径R500mm圆弧。</w:t>
                  </w:r>
                  <w:r>
                    <w:br/>
                  </w:r>
                  <w:r>
                    <w:rPr>
                      <w:rFonts w:ascii="仿宋_GB2312" w:hAnsi="仿宋_GB2312" w:cs="仿宋_GB2312" w:eastAsia="仿宋_GB2312"/>
                      <w:sz w:val="21"/>
                      <w:color w:val="000000"/>
                    </w:rPr>
                    <w:t>3.地台采用18mm阻燃胶合板铺设高度100mm，9.5mm纸面水泥板封面。</w:t>
                  </w:r>
                  <w:r>
                    <w:br/>
                  </w:r>
                  <w:r>
                    <w:rPr>
                      <w:rFonts w:ascii="仿宋_GB2312" w:hAnsi="仿宋_GB2312" w:cs="仿宋_GB2312" w:eastAsia="仿宋_GB2312"/>
                      <w:sz w:val="21"/>
                      <w:color w:val="000000"/>
                    </w:rPr>
                    <w:t>4.腻子粉批刮3遍。</w:t>
                  </w:r>
                  <w:r>
                    <w:br/>
                  </w:r>
                  <w:r>
                    <w:rPr>
                      <w:rFonts w:ascii="仿宋_GB2312" w:hAnsi="仿宋_GB2312" w:cs="仿宋_GB2312" w:eastAsia="仿宋_GB2312"/>
                      <w:sz w:val="21"/>
                      <w:color w:val="000000"/>
                    </w:rPr>
                    <w:t>5.抠像漆粉刷不低于3遍。</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平方米</w:t>
                  </w:r>
                </w:p>
              </w:tc>
              <w:tc>
                <w:tcPr>
                  <w:tcW w:type="dxa" w:w="2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抠像地胶</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地台铺设抠像蓝绿两面地胶。</w:t>
                  </w:r>
                  <w:r>
                    <w:br/>
                  </w:r>
                  <w:r>
                    <w:rPr>
                      <w:rFonts w:ascii="仿宋_GB2312" w:hAnsi="仿宋_GB2312" w:cs="仿宋_GB2312" w:eastAsia="仿宋_GB2312"/>
                      <w:sz w:val="21"/>
                      <w:color w:val="000000"/>
                    </w:rPr>
                    <w:t>1、耐磨、耐踩、不反光、适合做全身抠像。</w:t>
                  </w:r>
                  <w:r>
                    <w:br/>
                  </w:r>
                  <w:r>
                    <w:rPr>
                      <w:rFonts w:ascii="仿宋_GB2312" w:hAnsi="仿宋_GB2312" w:cs="仿宋_GB2312" w:eastAsia="仿宋_GB2312"/>
                      <w:sz w:val="21"/>
                      <w:color w:val="000000"/>
                    </w:rPr>
                    <w:t>2、易清洁、易维护、可直接用抹布撑拭或干净拖把拖。</w:t>
                  </w:r>
                  <w:r>
                    <w:br/>
                  </w:r>
                  <w:r>
                    <w:rPr>
                      <w:rFonts w:ascii="仿宋_GB2312" w:hAnsi="仿宋_GB2312" w:cs="仿宋_GB2312" w:eastAsia="仿宋_GB2312"/>
                      <w:sz w:val="21"/>
                      <w:color w:val="000000"/>
                    </w:rPr>
                    <w:t>3、可直接铺到蓝箱或绿箱地面，不会出现皱纹。</w:t>
                  </w:r>
                  <w:r>
                    <w:br/>
                  </w:r>
                  <w:r>
                    <w:rPr>
                      <w:rFonts w:ascii="仿宋_GB2312" w:hAnsi="仿宋_GB2312" w:cs="仿宋_GB2312" w:eastAsia="仿宋_GB2312"/>
                      <w:sz w:val="21"/>
                      <w:color w:val="000000"/>
                    </w:rPr>
                    <w:t>4、每块地胶有两面，经济使用，一面是蓝色，一面是绿色，专为影视拍摄抠像而设计。</w:t>
                  </w:r>
                  <w:r>
                    <w:br/>
                  </w:r>
                  <w:r>
                    <w:rPr>
                      <w:rFonts w:ascii="仿宋_GB2312" w:hAnsi="仿宋_GB2312" w:cs="仿宋_GB2312" w:eastAsia="仿宋_GB2312"/>
                      <w:sz w:val="21"/>
                      <w:color w:val="000000"/>
                    </w:rPr>
                    <w:t>5、宽度为1.6米，厚度为≥4毫米。</w:t>
                  </w:r>
                  <w:r>
                    <w:br/>
                  </w:r>
                  <w:r>
                    <w:rPr>
                      <w:rFonts w:ascii="仿宋_GB2312" w:hAnsi="仿宋_GB2312" w:cs="仿宋_GB2312" w:eastAsia="仿宋_GB2312"/>
                      <w:sz w:val="21"/>
                      <w:color w:val="000000"/>
                    </w:rPr>
                    <w:t>6、和漆配套使用，含拼接损耗。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平方米</w:t>
                  </w:r>
                </w:p>
              </w:tc>
              <w:tc>
                <w:tcPr>
                  <w:tcW w:type="dxa" w:w="223"/>
                  <w:vMerge/>
                  <w:tcBorders>
                    <w:top w:val="none" w:color="000000" w:sz="4"/>
                    <w:left w:val="none" w:color="000000" w:sz="4"/>
                    <w:bottom w:val="single" w:color="000000" w:sz="4"/>
                    <w:right w:val="single" w:color="000000" w:sz="4"/>
                  </w:tcBorders>
                </w:tc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平板灯</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1、额定功率不低于100W。</w:t>
                  </w:r>
                  <w:r>
                    <w:br/>
                  </w:r>
                  <w:r>
                    <w:rPr>
                      <w:rFonts w:ascii="仿宋_GB2312" w:hAnsi="仿宋_GB2312" w:cs="仿宋_GB2312" w:eastAsia="仿宋_GB2312"/>
                      <w:sz w:val="21"/>
                      <w:color w:val="000000"/>
                    </w:rPr>
                    <w:t>2、供电方式：90-265VAC50/60Hz。</w:t>
                  </w:r>
                  <w:r>
                    <w:br/>
                  </w:r>
                  <w:r>
                    <w:rPr>
                      <w:rFonts w:ascii="仿宋_GB2312" w:hAnsi="仿宋_GB2312" w:cs="仿宋_GB2312" w:eastAsia="仿宋_GB2312"/>
                      <w:sz w:val="21"/>
                      <w:color w:val="000000"/>
                    </w:rPr>
                    <w:t>3、相关色温：3200K/5600K</w:t>
                  </w:r>
                </w:p>
                <w:p>
                  <w:pPr>
                    <w:pStyle w:val="null3"/>
                    <w:jc w:val="both"/>
                  </w:pPr>
                  <w:r>
                    <w:rPr>
                      <w:rFonts w:ascii="仿宋_GB2312" w:hAnsi="仿宋_GB2312" w:cs="仿宋_GB2312" w:eastAsia="仿宋_GB2312"/>
                      <w:sz w:val="21"/>
                      <w:color w:val="000000"/>
                    </w:rPr>
                    <w:t>4、控制信号：DMX512信号控制；</w:t>
                  </w:r>
                </w:p>
                <w:p>
                  <w:pPr>
                    <w:pStyle w:val="null3"/>
                    <w:jc w:val="both"/>
                  </w:pPr>
                  <w:r>
                    <w:rPr>
                      <w:rFonts w:ascii="仿宋_GB2312" w:hAnsi="仿宋_GB2312" w:cs="仿宋_GB2312" w:eastAsia="仿宋_GB2312"/>
                      <w:sz w:val="21"/>
                      <w:color w:val="000000"/>
                    </w:rPr>
                    <w:t>5、调光精度：10K级；</w:t>
                  </w:r>
                </w:p>
                <w:p>
                  <w:pPr>
                    <w:pStyle w:val="null3"/>
                    <w:jc w:val="both"/>
                  </w:pPr>
                  <w:r>
                    <w:rPr>
                      <w:rFonts w:ascii="仿宋_GB2312" w:hAnsi="仿宋_GB2312" w:cs="仿宋_GB2312" w:eastAsia="仿宋_GB2312"/>
                      <w:sz w:val="21"/>
                      <w:color w:val="000000"/>
                    </w:rPr>
                    <w:t>6、调光范围：0%-100%；</w:t>
                  </w:r>
                </w:p>
                <w:p>
                  <w:pPr>
                    <w:pStyle w:val="null3"/>
                    <w:jc w:val="both"/>
                  </w:pPr>
                  <w:r>
                    <w:rPr>
                      <w:rFonts w:ascii="仿宋_GB2312" w:hAnsi="仿宋_GB2312" w:cs="仿宋_GB2312" w:eastAsia="仿宋_GB2312"/>
                      <w:sz w:val="21"/>
                      <w:color w:val="000000"/>
                    </w:rPr>
                    <w:t>7、灯珠：高亮高显；</w:t>
                  </w:r>
                </w:p>
                <w:p>
                  <w:pPr>
                    <w:pStyle w:val="null3"/>
                    <w:jc w:val="both"/>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盏</w:t>
                  </w:r>
                </w:p>
              </w:tc>
              <w:tc>
                <w:tcPr>
                  <w:tcW w:type="dxa" w:w="2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29</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恒力铰链</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结构：调簧式设计、准确定位。</w:t>
                  </w:r>
                  <w:r>
                    <w:br/>
                  </w:r>
                  <w:r>
                    <w:rPr>
                      <w:rFonts w:ascii="仿宋_GB2312" w:hAnsi="仿宋_GB2312" w:cs="仿宋_GB2312" w:eastAsia="仿宋_GB2312"/>
                      <w:sz w:val="21"/>
                      <w:color w:val="000000"/>
                    </w:rPr>
                    <w:t>提升重量：</w:t>
                  </w:r>
                  <w:r>
                    <w:rPr>
                      <w:rFonts w:ascii="仿宋_GB2312" w:hAnsi="仿宋_GB2312" w:cs="仿宋_GB2312" w:eastAsia="仿宋_GB2312"/>
                      <w:sz w:val="21"/>
                      <w:color w:val="000000"/>
                    </w:rPr>
                    <w:t>≥7Kg。</w:t>
                  </w:r>
                  <w:r>
                    <w:br/>
                  </w:r>
                  <w:r>
                    <w:rPr>
                      <w:rFonts w:ascii="仿宋_GB2312" w:hAnsi="仿宋_GB2312" w:cs="仿宋_GB2312" w:eastAsia="仿宋_GB2312"/>
                      <w:sz w:val="21"/>
                      <w:color w:val="000000"/>
                    </w:rPr>
                    <w:t>颜色：黑色。</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3"/>
                  <w:vMerge/>
                  <w:tcBorders>
                    <w:top w:val="none" w:color="000000" w:sz="4"/>
                    <w:left w:val="none" w:color="000000" w:sz="4"/>
                    <w:bottom w:val="single" w:color="000000" w:sz="4"/>
                    <w:right w:val="single" w:color="000000" w:sz="4"/>
                  </w:tcBorders>
                </w:tc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调光台</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16路独立推杆、单控、集控、数码显示屏显示、灯光场景编辑、储存、可根据新闻口播、访谈等节目编辑、储存、调用场景、便捷方便。</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3"/>
                  <w:vMerge/>
                  <w:tcBorders>
                    <w:top w:val="none" w:color="000000" w:sz="4"/>
                    <w:left w:val="none" w:color="000000" w:sz="4"/>
                    <w:bottom w:val="single" w:color="000000" w:sz="4"/>
                    <w:right w:val="single" w:color="000000" w:sz="4"/>
                  </w:tcBorders>
                </w:tc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安装调试</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包括设备物流、安装及安装设备所需要的线材、辅材，符合国标，设备的调试和培训。</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32</w:t>
                  </w:r>
                </w:p>
                <w:p>
                  <w:pPr>
                    <w:pStyle w:val="null3"/>
                    <w:jc w:val="both"/>
                  </w:p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气氛营造部分</w:t>
                  </w:r>
                </w:p>
                <w:p>
                  <w:pPr>
                    <w:pStyle w:val="null3"/>
                    <w:jc w:val="both"/>
                  </w:pP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1、根据现场情况搭建录制区和设备控制室。 2、主要演播用房应有合理的平面位置，应尽量避免与噪声及振动 的房间为邻，抑制影响听、拾音音质的声缺陷，防止出现声聚焦 、驻波、颤动回声、 低频嗡声等。 3、演播室有合适的平剖面体形及长宽高比例，避免在室内产生颤 动回声及驻波等声缺陷问题。设计将结合装修作一定的调整，并 采用一定的声扩 散处理。 4、根据演播室等技术用房的混响时间频率的特性 及总吸声量的 需要，在技术 用房内墙面及天花配置不同材料及形式的吸声结 构 ，不同形式的声扩散体，使各技术用房达到预期 的混响特性要求 。内墙面的声学装饰考虑装饰大方 美观、造型新颖。 5、声学设计中对声吸收和声扩散处理的均采用分 散和均匀配置 的原则，又利于改善室内声场扩散特性。 6、所选用的隔声材料均满足阻燃、防火的特性， 以达到消防规 定的有关要求；</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三．广播系统</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广播服务器</w:t>
                  </w:r>
                </w:p>
              </w:tc>
              <w:tc>
                <w:tcPr>
                  <w:tcW w:type="dxa" w:w="17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处理器（不低于）：</w:t>
                  </w:r>
                  <w:r>
                    <w:rPr>
                      <w:rFonts w:ascii="仿宋_GB2312" w:hAnsi="仿宋_GB2312" w:cs="仿宋_GB2312" w:eastAsia="仿宋_GB2312"/>
                      <w:sz w:val="21"/>
                      <w:color w:val="000000"/>
                    </w:rPr>
                    <w:t>Intel酷睿I5 12400处理器，核心数6，主频2.5GHz</w:t>
                  </w:r>
                  <w:r>
                    <w:br/>
                  </w:r>
                  <w:r>
                    <w:rPr>
                      <w:rFonts w:ascii="仿宋_GB2312" w:hAnsi="仿宋_GB2312" w:cs="仿宋_GB2312" w:eastAsia="仿宋_GB2312"/>
                      <w:sz w:val="21"/>
                      <w:color w:val="000000"/>
                    </w:rPr>
                    <w:t>内存（不低于）：配置</w:t>
                  </w:r>
                  <w:r>
                    <w:rPr>
                      <w:rFonts w:ascii="仿宋_GB2312" w:hAnsi="仿宋_GB2312" w:cs="仿宋_GB2312" w:eastAsia="仿宋_GB2312"/>
                      <w:sz w:val="21"/>
                      <w:color w:val="000000"/>
                    </w:rPr>
                    <w:t>32G DDR4内存，2根内存插槽</w:t>
                  </w:r>
                  <w:r>
                    <w:br/>
                  </w:r>
                  <w:r>
                    <w:rPr>
                      <w:rFonts w:ascii="仿宋_GB2312" w:hAnsi="仿宋_GB2312" w:cs="仿宋_GB2312" w:eastAsia="仿宋_GB2312"/>
                      <w:sz w:val="21"/>
                      <w:color w:val="000000"/>
                    </w:rPr>
                    <w:t>硬盘（不低于）：</w:t>
                  </w:r>
                  <w:r>
                    <w:rPr>
                      <w:rFonts w:ascii="仿宋_GB2312" w:hAnsi="仿宋_GB2312" w:cs="仿宋_GB2312" w:eastAsia="仿宋_GB2312"/>
                      <w:sz w:val="21"/>
                      <w:color w:val="000000"/>
                    </w:rPr>
                    <w:t xml:space="preserve">1块256G M.2 SSD，1块1TB 5.4K SATA硬盘；支持2个3.5寸（兼容2.5寸），内置SATA HDD </w:t>
                  </w:r>
                  <w:r>
                    <w:br/>
                  </w:r>
                  <w:r>
                    <w:rPr>
                      <w:rFonts w:ascii="仿宋_GB2312" w:hAnsi="仿宋_GB2312" w:cs="仿宋_GB2312" w:eastAsia="仿宋_GB2312"/>
                      <w:sz w:val="21"/>
                      <w:color w:val="000000"/>
                    </w:rPr>
                    <w:t>网口（不低于）：板载</w:t>
                  </w:r>
                  <w:r>
                    <w:rPr>
                      <w:rFonts w:ascii="仿宋_GB2312" w:hAnsi="仿宋_GB2312" w:cs="仿宋_GB2312" w:eastAsia="仿宋_GB2312"/>
                      <w:sz w:val="21"/>
                      <w:color w:val="000000"/>
                    </w:rPr>
                    <w:t>1GE(电口），支持选配1/10GE多种网络接口</w:t>
                  </w:r>
                  <w:r>
                    <w:br/>
                  </w:r>
                  <w:r>
                    <w:rPr>
                      <w:rFonts w:ascii="仿宋_GB2312" w:hAnsi="仿宋_GB2312" w:cs="仿宋_GB2312" w:eastAsia="仿宋_GB2312"/>
                      <w:sz w:val="21"/>
                      <w:color w:val="000000"/>
                    </w:rPr>
                    <w:t>PCI E扩展槽：可选配1个标准PCIe3.0 X16转接接口</w:t>
                  </w:r>
                </w:p>
                <w:p>
                  <w:pPr>
                    <w:pStyle w:val="null3"/>
                    <w:jc w:val="both"/>
                  </w:pPr>
                  <w:r>
                    <w:rPr>
                      <w:rFonts w:ascii="仿宋_GB2312" w:hAnsi="仿宋_GB2312" w:cs="仿宋_GB2312" w:eastAsia="仿宋_GB2312"/>
                      <w:sz w:val="21"/>
                      <w:color w:val="000000"/>
                    </w:rPr>
                    <w:t>其它端口（不低于）：前置：</w:t>
                  </w:r>
                  <w:r>
                    <w:rPr>
                      <w:rFonts w:ascii="仿宋_GB2312" w:hAnsi="仿宋_GB2312" w:cs="仿宋_GB2312" w:eastAsia="仿宋_GB2312"/>
                      <w:sz w:val="21"/>
                      <w:color w:val="000000"/>
                    </w:rPr>
                    <w:t>2*USB2.0接口，后置：2*USB2.0接口，2*USB3.0接口，1个VGA端口</w:t>
                  </w:r>
                  <w:r>
                    <w:br/>
                  </w:r>
                  <w:r>
                    <w:rPr>
                      <w:rFonts w:ascii="仿宋_GB2312" w:hAnsi="仿宋_GB2312" w:cs="仿宋_GB2312" w:eastAsia="仿宋_GB2312"/>
                      <w:sz w:val="21"/>
                      <w:color w:val="000000"/>
                    </w:rPr>
                    <w:t>安装方式：机架式安装，不配导轨，机柜安装时需单独购置托盘</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显示器</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≥22寸FHD安防显示器</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≥1920 × 1080高清显示</w:t>
                  </w:r>
                  <w:r>
                    <w:br/>
                  </w:r>
                  <w:r>
                    <w:rPr>
                      <w:rFonts w:ascii="仿宋_GB2312" w:hAnsi="仿宋_GB2312" w:cs="仿宋_GB2312" w:eastAsia="仿宋_GB2312"/>
                      <w:sz w:val="21"/>
                      <w:color w:val="000000"/>
                    </w:rPr>
                    <w:t>≥178°/178°广视角，低蓝光设计</w:t>
                  </w:r>
                  <w:r>
                    <w:br/>
                  </w:r>
                  <w:r>
                    <w:rPr>
                      <w:rFonts w:ascii="仿宋_GB2312" w:hAnsi="仿宋_GB2312" w:cs="仿宋_GB2312" w:eastAsia="仿宋_GB2312"/>
                      <w:sz w:val="21"/>
                      <w:color w:val="000000"/>
                    </w:rPr>
                    <w:t xml:space="preserve">HDMI+VGA双接口 </w:t>
                  </w:r>
                  <w:r>
                    <w:br/>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3D 降噪技术，</w:t>
                  </w:r>
                </w:p>
                <w:p>
                  <w:pPr>
                    <w:pStyle w:val="null3"/>
                    <w:jc w:val="both"/>
                  </w:pPr>
                  <w:r>
                    <w:rPr>
                      <w:rFonts w:ascii="仿宋_GB2312" w:hAnsi="仿宋_GB2312" w:cs="仿宋_GB2312" w:eastAsia="仿宋_GB2312"/>
                      <w:sz w:val="21"/>
                      <w:color w:val="000000"/>
                    </w:rPr>
                    <w:t>三边无边框设计，纤薄机身</w:t>
                  </w:r>
                  <w:r>
                    <w:br/>
                  </w:r>
                  <w:r>
                    <w:rPr>
                      <w:rFonts w:ascii="仿宋_GB2312" w:hAnsi="仿宋_GB2312" w:cs="仿宋_GB2312" w:eastAsia="仿宋_GB2312"/>
                      <w:sz w:val="21"/>
                      <w:color w:val="000000"/>
                    </w:rPr>
                    <w:t>标配底座，标准</w:t>
                  </w:r>
                  <w:r>
                    <w:rPr>
                      <w:rFonts w:ascii="仿宋_GB2312" w:hAnsi="仿宋_GB2312" w:cs="仿宋_GB2312" w:eastAsia="仿宋_GB2312"/>
                      <w:sz w:val="21"/>
                      <w:color w:val="000000"/>
                    </w:rPr>
                    <w:t>VESA壁挂孔位</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IP网络可视对讲广播主控服务器软件</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1.支持≥1080P分辨率。</w:t>
                  </w:r>
                  <w:r>
                    <w:br/>
                  </w:r>
                  <w:r>
                    <w:rPr>
                      <w:rFonts w:ascii="仿宋_GB2312" w:hAnsi="仿宋_GB2312" w:cs="仿宋_GB2312" w:eastAsia="仿宋_GB2312"/>
                      <w:sz w:val="21"/>
                      <w:color w:val="000000"/>
                    </w:rPr>
                    <w:t>2.终端对讲设备可以本地存储，实现24小时录音录像网络存储，可长期保存关键重要数据，提供音视频同步共享数据。</w:t>
                  </w:r>
                  <w:r>
                    <w:br/>
                  </w:r>
                  <w:r>
                    <w:rPr>
                      <w:rFonts w:ascii="仿宋_GB2312" w:hAnsi="仿宋_GB2312" w:cs="仿宋_GB2312" w:eastAsia="仿宋_GB2312"/>
                      <w:sz w:val="21"/>
                      <w:color w:val="000000"/>
                    </w:rPr>
                    <w:t>3.全区广播，管理主机可对所管理的终端设备进行全区MP3文件广播、喊话广播、外接音源广播；</w:t>
                  </w:r>
                  <w:r>
                    <w:br/>
                  </w:r>
                  <w:r>
                    <w:rPr>
                      <w:rFonts w:ascii="仿宋_GB2312" w:hAnsi="仿宋_GB2312" w:cs="仿宋_GB2312" w:eastAsia="仿宋_GB2312"/>
                      <w:sz w:val="21"/>
                      <w:color w:val="000000"/>
                    </w:rPr>
                    <w:t>4.管理主机屏幕上可直观显示所有终端实时在线状态、工作状态；</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IP网络寻呼话筒</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1.桌面式设计，采用10.1寸高清IPS屏幕，分辨率≥1280*800；</w:t>
                  </w:r>
                  <w:r>
                    <w:br/>
                  </w:r>
                  <w:r>
                    <w:rPr>
                      <w:rFonts w:ascii="仿宋_GB2312" w:hAnsi="仿宋_GB2312" w:cs="仿宋_GB2312" w:eastAsia="仿宋_GB2312"/>
                      <w:sz w:val="21"/>
                      <w:color w:val="000000"/>
                    </w:rPr>
                    <w:t>2.采用不低于：4核ARM Cortex A17，主频 1.8GHz芯片，2G内存；</w:t>
                  </w:r>
                  <w:r>
                    <w:br/>
                  </w:r>
                  <w:r>
                    <w:rPr>
                      <w:rFonts w:ascii="仿宋_GB2312" w:hAnsi="仿宋_GB2312" w:cs="仿宋_GB2312" w:eastAsia="仿宋_GB2312"/>
                      <w:sz w:val="21"/>
                      <w:color w:val="000000"/>
                    </w:rPr>
                    <w:t>3.内置≥3W扬声器；</w:t>
                  </w:r>
                  <w:r>
                    <w:br/>
                  </w:r>
                  <w:r>
                    <w:rPr>
                      <w:rFonts w:ascii="仿宋_GB2312" w:hAnsi="仿宋_GB2312" w:cs="仿宋_GB2312" w:eastAsia="仿宋_GB2312"/>
                      <w:sz w:val="21"/>
                      <w:color w:val="000000"/>
                    </w:rPr>
                    <w:t>4.内置≥ 8G内存；</w:t>
                  </w:r>
                  <w:r>
                    <w:br/>
                  </w:r>
                  <w:r>
                    <w:rPr>
                      <w:rFonts w:ascii="仿宋_GB2312" w:hAnsi="仿宋_GB2312" w:cs="仿宋_GB2312" w:eastAsia="仿宋_GB2312"/>
                      <w:sz w:val="21"/>
                      <w:color w:val="000000"/>
                    </w:rPr>
                    <w:t>5. ≥ 1个USB、≥1路本地音频输入，≥1路本地音频输出；</w:t>
                  </w:r>
                  <w:r>
                    <w:br/>
                  </w:r>
                  <w:r>
                    <w:rPr>
                      <w:rFonts w:ascii="仿宋_GB2312" w:hAnsi="仿宋_GB2312" w:cs="仿宋_GB2312" w:eastAsia="仿宋_GB2312"/>
                      <w:sz w:val="21"/>
                      <w:color w:val="000000"/>
                    </w:rPr>
                    <w:t>6.远程回放所有对讲终端通话录音；</w:t>
                  </w:r>
                  <w:r>
                    <w:br/>
                  </w:r>
                  <w:r>
                    <w:rPr>
                      <w:rFonts w:ascii="仿宋_GB2312" w:hAnsi="仿宋_GB2312" w:cs="仿宋_GB2312" w:eastAsia="仿宋_GB2312"/>
                      <w:sz w:val="21"/>
                      <w:color w:val="000000"/>
                    </w:rPr>
                    <w:t>7.支持有线和WiFi网络接入，支持跨网段和跨路由。</w:t>
                  </w:r>
                  <w:r>
                    <w:br/>
                  </w:r>
                  <w:r>
                    <w:rPr>
                      <w:rFonts w:ascii="仿宋_GB2312" w:hAnsi="仿宋_GB2312" w:cs="仿宋_GB2312" w:eastAsia="仿宋_GB2312"/>
                      <w:sz w:val="21"/>
                      <w:color w:val="000000"/>
                    </w:rPr>
                    <w:t>技术参数</w:t>
                  </w:r>
                  <w:r>
                    <w:br/>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1组RJ45</w:t>
                  </w:r>
                  <w:r>
                    <w:br/>
                  </w:r>
                  <w:r>
                    <w:rPr>
                      <w:rFonts w:ascii="仿宋_GB2312" w:hAnsi="仿宋_GB2312" w:cs="仿宋_GB2312" w:eastAsia="仿宋_GB2312"/>
                      <w:sz w:val="21"/>
                      <w:color w:val="000000"/>
                    </w:rPr>
                    <w:t>传输速率：</w:t>
                  </w:r>
                  <w:r>
                    <w:rPr>
                      <w:rFonts w:ascii="仿宋_GB2312" w:hAnsi="仿宋_GB2312" w:cs="仿宋_GB2312" w:eastAsia="仿宋_GB2312"/>
                      <w:sz w:val="21"/>
                      <w:color w:val="000000"/>
                    </w:rPr>
                    <w:t>1000Mbps/100Mbps/10Mbps</w:t>
                  </w:r>
                  <w:r>
                    <w:br/>
                  </w:r>
                  <w:r>
                    <w:rPr>
                      <w:rFonts w:ascii="仿宋_GB2312" w:hAnsi="仿宋_GB2312" w:cs="仿宋_GB2312" w:eastAsia="仿宋_GB2312"/>
                      <w:sz w:val="21"/>
                      <w:color w:val="000000"/>
                    </w:rPr>
                    <w:t>支持协议：</w:t>
                  </w:r>
                  <w:r>
                    <w:rPr>
                      <w:rFonts w:ascii="仿宋_GB2312" w:hAnsi="仿宋_GB2312" w:cs="仿宋_GB2312" w:eastAsia="仿宋_GB2312"/>
                      <w:sz w:val="21"/>
                      <w:color w:val="000000"/>
                    </w:rPr>
                    <w:t>TCP/IP，UDP，ARP、ICMP、IGMP（组播）、HTTP、IETF SIP</w:t>
                  </w:r>
                  <w:r>
                    <w:br/>
                  </w:r>
                  <w:r>
                    <w:rPr>
                      <w:rFonts w:ascii="仿宋_GB2312" w:hAnsi="仿宋_GB2312" w:cs="仿宋_GB2312" w:eastAsia="仿宋_GB2312"/>
                      <w:sz w:val="21"/>
                      <w:color w:val="000000"/>
                    </w:rPr>
                    <w:t>音频格式：</w:t>
                  </w:r>
                  <w:r>
                    <w:rPr>
                      <w:rFonts w:ascii="仿宋_GB2312" w:hAnsi="仿宋_GB2312" w:cs="仿宋_GB2312" w:eastAsia="仿宋_GB2312"/>
                      <w:sz w:val="21"/>
                      <w:color w:val="000000"/>
                    </w:rPr>
                    <w:t>MP3、WMA、WAV</w:t>
                  </w:r>
                  <w:r>
                    <w:br/>
                  </w:r>
                  <w:r>
                    <w:rPr>
                      <w:rFonts w:ascii="仿宋_GB2312" w:hAnsi="仿宋_GB2312" w:cs="仿宋_GB2312" w:eastAsia="仿宋_GB2312"/>
                      <w:sz w:val="21"/>
                      <w:color w:val="000000"/>
                    </w:rPr>
                    <w:t>显示屏：</w:t>
                  </w:r>
                  <w:r>
                    <w:rPr>
                      <w:rFonts w:ascii="仿宋_GB2312" w:hAnsi="仿宋_GB2312" w:cs="仿宋_GB2312" w:eastAsia="仿宋_GB2312"/>
                      <w:sz w:val="21"/>
                      <w:color w:val="000000"/>
                    </w:rPr>
                    <w:t>TFT 10"LCT-1280x720</w:t>
                  </w:r>
                  <w:r>
                    <w:br/>
                  </w:r>
                  <w:r>
                    <w:rPr>
                      <w:rFonts w:ascii="仿宋_GB2312" w:hAnsi="仿宋_GB2312" w:cs="仿宋_GB2312" w:eastAsia="仿宋_GB2312"/>
                      <w:sz w:val="21"/>
                      <w:color w:val="000000"/>
                    </w:rPr>
                    <w:t>显示语言：中文、英文</w:t>
                  </w:r>
                  <w:r>
                    <w:br/>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≥1个RJ45网口，≥1路Aux音频输入，≥1路Aux音频输出，≥1路USB插口；</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IP网络有源壁挂式扬声器</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技术参数</w:t>
                  </w:r>
                  <w:r>
                    <w:br/>
                  </w:r>
                  <w:r>
                    <w:rPr>
                      <w:rFonts w:ascii="仿宋_GB2312" w:hAnsi="仿宋_GB2312" w:cs="仿宋_GB2312" w:eastAsia="仿宋_GB2312"/>
                      <w:sz w:val="21"/>
                      <w:color w:val="000000"/>
                    </w:rPr>
                    <w:t>网络接口：标准</w:t>
                  </w:r>
                  <w:r>
                    <w:rPr>
                      <w:rFonts w:ascii="仿宋_GB2312" w:hAnsi="仿宋_GB2312" w:cs="仿宋_GB2312" w:eastAsia="仿宋_GB2312"/>
                      <w:sz w:val="21"/>
                      <w:color w:val="000000"/>
                    </w:rPr>
                    <w:t>RJ45输入</w:t>
                  </w:r>
                  <w:r>
                    <w:br/>
                  </w:r>
                  <w:r>
                    <w:rPr>
                      <w:rFonts w:ascii="仿宋_GB2312" w:hAnsi="仿宋_GB2312" w:cs="仿宋_GB2312" w:eastAsia="仿宋_GB2312"/>
                      <w:sz w:val="21"/>
                      <w:color w:val="000000"/>
                    </w:rPr>
                    <w:t>传输速率：</w:t>
                  </w:r>
                  <w:r>
                    <w:rPr>
                      <w:rFonts w:ascii="仿宋_GB2312" w:hAnsi="仿宋_GB2312" w:cs="仿宋_GB2312" w:eastAsia="仿宋_GB2312"/>
                      <w:sz w:val="21"/>
                      <w:color w:val="000000"/>
                    </w:rPr>
                    <w:t>100Mbps音频格式：MP3采样率：8K～48KHz</w:t>
                  </w:r>
                </w:p>
                <w:p>
                  <w:pPr>
                    <w:pStyle w:val="null3"/>
                    <w:jc w:val="both"/>
                  </w:pP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2x30W</w:t>
                  </w:r>
                </w:p>
                <w:p>
                  <w:pPr>
                    <w:pStyle w:val="null3"/>
                    <w:jc w:val="both"/>
                  </w:pPr>
                  <w:r>
                    <w:rPr>
                      <w:rFonts w:ascii="仿宋_GB2312" w:hAnsi="仿宋_GB2312" w:cs="仿宋_GB2312" w:eastAsia="仿宋_GB2312"/>
                      <w:sz w:val="21"/>
                      <w:color w:val="000000"/>
                    </w:rPr>
                    <w:t>频率响应：不劣于</w:t>
                  </w:r>
                  <w:r>
                    <w:rPr>
                      <w:rFonts w:ascii="仿宋_GB2312" w:hAnsi="仿宋_GB2312" w:cs="仿宋_GB2312" w:eastAsia="仿宋_GB2312"/>
                      <w:sz w:val="21"/>
                      <w:color w:val="000000"/>
                    </w:rPr>
                    <w:t>80Hz～16KHz（+1/-3dB）</w:t>
                  </w:r>
                  <w:r>
                    <w:br/>
                  </w:r>
                  <w:r>
                    <w:rPr>
                      <w:rFonts w:ascii="仿宋_GB2312" w:hAnsi="仿宋_GB2312" w:cs="仿宋_GB2312" w:eastAsia="仿宋_GB2312"/>
                      <w:sz w:val="21"/>
                      <w:color w:val="000000"/>
                    </w:rPr>
                    <w:t>谐波失真：</w:t>
                  </w:r>
                  <w:r>
                    <w:rPr>
                      <w:rFonts w:ascii="仿宋_GB2312" w:hAnsi="仿宋_GB2312" w:cs="仿宋_GB2312" w:eastAsia="仿宋_GB2312"/>
                      <w:sz w:val="21"/>
                      <w:color w:val="000000"/>
                    </w:rPr>
                    <w:t>≤1%</w:t>
                  </w:r>
                  <w:r>
                    <w:br/>
                  </w: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65dB</w:t>
                  </w:r>
                  <w:r>
                    <w:br/>
                  </w:r>
                  <w:r>
                    <w:rPr>
                      <w:rFonts w:ascii="仿宋_GB2312" w:hAnsi="仿宋_GB2312" w:cs="仿宋_GB2312" w:eastAsia="仿宋_GB2312"/>
                      <w:sz w:val="21"/>
                      <w:color w:val="000000"/>
                    </w:rPr>
                    <w:t>保护电路：过载、短路保护电路</w:t>
                  </w:r>
                </w:p>
                <w:p>
                  <w:pPr>
                    <w:pStyle w:val="null3"/>
                    <w:jc w:val="both"/>
                  </w:pPr>
                  <w:r>
                    <w:rPr>
                      <w:rFonts w:ascii="仿宋_GB2312" w:hAnsi="仿宋_GB2312" w:cs="仿宋_GB2312" w:eastAsia="仿宋_GB2312"/>
                      <w:sz w:val="21"/>
                      <w:color w:val="000000"/>
                    </w:rPr>
                    <w:t>喇叭单元：不劣于</w:t>
                  </w:r>
                  <w:r>
                    <w:rPr>
                      <w:rFonts w:ascii="仿宋_GB2312" w:hAnsi="仿宋_GB2312" w:cs="仿宋_GB2312" w:eastAsia="仿宋_GB2312"/>
                      <w:sz w:val="21"/>
                      <w:color w:val="000000"/>
                    </w:rPr>
                    <w:t>6.5″x12.5″x1</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操作台</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风格：简约现代</w:t>
                  </w:r>
                </w:p>
                <w:p>
                  <w:pPr>
                    <w:pStyle w:val="null3"/>
                    <w:jc w:val="both"/>
                  </w:pPr>
                  <w:r>
                    <w:rPr>
                      <w:rFonts w:ascii="仿宋_GB2312" w:hAnsi="仿宋_GB2312" w:cs="仿宋_GB2312" w:eastAsia="仿宋_GB2312"/>
                      <w:sz w:val="21"/>
                      <w:color w:val="000000"/>
                    </w:rPr>
                    <w:t>材质：金属</w:t>
                  </w:r>
                </w:p>
                <w:p>
                  <w:pPr>
                    <w:pStyle w:val="null3"/>
                    <w:jc w:val="both"/>
                  </w:pPr>
                  <w:r>
                    <w:rPr>
                      <w:rFonts w:ascii="仿宋_GB2312" w:hAnsi="仿宋_GB2312" w:cs="仿宋_GB2312" w:eastAsia="仿宋_GB2312"/>
                      <w:sz w:val="21"/>
                      <w:color w:val="000000"/>
                    </w:rPr>
                    <w:t>是否可定制：可定制</w:t>
                  </w:r>
                </w:p>
                <w:p>
                  <w:pPr>
                    <w:pStyle w:val="null3"/>
                    <w:jc w:val="both"/>
                  </w:pPr>
                  <w:r>
                    <w:rPr>
                      <w:rFonts w:ascii="仿宋_GB2312" w:hAnsi="仿宋_GB2312" w:cs="仿宋_GB2312" w:eastAsia="仿宋_GB2312"/>
                      <w:sz w:val="21"/>
                      <w:color w:val="000000"/>
                    </w:rPr>
                    <w:t>面板材质：不锈钢喷漆</w:t>
                  </w:r>
                </w:p>
                <w:p>
                  <w:pPr>
                    <w:pStyle w:val="null3"/>
                    <w:jc w:val="both"/>
                  </w:pPr>
                  <w:r>
                    <w:rPr>
                      <w:rFonts w:ascii="仿宋_GB2312" w:hAnsi="仿宋_GB2312" w:cs="仿宋_GB2312" w:eastAsia="仿宋_GB2312"/>
                      <w:sz w:val="21"/>
                      <w:color w:val="000000"/>
                    </w:rPr>
                    <w:t>包装方式：组装</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机柜</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1、42U</w:t>
                  </w:r>
                </w:p>
                <w:p>
                  <w:pPr>
                    <w:pStyle w:val="null3"/>
                    <w:jc w:val="both"/>
                  </w:pPr>
                  <w:r>
                    <w:rPr>
                      <w:rFonts w:ascii="仿宋_GB2312" w:hAnsi="仿宋_GB2312" w:cs="仿宋_GB2312" w:eastAsia="仿宋_GB2312"/>
                      <w:sz w:val="21"/>
                      <w:color w:val="000000"/>
                    </w:rPr>
                    <w:t>2、双风机散热</w:t>
                  </w:r>
                </w:p>
                <w:p>
                  <w:pPr>
                    <w:pStyle w:val="null3"/>
                    <w:jc w:val="both"/>
                  </w:pPr>
                  <w:r>
                    <w:rPr>
                      <w:rFonts w:ascii="仿宋_GB2312" w:hAnsi="仿宋_GB2312" w:cs="仿宋_GB2312" w:eastAsia="仿宋_GB2312"/>
                      <w:sz w:val="21"/>
                      <w:color w:val="000000"/>
                    </w:rPr>
                    <w:t>3、网门</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系统集成</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包含设备的安装、调试、测试及所有线缆辅材、插线板、分配器等，符合国标</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24口POE交换机</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1.最大PoE功率230W，满载24台800W像素摄像头，同时工作不掉线；</w:t>
                  </w:r>
                </w:p>
                <w:p>
                  <w:pPr>
                    <w:pStyle w:val="null3"/>
                    <w:jc w:val="both"/>
                  </w:pPr>
                  <w:r>
                    <w:rPr>
                      <w:rFonts w:ascii="仿宋_GB2312" w:hAnsi="仿宋_GB2312" w:cs="仿宋_GB2312" w:eastAsia="仿宋_GB2312"/>
                      <w:sz w:val="21"/>
                      <w:color w:val="000000"/>
                    </w:rPr>
                    <w:t>2.专为安防监控场景设计，PoE供电更安全；</w:t>
                  </w:r>
                </w:p>
                <w:p>
                  <w:pPr>
                    <w:pStyle w:val="null3"/>
                    <w:jc w:val="both"/>
                  </w:pPr>
                  <w:r>
                    <w:rPr>
                      <w:rFonts w:ascii="仿宋_GB2312" w:hAnsi="仿宋_GB2312" w:cs="仿宋_GB2312" w:eastAsia="仿宋_GB2312"/>
                      <w:sz w:val="21"/>
                      <w:color w:val="000000"/>
                    </w:rPr>
                    <w:t>3.支持强制10Mbps（1-6号口）、端口隔离、标准模式三档位硬件拨码，用户可根据业务需求调整工作模式；</w:t>
                  </w:r>
                </w:p>
                <w:p>
                  <w:pPr>
                    <w:pStyle w:val="null3"/>
                    <w:jc w:val="both"/>
                  </w:pPr>
                  <w:r>
                    <w:rPr>
                      <w:rFonts w:ascii="仿宋_GB2312" w:hAnsi="仿宋_GB2312" w:cs="仿宋_GB2312" w:eastAsia="仿宋_GB2312"/>
                      <w:sz w:val="21"/>
                      <w:color w:val="000000"/>
                    </w:rPr>
                    <w:t>4.6kV防雷，有效降低浪涌打击损坏概率，提升设备稳定性。</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IP网络音频编解码器</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1.≥2路线路（AUX）和≥5路话筒（MIC）输入接口；</w:t>
                  </w:r>
                </w:p>
                <w:p>
                  <w:pPr>
                    <w:pStyle w:val="null3"/>
                    <w:jc w:val="both"/>
                  </w:pPr>
                  <w:r>
                    <w:rPr>
                      <w:rFonts w:ascii="仿宋_GB2312" w:hAnsi="仿宋_GB2312" w:cs="仿宋_GB2312" w:eastAsia="仿宋_GB2312"/>
                      <w:sz w:val="21"/>
                      <w:color w:val="000000"/>
                    </w:rPr>
                    <w:t>2.≥1路EMC输入接口。</w:t>
                  </w:r>
                  <w:r>
                    <w:br/>
                  </w:r>
                  <w:r>
                    <w:rPr>
                      <w:rFonts w:ascii="仿宋_GB2312" w:hAnsi="仿宋_GB2312" w:cs="仿宋_GB2312" w:eastAsia="仿宋_GB2312"/>
                      <w:sz w:val="21"/>
                      <w:color w:val="000000"/>
                    </w:rPr>
                    <w:t>3.≥2路音频信号辅助输出接口。</w:t>
                  </w:r>
                  <w:r>
                    <w:br/>
                  </w:r>
                  <w:r>
                    <w:rPr>
                      <w:rFonts w:ascii="仿宋_GB2312" w:hAnsi="仿宋_GB2312" w:cs="仿宋_GB2312" w:eastAsia="仿宋_GB2312"/>
                      <w:sz w:val="21"/>
                      <w:color w:val="000000"/>
                    </w:rPr>
                    <w:t>4.话筒MIC1具有48V幻象电源。</w:t>
                  </w:r>
                  <w:r>
                    <w:br/>
                  </w:r>
                  <w:r>
                    <w:rPr>
                      <w:rFonts w:ascii="仿宋_GB2312" w:hAnsi="仿宋_GB2312" w:cs="仿宋_GB2312" w:eastAsia="仿宋_GB2312"/>
                      <w:sz w:val="21"/>
                      <w:color w:val="000000"/>
                    </w:rPr>
                    <w:t>5. ≥1路短路输入，≥1路短路输出。</w:t>
                  </w:r>
                  <w:r>
                    <w:br/>
                  </w:r>
                  <w:r>
                    <w:rPr>
                      <w:rFonts w:ascii="仿宋_GB2312" w:hAnsi="仿宋_GB2312" w:cs="仿宋_GB2312" w:eastAsia="仿宋_GB2312"/>
                      <w:sz w:val="21"/>
                      <w:color w:val="000000"/>
                    </w:rPr>
                    <w:t>技术参数</w:t>
                  </w:r>
                  <w:r>
                    <w:br/>
                  </w:r>
                  <w:r>
                    <w:rPr>
                      <w:rFonts w:ascii="仿宋_GB2312" w:hAnsi="仿宋_GB2312" w:cs="仿宋_GB2312" w:eastAsia="仿宋_GB2312"/>
                      <w:sz w:val="21"/>
                      <w:color w:val="000000"/>
                    </w:rPr>
                    <w:t>网络接口：标准</w:t>
                  </w:r>
                  <w:r>
                    <w:rPr>
                      <w:rFonts w:ascii="仿宋_GB2312" w:hAnsi="仿宋_GB2312" w:cs="仿宋_GB2312" w:eastAsia="仿宋_GB2312"/>
                      <w:sz w:val="21"/>
                      <w:color w:val="000000"/>
                    </w:rPr>
                    <w:t>RJ45输入</w:t>
                  </w:r>
                  <w:r>
                    <w:br/>
                  </w:r>
                  <w:r>
                    <w:rPr>
                      <w:rFonts w:ascii="仿宋_GB2312" w:hAnsi="仿宋_GB2312" w:cs="仿宋_GB2312" w:eastAsia="仿宋_GB2312"/>
                      <w:sz w:val="21"/>
                      <w:color w:val="000000"/>
                    </w:rPr>
                    <w:t>传输速率：</w:t>
                  </w:r>
                  <w:r>
                    <w:rPr>
                      <w:rFonts w:ascii="仿宋_GB2312" w:hAnsi="仿宋_GB2312" w:cs="仿宋_GB2312" w:eastAsia="仿宋_GB2312"/>
                      <w:sz w:val="21"/>
                      <w:color w:val="000000"/>
                    </w:rPr>
                    <w:t>100Mbps</w:t>
                  </w:r>
                  <w:r>
                    <w:br/>
                  </w:r>
                  <w:r>
                    <w:rPr>
                      <w:rFonts w:ascii="仿宋_GB2312" w:hAnsi="仿宋_GB2312" w:cs="仿宋_GB2312" w:eastAsia="仿宋_GB2312"/>
                      <w:sz w:val="21"/>
                      <w:color w:val="000000"/>
                    </w:rPr>
                    <w:t>支持协议：</w:t>
                  </w:r>
                  <w:r>
                    <w:rPr>
                      <w:rFonts w:ascii="仿宋_GB2312" w:hAnsi="仿宋_GB2312" w:cs="仿宋_GB2312" w:eastAsia="仿宋_GB2312"/>
                      <w:sz w:val="21"/>
                      <w:color w:val="000000"/>
                    </w:rPr>
                    <w:t>TCP/IP，UDP，IGMP（组播）</w:t>
                  </w:r>
                  <w:r>
                    <w:br/>
                  </w:r>
                  <w:r>
                    <w:rPr>
                      <w:rFonts w:ascii="仿宋_GB2312" w:hAnsi="仿宋_GB2312" w:cs="仿宋_GB2312" w:eastAsia="仿宋_GB2312"/>
                      <w:sz w:val="21"/>
                      <w:color w:val="000000"/>
                    </w:rPr>
                    <w:t>音频格式：</w:t>
                  </w:r>
                  <w:r>
                    <w:rPr>
                      <w:rFonts w:ascii="仿宋_GB2312" w:hAnsi="仿宋_GB2312" w:cs="仿宋_GB2312" w:eastAsia="仿宋_GB2312"/>
                      <w:sz w:val="21"/>
                      <w:color w:val="000000"/>
                    </w:rPr>
                    <w:t>MP3</w:t>
                  </w:r>
                </w:p>
                <w:p>
                  <w:pPr>
                    <w:pStyle w:val="null3"/>
                    <w:jc w:val="both"/>
                  </w:pPr>
                  <w:r>
                    <w:rPr>
                      <w:rFonts w:ascii="仿宋_GB2312" w:hAnsi="仿宋_GB2312" w:cs="仿宋_GB2312" w:eastAsia="仿宋_GB2312"/>
                      <w:sz w:val="21"/>
                      <w:color w:val="000000"/>
                    </w:rPr>
                    <w:t>采样率：</w:t>
                  </w:r>
                  <w:r>
                    <w:rPr>
                      <w:rFonts w:ascii="仿宋_GB2312" w:hAnsi="仿宋_GB2312" w:cs="仿宋_GB2312" w:eastAsia="仿宋_GB2312"/>
                      <w:sz w:val="21"/>
                      <w:color w:val="000000"/>
                    </w:rPr>
                    <w:t>8K～48K</w:t>
                  </w:r>
                  <w:r>
                    <w:br/>
                  </w:r>
                  <w:r>
                    <w:rPr>
                      <w:rFonts w:ascii="仿宋_GB2312" w:hAnsi="仿宋_GB2312" w:cs="仿宋_GB2312" w:eastAsia="仿宋_GB2312"/>
                      <w:sz w:val="21"/>
                      <w:color w:val="000000"/>
                    </w:rPr>
                    <w:t>比特率：</w:t>
                  </w:r>
                  <w:r>
                    <w:rPr>
                      <w:rFonts w:ascii="仿宋_GB2312" w:hAnsi="仿宋_GB2312" w:cs="仿宋_GB2312" w:eastAsia="仿宋_GB2312"/>
                      <w:sz w:val="21"/>
                      <w:color w:val="000000"/>
                    </w:rPr>
                    <w:t>8K～512Kbps</w:t>
                  </w:r>
                  <w:r>
                    <w:br/>
                  </w:r>
                  <w:r>
                    <w:rPr>
                      <w:rFonts w:ascii="仿宋_GB2312" w:hAnsi="仿宋_GB2312" w:cs="仿宋_GB2312" w:eastAsia="仿宋_GB2312"/>
                      <w:sz w:val="21"/>
                      <w:color w:val="000000"/>
                    </w:rPr>
                    <w:t>MIC输入灵敏度：5mV（非平衡）</w:t>
                  </w:r>
                  <w:r>
                    <w:br/>
                  </w:r>
                  <w:r>
                    <w:rPr>
                      <w:rFonts w:ascii="仿宋_GB2312" w:hAnsi="仿宋_GB2312" w:cs="仿宋_GB2312" w:eastAsia="仿宋_GB2312"/>
                      <w:sz w:val="21"/>
                      <w:color w:val="000000"/>
                    </w:rPr>
                    <w:t>AUX输入灵敏度：350mV（非平衡）</w:t>
                  </w:r>
                  <w:r>
                    <w:br/>
                  </w:r>
                  <w:r>
                    <w:rPr>
                      <w:rFonts w:ascii="仿宋_GB2312" w:hAnsi="仿宋_GB2312" w:cs="仿宋_GB2312" w:eastAsia="仿宋_GB2312"/>
                      <w:sz w:val="21"/>
                      <w:color w:val="000000"/>
                    </w:rPr>
                    <w:t>EMC输入灵敏度：775mV（非平衡）</w:t>
                  </w:r>
                  <w:r>
                    <w:br/>
                  </w:r>
                  <w:r>
                    <w:rPr>
                      <w:rFonts w:ascii="仿宋_GB2312" w:hAnsi="仿宋_GB2312" w:cs="仿宋_GB2312" w:eastAsia="仿宋_GB2312"/>
                      <w:sz w:val="21"/>
                      <w:color w:val="000000"/>
                    </w:rPr>
                    <w:t xml:space="preserve">AUX输出幅度：1000mV </w:t>
                  </w:r>
                  <w:r>
                    <w:br/>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20Hz～20KHz（+1/-3dB）</w:t>
                  </w:r>
                  <w:r>
                    <w:br/>
                  </w:r>
                  <w:r>
                    <w:rPr>
                      <w:rFonts w:ascii="仿宋_GB2312" w:hAnsi="仿宋_GB2312" w:cs="仿宋_GB2312" w:eastAsia="仿宋_GB2312"/>
                      <w:sz w:val="21"/>
                      <w:color w:val="000000"/>
                    </w:rPr>
                    <w:t>谐波失真：</w:t>
                  </w:r>
                  <w:r>
                    <w:rPr>
                      <w:rFonts w:ascii="仿宋_GB2312" w:hAnsi="仿宋_GB2312" w:cs="仿宋_GB2312" w:eastAsia="仿宋_GB2312"/>
                      <w:sz w:val="21"/>
                      <w:color w:val="000000"/>
                    </w:rPr>
                    <w:t>THD≤1%</w:t>
                  </w:r>
                  <w:r>
                    <w:br/>
                  </w: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≥65dB</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IP网络音频编解码器</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1.≥2路线路（AUX）和≥5路话筒（MIC）输入接口，具有独立的音量和高低音调节电位器控制，支持断网本地寻呼功能。</w:t>
                  </w:r>
                  <w:r>
                    <w:br/>
                  </w:r>
                  <w:r>
                    <w:rPr>
                      <w:rFonts w:ascii="仿宋_GB2312" w:hAnsi="仿宋_GB2312" w:cs="仿宋_GB2312" w:eastAsia="仿宋_GB2312"/>
                      <w:sz w:val="21"/>
                      <w:color w:val="000000"/>
                    </w:rPr>
                    <w:t>2.≥1路EMC输入接口，输入紧急报警语音信号为直通。</w:t>
                  </w:r>
                  <w:r>
                    <w:br/>
                  </w:r>
                  <w:r>
                    <w:rPr>
                      <w:rFonts w:ascii="仿宋_GB2312" w:hAnsi="仿宋_GB2312" w:cs="仿宋_GB2312" w:eastAsia="仿宋_GB2312"/>
                      <w:sz w:val="21"/>
                      <w:color w:val="000000"/>
                    </w:rPr>
                    <w:t>3.≥2路音频信号辅助输出接口。</w:t>
                  </w:r>
                  <w:r>
                    <w:br/>
                  </w:r>
                  <w:r>
                    <w:rPr>
                      <w:rFonts w:ascii="仿宋_GB2312" w:hAnsi="仿宋_GB2312" w:cs="仿宋_GB2312" w:eastAsia="仿宋_GB2312"/>
                      <w:sz w:val="21"/>
                      <w:color w:val="000000"/>
                    </w:rPr>
                    <w:t>4.话筒MIC1具有48V幻象电源。</w:t>
                  </w:r>
                  <w:r>
                    <w:br/>
                  </w:r>
                  <w:r>
                    <w:rPr>
                      <w:rFonts w:ascii="仿宋_GB2312" w:hAnsi="仿宋_GB2312" w:cs="仿宋_GB2312" w:eastAsia="仿宋_GB2312"/>
                      <w:sz w:val="21"/>
                      <w:color w:val="000000"/>
                    </w:rPr>
                    <w:t xml:space="preserve">5. ≥1路短路输入，≥1路短路输出。 </w:t>
                  </w:r>
                  <w:r>
                    <w:br/>
                  </w:r>
                  <w:r>
                    <w:rPr>
                      <w:rFonts w:ascii="仿宋_GB2312" w:hAnsi="仿宋_GB2312" w:cs="仿宋_GB2312" w:eastAsia="仿宋_GB2312"/>
                      <w:sz w:val="21"/>
                      <w:color w:val="000000"/>
                    </w:rPr>
                    <w:t>技术参数</w:t>
                  </w:r>
                  <w:r>
                    <w:br/>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RJ45输入</w:t>
                  </w:r>
                  <w:r>
                    <w:br/>
                  </w:r>
                  <w:r>
                    <w:rPr>
                      <w:rFonts w:ascii="仿宋_GB2312" w:hAnsi="仿宋_GB2312" w:cs="仿宋_GB2312" w:eastAsia="仿宋_GB2312"/>
                      <w:sz w:val="21"/>
                      <w:color w:val="000000"/>
                    </w:rPr>
                    <w:t>传输速率：</w:t>
                  </w:r>
                  <w:r>
                    <w:rPr>
                      <w:rFonts w:ascii="仿宋_GB2312" w:hAnsi="仿宋_GB2312" w:cs="仿宋_GB2312" w:eastAsia="仿宋_GB2312"/>
                      <w:sz w:val="21"/>
                      <w:color w:val="000000"/>
                    </w:rPr>
                    <w:t>≥100Mbps</w:t>
                  </w:r>
                  <w:r>
                    <w:br/>
                  </w:r>
                  <w:r>
                    <w:rPr>
                      <w:rFonts w:ascii="仿宋_GB2312" w:hAnsi="仿宋_GB2312" w:cs="仿宋_GB2312" w:eastAsia="仿宋_GB2312"/>
                      <w:sz w:val="21"/>
                      <w:color w:val="000000"/>
                    </w:rPr>
                    <w:t>支持协议：</w:t>
                  </w:r>
                  <w:r>
                    <w:rPr>
                      <w:rFonts w:ascii="仿宋_GB2312" w:hAnsi="仿宋_GB2312" w:cs="仿宋_GB2312" w:eastAsia="仿宋_GB2312"/>
                      <w:sz w:val="21"/>
                      <w:color w:val="000000"/>
                    </w:rPr>
                    <w:t>TCP/IP，UDP，IGMP（组播）</w:t>
                  </w:r>
                  <w:r>
                    <w:br/>
                  </w:r>
                  <w:r>
                    <w:rPr>
                      <w:rFonts w:ascii="仿宋_GB2312" w:hAnsi="仿宋_GB2312" w:cs="仿宋_GB2312" w:eastAsia="仿宋_GB2312"/>
                      <w:sz w:val="21"/>
                      <w:color w:val="000000"/>
                    </w:rPr>
                    <w:t>音频格式：</w:t>
                  </w:r>
                  <w:r>
                    <w:rPr>
                      <w:rFonts w:ascii="仿宋_GB2312" w:hAnsi="仿宋_GB2312" w:cs="仿宋_GB2312" w:eastAsia="仿宋_GB2312"/>
                      <w:sz w:val="21"/>
                      <w:color w:val="000000"/>
                    </w:rPr>
                    <w:t>MP3</w:t>
                  </w:r>
                  <w:r>
                    <w:br/>
                  </w:r>
                  <w:r>
                    <w:rPr>
                      <w:rFonts w:ascii="仿宋_GB2312" w:hAnsi="仿宋_GB2312" w:cs="仿宋_GB2312" w:eastAsia="仿宋_GB2312"/>
                      <w:sz w:val="21"/>
                      <w:color w:val="000000"/>
                    </w:rPr>
                    <w:t>采样率：</w:t>
                  </w:r>
                  <w:r>
                    <w:rPr>
                      <w:rFonts w:ascii="仿宋_GB2312" w:hAnsi="仿宋_GB2312" w:cs="仿宋_GB2312" w:eastAsia="仿宋_GB2312"/>
                      <w:sz w:val="21"/>
                      <w:color w:val="000000"/>
                    </w:rPr>
                    <w:t>8K～48K</w:t>
                  </w:r>
                  <w:r>
                    <w:br/>
                  </w:r>
                  <w:r>
                    <w:rPr>
                      <w:rFonts w:ascii="仿宋_GB2312" w:hAnsi="仿宋_GB2312" w:cs="仿宋_GB2312" w:eastAsia="仿宋_GB2312"/>
                      <w:sz w:val="21"/>
                      <w:color w:val="000000"/>
                    </w:rPr>
                    <w:t>比特率：</w:t>
                  </w:r>
                  <w:r>
                    <w:rPr>
                      <w:rFonts w:ascii="仿宋_GB2312" w:hAnsi="仿宋_GB2312" w:cs="仿宋_GB2312" w:eastAsia="仿宋_GB2312"/>
                      <w:sz w:val="21"/>
                      <w:color w:val="000000"/>
                    </w:rPr>
                    <w:t>8K～512Kbps</w:t>
                  </w:r>
                  <w:r>
                    <w:br/>
                  </w:r>
                  <w:r>
                    <w:rPr>
                      <w:rFonts w:ascii="仿宋_GB2312" w:hAnsi="仿宋_GB2312" w:cs="仿宋_GB2312" w:eastAsia="仿宋_GB2312"/>
                      <w:sz w:val="21"/>
                      <w:color w:val="000000"/>
                    </w:rPr>
                    <w:t>MIC输入灵敏度：5mV（非平衡）</w:t>
                  </w:r>
                  <w:r>
                    <w:br/>
                  </w:r>
                  <w:r>
                    <w:rPr>
                      <w:rFonts w:ascii="仿宋_GB2312" w:hAnsi="仿宋_GB2312" w:cs="仿宋_GB2312" w:eastAsia="仿宋_GB2312"/>
                      <w:sz w:val="21"/>
                      <w:color w:val="000000"/>
                    </w:rPr>
                    <w:t>AUX输入灵敏度：350mV（非平衡）</w:t>
                  </w:r>
                  <w:r>
                    <w:br/>
                  </w:r>
                  <w:r>
                    <w:rPr>
                      <w:rFonts w:ascii="仿宋_GB2312" w:hAnsi="仿宋_GB2312" w:cs="仿宋_GB2312" w:eastAsia="仿宋_GB2312"/>
                      <w:sz w:val="21"/>
                      <w:color w:val="000000"/>
                    </w:rPr>
                    <w:t>EMC输入灵敏度：775mV（非平衡）</w:t>
                  </w:r>
                  <w:r>
                    <w:br/>
                  </w:r>
                  <w:r>
                    <w:rPr>
                      <w:rFonts w:ascii="仿宋_GB2312" w:hAnsi="仿宋_GB2312" w:cs="仿宋_GB2312" w:eastAsia="仿宋_GB2312"/>
                      <w:sz w:val="21"/>
                      <w:color w:val="000000"/>
                    </w:rPr>
                    <w:t xml:space="preserve">AUX输出幅度：1000mV </w:t>
                  </w:r>
                  <w:r>
                    <w:br/>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20Hz～20KHz（+1/-3dB）</w:t>
                  </w:r>
                  <w:r>
                    <w:br/>
                  </w:r>
                  <w:r>
                    <w:rPr>
                      <w:rFonts w:ascii="仿宋_GB2312" w:hAnsi="仿宋_GB2312" w:cs="仿宋_GB2312" w:eastAsia="仿宋_GB2312"/>
                      <w:sz w:val="21"/>
                      <w:color w:val="000000"/>
                    </w:rPr>
                    <w:t>谐波失真：</w:t>
                  </w:r>
                  <w:r>
                    <w:rPr>
                      <w:rFonts w:ascii="仿宋_GB2312" w:hAnsi="仿宋_GB2312" w:cs="仿宋_GB2312" w:eastAsia="仿宋_GB2312"/>
                      <w:sz w:val="21"/>
                      <w:color w:val="000000"/>
                    </w:rPr>
                    <w:t>THD≤1%</w:t>
                  </w:r>
                  <w:r>
                    <w:br/>
                  </w: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≥65dB</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专业功放</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1.采用D类数字功放设计方案。</w:t>
                  </w:r>
                  <w:r>
                    <w:br/>
                  </w:r>
                  <w:r>
                    <w:rPr>
                      <w:rFonts w:ascii="仿宋_GB2312" w:hAnsi="仿宋_GB2312" w:cs="仿宋_GB2312" w:eastAsia="仿宋_GB2312"/>
                      <w:sz w:val="21"/>
                      <w:color w:val="000000"/>
                    </w:rPr>
                    <w:t xml:space="preserve">2.智能强制散热设计。 </w:t>
                  </w:r>
                  <w:r>
                    <w:br/>
                  </w:r>
                  <w:r>
                    <w:rPr>
                      <w:rFonts w:ascii="仿宋_GB2312" w:hAnsi="仿宋_GB2312" w:cs="仿宋_GB2312" w:eastAsia="仿宋_GB2312"/>
                      <w:sz w:val="21"/>
                      <w:color w:val="000000"/>
                    </w:rPr>
                    <w:t>3.具有单声道、立体声、桥接三种模式可选择切换。</w:t>
                  </w:r>
                  <w:r>
                    <w:br/>
                  </w:r>
                  <w:r>
                    <w:rPr>
                      <w:rFonts w:ascii="仿宋_GB2312" w:hAnsi="仿宋_GB2312" w:cs="仿宋_GB2312" w:eastAsia="仿宋_GB2312"/>
                      <w:sz w:val="21"/>
                      <w:color w:val="000000"/>
                    </w:rPr>
                    <w:t>4.具有：过压保护，欠压保护，过流保护，直流保护，输出短路保护，等功能。</w:t>
                  </w:r>
                  <w:r>
                    <w:br/>
                  </w:r>
                  <w:r>
                    <w:rPr>
                      <w:rFonts w:ascii="仿宋_GB2312" w:hAnsi="仿宋_GB2312" w:cs="仿宋_GB2312" w:eastAsia="仿宋_GB2312"/>
                      <w:sz w:val="21"/>
                      <w:color w:val="000000"/>
                    </w:rPr>
                    <w:t>技术参数：</w:t>
                  </w:r>
                  <w:r>
                    <w:br/>
                  </w:r>
                  <w:r>
                    <w:rPr>
                      <w:rFonts w:ascii="仿宋_GB2312" w:hAnsi="仿宋_GB2312" w:cs="仿宋_GB2312" w:eastAsia="仿宋_GB2312"/>
                      <w:sz w:val="21"/>
                      <w:color w:val="000000"/>
                    </w:rPr>
                    <w:t>1.输出功率：立体声@8Ω：≥700W×2；立体声@4Ω</w:t>
                  </w:r>
                </w:p>
                <w:p>
                  <w:pPr>
                    <w:pStyle w:val="null3"/>
                    <w:jc w:val="both"/>
                  </w:pPr>
                  <w:r>
                    <w:rPr>
                      <w:rFonts w:ascii="仿宋_GB2312" w:hAnsi="仿宋_GB2312" w:cs="仿宋_GB2312" w:eastAsia="仿宋_GB2312"/>
                      <w:sz w:val="21"/>
                      <w:color w:val="000000"/>
                    </w:rPr>
                    <w:t>2.频率响应：20Hz-20KHz/±1dB @8Ω</w:t>
                  </w:r>
                  <w:r>
                    <w:br/>
                  </w:r>
                  <w:r>
                    <w:rPr>
                      <w:rFonts w:ascii="仿宋_GB2312" w:hAnsi="仿宋_GB2312" w:cs="仿宋_GB2312" w:eastAsia="仿宋_GB2312"/>
                      <w:sz w:val="21"/>
                      <w:color w:val="000000"/>
                    </w:rPr>
                    <w:t>3.THD+N(@1/8功率下) ：≤0.01%</w:t>
                  </w:r>
                  <w:r>
                    <w:br/>
                  </w:r>
                  <w:r>
                    <w:rPr>
                      <w:rFonts w:ascii="仿宋_GB2312" w:hAnsi="仿宋_GB2312" w:cs="仿宋_GB2312" w:eastAsia="仿宋_GB2312"/>
                      <w:sz w:val="21"/>
                      <w:color w:val="000000"/>
                    </w:rPr>
                    <w:t>4.分离度(@1KHz) ：≥80dB</w:t>
                  </w:r>
                  <w:r>
                    <w:br/>
                  </w:r>
                  <w:r>
                    <w:rPr>
                      <w:rFonts w:ascii="仿宋_GB2312" w:hAnsi="仿宋_GB2312" w:cs="仿宋_GB2312" w:eastAsia="仿宋_GB2312"/>
                      <w:sz w:val="21"/>
                      <w:color w:val="000000"/>
                    </w:rPr>
                    <w:t xml:space="preserve">5.阻尼系数(@1KHz) ：≥200@ 8 ohms </w:t>
                  </w:r>
                  <w:r>
                    <w:br/>
                  </w:r>
                  <w:r>
                    <w:rPr>
                      <w:rFonts w:ascii="仿宋_GB2312" w:hAnsi="仿宋_GB2312" w:cs="仿宋_GB2312" w:eastAsia="仿宋_GB2312"/>
                      <w:sz w:val="21"/>
                      <w:color w:val="000000"/>
                    </w:rPr>
                    <w:t>6.信噪比（A计权）：≥102dB</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专业音箱</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技术参数</w:t>
                  </w:r>
                  <w:r>
                    <w:br/>
                  </w:r>
                  <w:r>
                    <w:rPr>
                      <w:rFonts w:ascii="仿宋_GB2312" w:hAnsi="仿宋_GB2312" w:cs="仿宋_GB2312" w:eastAsia="仿宋_GB2312"/>
                      <w:sz w:val="21"/>
                      <w:color w:val="000000"/>
                    </w:rPr>
                    <w:t>1.阻抗：8Ω</w:t>
                  </w:r>
                  <w:r>
                    <w:br/>
                  </w:r>
                  <w:r>
                    <w:rPr>
                      <w:rFonts w:ascii="仿宋_GB2312" w:hAnsi="仿宋_GB2312" w:cs="仿宋_GB2312" w:eastAsia="仿宋_GB2312"/>
                      <w:sz w:val="21"/>
                      <w:color w:val="000000"/>
                    </w:rPr>
                    <w:t>2.频响：不劣于55Hz-20KHz</w:t>
                  </w:r>
                  <w:r>
                    <w:br/>
                  </w:r>
                  <w:r>
                    <w:rPr>
                      <w:rFonts w:ascii="仿宋_GB2312" w:hAnsi="仿宋_GB2312" w:cs="仿宋_GB2312" w:eastAsia="仿宋_GB2312"/>
                      <w:sz w:val="21"/>
                      <w:color w:val="000000"/>
                    </w:rPr>
                    <w:t>3.额定功率：≥400W</w:t>
                  </w:r>
                  <w:r>
                    <w:br/>
                  </w:r>
                  <w:r>
                    <w:rPr>
                      <w:rFonts w:ascii="仿宋_GB2312" w:hAnsi="仿宋_GB2312" w:cs="仿宋_GB2312" w:eastAsia="仿宋_GB2312"/>
                      <w:sz w:val="21"/>
                      <w:color w:val="000000"/>
                    </w:rPr>
                    <w:t>4.峰值功率：1600W</w:t>
                  </w:r>
                  <w:r>
                    <w:br/>
                  </w:r>
                  <w:r>
                    <w:rPr>
                      <w:rFonts w:ascii="仿宋_GB2312" w:hAnsi="仿宋_GB2312" w:cs="仿宋_GB2312" w:eastAsia="仿宋_GB2312"/>
                      <w:sz w:val="21"/>
                      <w:color w:val="000000"/>
                    </w:rPr>
                    <w:t>5.灵敏度：≥99dB/W/M</w:t>
                  </w:r>
                  <w:r>
                    <w:br/>
                  </w:r>
                  <w:r>
                    <w:rPr>
                      <w:rFonts w:ascii="仿宋_GB2312" w:hAnsi="仿宋_GB2312" w:cs="仿宋_GB2312" w:eastAsia="仿宋_GB2312"/>
                      <w:sz w:val="21"/>
                      <w:color w:val="000000"/>
                    </w:rPr>
                    <w:t>6.最大声压级（额定/峰值）：不低于1265dB/1321dB</w:t>
                  </w:r>
                  <w:r>
                    <w:br/>
                  </w:r>
                  <w:r>
                    <w:rPr>
                      <w:rFonts w:ascii="仿宋_GB2312" w:hAnsi="仿宋_GB2312" w:cs="仿宋_GB2312" w:eastAsia="仿宋_GB2312"/>
                      <w:sz w:val="21"/>
                      <w:color w:val="000000"/>
                    </w:rPr>
                    <w:t>7.覆盖角度：(H)100°(V)80°</w:t>
                  </w:r>
                  <w:r>
                    <w:br/>
                  </w:r>
                  <w:r>
                    <w:rPr>
                      <w:rFonts w:ascii="仿宋_GB2312" w:hAnsi="仿宋_GB2312" w:cs="仿宋_GB2312" w:eastAsia="仿宋_GB2312"/>
                      <w:sz w:val="21"/>
                      <w:color w:val="000000"/>
                    </w:rPr>
                    <w:t>8.高音：1.7"压缩高音单元×1</w:t>
                  </w:r>
                  <w:r>
                    <w:br/>
                  </w:r>
                  <w:r>
                    <w:rPr>
                      <w:rFonts w:ascii="仿宋_GB2312" w:hAnsi="仿宋_GB2312" w:cs="仿宋_GB2312" w:eastAsia="仿宋_GB2312"/>
                      <w:sz w:val="21"/>
                      <w:color w:val="000000"/>
                    </w:rPr>
                    <w:t>9.低音：12"低音×1</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无线话筒</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技术参数</w:t>
                  </w:r>
                  <w:r>
                    <w:br/>
                  </w:r>
                  <w:r>
                    <w:rPr>
                      <w:rFonts w:ascii="仿宋_GB2312" w:hAnsi="仿宋_GB2312" w:cs="仿宋_GB2312" w:eastAsia="仿宋_GB2312"/>
                      <w:sz w:val="21"/>
                      <w:color w:val="000000"/>
                    </w:rPr>
                    <w:t>系统指标</w:t>
                  </w:r>
                  <w:r>
                    <w:br/>
                  </w:r>
                  <w:r>
                    <w:rPr>
                      <w:rFonts w:ascii="仿宋_GB2312" w:hAnsi="仿宋_GB2312" w:cs="仿宋_GB2312" w:eastAsia="仿宋_GB2312"/>
                      <w:sz w:val="21"/>
                      <w:color w:val="000000"/>
                    </w:rPr>
                    <w:t>1.频率指标不低于：支持470-510MHz、540-590MHz、640-690MHz、807-830MHz</w:t>
                  </w:r>
                  <w:r>
                    <w:br/>
                  </w:r>
                  <w:r>
                    <w:rPr>
                      <w:rFonts w:ascii="仿宋_GB2312" w:hAnsi="仿宋_GB2312" w:cs="仿宋_GB2312" w:eastAsia="仿宋_GB2312"/>
                      <w:sz w:val="21"/>
                      <w:color w:val="000000"/>
                    </w:rPr>
                    <w:t>2.调制方式：宽带FM</w:t>
                  </w:r>
                  <w:r>
                    <w:br/>
                  </w:r>
                  <w:r>
                    <w:rPr>
                      <w:rFonts w:ascii="仿宋_GB2312" w:hAnsi="仿宋_GB2312" w:cs="仿宋_GB2312" w:eastAsia="仿宋_GB2312"/>
                      <w:sz w:val="21"/>
                      <w:color w:val="000000"/>
                    </w:rPr>
                    <w:t>3.频道数目：100-200个在每个频率段</w:t>
                  </w:r>
                  <w:r>
                    <w:br/>
                  </w:r>
                  <w:r>
                    <w:rPr>
                      <w:rFonts w:ascii="仿宋_GB2312" w:hAnsi="仿宋_GB2312" w:cs="仿宋_GB2312" w:eastAsia="仿宋_GB2312"/>
                      <w:sz w:val="21"/>
                      <w:color w:val="000000"/>
                    </w:rPr>
                    <w:t>4.频道间隔：25KHz的倍数</w:t>
                  </w:r>
                  <w:r>
                    <w:br/>
                  </w:r>
                  <w:r>
                    <w:rPr>
                      <w:rFonts w:ascii="仿宋_GB2312" w:hAnsi="仿宋_GB2312" w:cs="仿宋_GB2312" w:eastAsia="仿宋_GB2312"/>
                      <w:sz w:val="21"/>
                      <w:color w:val="000000"/>
                    </w:rPr>
                    <w:t>5.频率稳定度：±0.005%以内</w:t>
                  </w:r>
                  <w:r>
                    <w:br/>
                  </w:r>
                  <w:r>
                    <w:rPr>
                      <w:rFonts w:ascii="仿宋_GB2312" w:hAnsi="仿宋_GB2312" w:cs="仿宋_GB2312" w:eastAsia="仿宋_GB2312"/>
                      <w:sz w:val="21"/>
                      <w:color w:val="000000"/>
                    </w:rPr>
                    <w:t>6.动态范围：≥100dB</w:t>
                  </w:r>
                  <w:r>
                    <w:br/>
                  </w:r>
                  <w:r>
                    <w:rPr>
                      <w:rFonts w:ascii="仿宋_GB2312" w:hAnsi="仿宋_GB2312" w:cs="仿宋_GB2312" w:eastAsia="仿宋_GB2312"/>
                      <w:sz w:val="21"/>
                      <w:color w:val="000000"/>
                    </w:rPr>
                    <w:t>7.最大频偏：±45KHz</w:t>
                  </w:r>
                  <w:r>
                    <w:br/>
                  </w:r>
                  <w:r>
                    <w:rPr>
                      <w:rFonts w:ascii="仿宋_GB2312" w:hAnsi="仿宋_GB2312" w:cs="仿宋_GB2312" w:eastAsia="仿宋_GB2312"/>
                      <w:sz w:val="21"/>
                      <w:color w:val="000000"/>
                    </w:rPr>
                    <w:t>8.频率响应：不劣于80Hz-18KHz（±3dB）</w:t>
                  </w:r>
                  <w:r>
                    <w:br/>
                  </w:r>
                  <w:r>
                    <w:rPr>
                      <w:rFonts w:ascii="仿宋_GB2312" w:hAnsi="仿宋_GB2312" w:cs="仿宋_GB2312" w:eastAsia="仿宋_GB2312"/>
                      <w:sz w:val="21"/>
                      <w:color w:val="000000"/>
                    </w:rPr>
                    <w:t>9.综合信噪比：≥105dB</w:t>
                  </w:r>
                  <w:r>
                    <w:br/>
                  </w:r>
                  <w:r>
                    <w:rPr>
                      <w:rFonts w:ascii="仿宋_GB2312" w:hAnsi="仿宋_GB2312" w:cs="仿宋_GB2312" w:eastAsia="仿宋_GB2312"/>
                      <w:sz w:val="21"/>
                      <w:color w:val="000000"/>
                    </w:rPr>
                    <w:t>10.综合失真：≤0.5%</w:t>
                  </w:r>
                  <w:r>
                    <w:br/>
                  </w:r>
                  <w:r>
                    <w:rPr>
                      <w:rFonts w:ascii="仿宋_GB2312" w:hAnsi="仿宋_GB2312" w:cs="仿宋_GB2312" w:eastAsia="仿宋_GB2312"/>
                      <w:sz w:val="21"/>
                      <w:color w:val="000000"/>
                    </w:rPr>
                    <w:t>11.工作距离（开阔）：约100m</w:t>
                  </w:r>
                </w:p>
                <w:p>
                  <w:pPr>
                    <w:pStyle w:val="null3"/>
                    <w:jc w:val="both"/>
                  </w:pPr>
                  <w:r>
                    <w:rPr>
                      <w:rFonts w:ascii="仿宋_GB2312" w:hAnsi="仿宋_GB2312" w:cs="仿宋_GB2312" w:eastAsia="仿宋_GB2312"/>
                      <w:sz w:val="21"/>
                      <w:color w:val="000000"/>
                    </w:rPr>
                    <w:t>接收机指标</w:t>
                  </w:r>
                  <w:r>
                    <w:br/>
                  </w:r>
                  <w:r>
                    <w:rPr>
                      <w:rFonts w:ascii="仿宋_GB2312" w:hAnsi="仿宋_GB2312" w:cs="仿宋_GB2312" w:eastAsia="仿宋_GB2312"/>
                      <w:sz w:val="21"/>
                      <w:color w:val="000000"/>
                    </w:rPr>
                    <w:t>1．接收机方式：二次变频超外差</w:t>
                  </w:r>
                  <w:r>
                    <w:br/>
                  </w:r>
                  <w:r>
                    <w:rPr>
                      <w:rFonts w:ascii="仿宋_GB2312" w:hAnsi="仿宋_GB2312" w:cs="仿宋_GB2312" w:eastAsia="仿宋_GB2312"/>
                      <w:sz w:val="21"/>
                      <w:color w:val="000000"/>
                    </w:rPr>
                    <w:t>2．中频频率：110MHz，10.7MHz</w:t>
                  </w:r>
                  <w:r>
                    <w:br/>
                  </w:r>
                  <w:r>
                    <w:rPr>
                      <w:rFonts w:ascii="仿宋_GB2312" w:hAnsi="仿宋_GB2312" w:cs="仿宋_GB2312" w:eastAsia="仿宋_GB2312"/>
                      <w:sz w:val="21"/>
                      <w:color w:val="000000"/>
                    </w:rPr>
                    <w:t>3．无线接口：BNC/50Ω</w:t>
                  </w:r>
                  <w:r>
                    <w:br/>
                  </w:r>
                  <w:r>
                    <w:rPr>
                      <w:rFonts w:ascii="仿宋_GB2312" w:hAnsi="仿宋_GB2312" w:cs="仿宋_GB2312" w:eastAsia="仿宋_GB2312"/>
                      <w:sz w:val="21"/>
                      <w:color w:val="000000"/>
                    </w:rPr>
                    <w:t>4．灵敏度：不低于12dB μV（80dBS/N)</w:t>
                  </w:r>
                  <w:r>
                    <w:br/>
                  </w:r>
                  <w:r>
                    <w:rPr>
                      <w:rFonts w:ascii="仿宋_GB2312" w:hAnsi="仿宋_GB2312" w:cs="仿宋_GB2312" w:eastAsia="仿宋_GB2312"/>
                      <w:sz w:val="21"/>
                      <w:color w:val="000000"/>
                    </w:rPr>
                    <w:t>5．离散抑制：≥75dB</w:t>
                  </w:r>
                  <w:r>
                    <w:br/>
                  </w:r>
                  <w:r>
                    <w:rPr>
                      <w:rFonts w:ascii="仿宋_GB2312" w:hAnsi="仿宋_GB2312" w:cs="仿宋_GB2312" w:eastAsia="仿宋_GB2312"/>
                      <w:sz w:val="21"/>
                      <w:color w:val="000000"/>
                    </w:rPr>
                    <w:t>6．最大输出电平：+10dBV</w:t>
                  </w:r>
                  <w:r>
                    <w:br/>
                  </w:r>
                  <w:r>
                    <w:rPr>
                      <w:rFonts w:ascii="仿宋_GB2312" w:hAnsi="仿宋_GB2312" w:cs="仿宋_GB2312" w:eastAsia="仿宋_GB2312"/>
                      <w:sz w:val="21"/>
                      <w:color w:val="000000"/>
                    </w:rPr>
                    <w:t>7．供电方式：DC12V</w:t>
                  </w:r>
                </w:p>
                <w:p>
                  <w:pPr>
                    <w:pStyle w:val="null3"/>
                    <w:jc w:val="both"/>
                  </w:pPr>
                  <w:r>
                    <w:rPr>
                      <w:rFonts w:ascii="仿宋_GB2312" w:hAnsi="仿宋_GB2312" w:cs="仿宋_GB2312" w:eastAsia="仿宋_GB2312"/>
                      <w:sz w:val="21"/>
                      <w:color w:val="000000"/>
                    </w:rPr>
                    <w:t>发射机指标</w:t>
                  </w:r>
                  <w:r>
                    <w:br/>
                  </w:r>
                  <w:r>
                    <w:rPr>
                      <w:rFonts w:ascii="仿宋_GB2312" w:hAnsi="仿宋_GB2312" w:cs="仿宋_GB2312" w:eastAsia="仿宋_GB2312"/>
                      <w:sz w:val="21"/>
                      <w:color w:val="000000"/>
                    </w:rPr>
                    <w:t>1.音头：动圈式麦克风（双手持话筒）</w:t>
                  </w:r>
                  <w:r>
                    <w:br/>
                  </w:r>
                  <w:r>
                    <w:rPr>
                      <w:rFonts w:ascii="仿宋_GB2312" w:hAnsi="仿宋_GB2312" w:cs="仿宋_GB2312" w:eastAsia="仿宋_GB2312"/>
                      <w:sz w:val="21"/>
                      <w:color w:val="000000"/>
                    </w:rPr>
                    <w:t>2.天线：手持麦克风内置螺旋天线，佩挂发射机采用1/4波长鞭状天线</w:t>
                  </w:r>
                  <w:r>
                    <w:br/>
                  </w:r>
                  <w:r>
                    <w:rPr>
                      <w:rFonts w:ascii="仿宋_GB2312" w:hAnsi="仿宋_GB2312" w:cs="仿宋_GB2312" w:eastAsia="仿宋_GB2312"/>
                      <w:sz w:val="21"/>
                      <w:color w:val="000000"/>
                    </w:rPr>
                    <w:t>3.输出功率：高功率30mW；低功率3mW</w:t>
                  </w:r>
                  <w:r>
                    <w:br/>
                  </w:r>
                  <w:r>
                    <w:rPr>
                      <w:rFonts w:ascii="仿宋_GB2312" w:hAnsi="仿宋_GB2312" w:cs="仿宋_GB2312" w:eastAsia="仿宋_GB2312"/>
                      <w:sz w:val="21"/>
                      <w:color w:val="000000"/>
                    </w:rPr>
                    <w:t>4.离散抑制：不劣于-60dB</w:t>
                  </w:r>
                  <w:r>
                    <w:br/>
                  </w:r>
                  <w:r>
                    <w:rPr>
                      <w:rFonts w:ascii="仿宋_GB2312" w:hAnsi="仿宋_GB2312" w:cs="仿宋_GB2312" w:eastAsia="仿宋_GB2312"/>
                      <w:sz w:val="21"/>
                      <w:color w:val="000000"/>
                    </w:rPr>
                    <w:t>5.供电：2节5号1.5V碱性电池</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话筒呼叫控制嵌入软件</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1.软件内嵌于无线话筒系统设备，话筒呼叫控制功能。</w:t>
                  </w:r>
                  <w:r>
                    <w:br/>
                  </w:r>
                  <w:r>
                    <w:rPr>
                      <w:rFonts w:ascii="仿宋_GB2312" w:hAnsi="仿宋_GB2312" w:cs="仿宋_GB2312" w:eastAsia="仿宋_GB2312"/>
                      <w:sz w:val="21"/>
                      <w:color w:val="000000"/>
                    </w:rPr>
                    <w:t>2.采用UHF超高频段双真分集接收，并采用PLL锁相环多信道频率合成技术。</w:t>
                  </w:r>
                  <w:r>
                    <w:br/>
                  </w:r>
                  <w:r>
                    <w:rPr>
                      <w:rFonts w:ascii="仿宋_GB2312" w:hAnsi="仿宋_GB2312" w:cs="仿宋_GB2312" w:eastAsia="仿宋_GB2312"/>
                      <w:sz w:val="21"/>
                      <w:color w:val="000000"/>
                    </w:rPr>
                    <w:t>3.支持二次变频超外差接收机方式。</w:t>
                  </w:r>
                  <w:r>
                    <w:br/>
                  </w:r>
                  <w:r>
                    <w:rPr>
                      <w:rFonts w:ascii="仿宋_GB2312" w:hAnsi="仿宋_GB2312" w:cs="仿宋_GB2312" w:eastAsia="仿宋_GB2312"/>
                      <w:sz w:val="21"/>
                      <w:color w:val="000000"/>
                    </w:rPr>
                    <w:t>4.支持单独调节音量。</w:t>
                  </w:r>
                  <w:r>
                    <w:br/>
                  </w:r>
                  <w:r>
                    <w:rPr>
                      <w:rFonts w:ascii="仿宋_GB2312" w:hAnsi="仿宋_GB2312" w:cs="仿宋_GB2312" w:eastAsia="仿宋_GB2312"/>
                      <w:sz w:val="21"/>
                      <w:color w:val="000000"/>
                    </w:rPr>
                    <w:t>5.支持信道选择、频率可调、可设置主机与话筒配对</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调音台</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1.麦克风输入：≥8路（8个XLR接口）3.立体声输入通道：2组（4路单声道）、4路RCA输入</w:t>
                  </w:r>
                  <w:r>
                    <w:br/>
                  </w:r>
                  <w:r>
                    <w:rPr>
                      <w:rFonts w:ascii="仿宋_GB2312" w:hAnsi="仿宋_GB2312" w:cs="仿宋_GB2312" w:eastAsia="仿宋_GB2312"/>
                      <w:sz w:val="21"/>
                      <w:color w:val="000000"/>
                    </w:rPr>
                    <w:t>2.线路输入：≥6路单插单声道/立体声自动切换混合接口</w:t>
                  </w:r>
                  <w:r>
                    <w:br/>
                  </w:r>
                  <w:r>
                    <w:rPr>
                      <w:rFonts w:ascii="仿宋_GB2312" w:hAnsi="仿宋_GB2312" w:cs="仿宋_GB2312" w:eastAsia="仿宋_GB2312"/>
                      <w:sz w:val="21"/>
                      <w:color w:val="000000"/>
                    </w:rPr>
                    <w:t>3.输出通道：≥2组立体主输出、≥4路编组输出、≥4路辅助输出、≥1组立体声监听输出、1个耳机监听输出、≥2个效果输出</w:t>
                  </w:r>
                  <w:r>
                    <w:br/>
                  </w:r>
                  <w:r>
                    <w:rPr>
                      <w:rFonts w:ascii="仿宋_GB2312" w:hAnsi="仿宋_GB2312" w:cs="仿宋_GB2312" w:eastAsia="仿宋_GB2312"/>
                      <w:sz w:val="21"/>
                      <w:color w:val="000000"/>
                    </w:rPr>
                    <w:t>4.USB接口：外接U盘</w:t>
                  </w:r>
                  <w:r>
                    <w:br/>
                  </w:r>
                  <w:r>
                    <w:rPr>
                      <w:rFonts w:ascii="仿宋_GB2312" w:hAnsi="仿宋_GB2312" w:cs="仿宋_GB2312" w:eastAsia="仿宋_GB2312"/>
                      <w:sz w:val="21"/>
                      <w:color w:val="000000"/>
                    </w:rPr>
                    <w:t>5.效果器：24位DSP效果器（包括人声、小房子、大厅、回声、回声+回响等类型），不小于80种预设效果</w:t>
                  </w:r>
                  <w:r>
                    <w:br/>
                  </w:r>
                  <w:r>
                    <w:rPr>
                      <w:rFonts w:ascii="仿宋_GB2312" w:hAnsi="仿宋_GB2312" w:cs="仿宋_GB2312" w:eastAsia="仿宋_GB2312"/>
                      <w:sz w:val="21"/>
                      <w:color w:val="000000"/>
                    </w:rPr>
                    <w:t>6.USB声卡端口：支持电脑播放/录音，</w:t>
                  </w:r>
                </w:p>
                <w:p>
                  <w:pPr>
                    <w:pStyle w:val="null3"/>
                    <w:jc w:val="both"/>
                  </w:pPr>
                  <w:r>
                    <w:rPr>
                      <w:rFonts w:ascii="仿宋_GB2312" w:hAnsi="仿宋_GB2312" w:cs="仿宋_GB2312" w:eastAsia="仿宋_GB2312"/>
                      <w:sz w:val="21"/>
                      <w:color w:val="000000"/>
                    </w:rPr>
                    <w:t>7.幻象电源：+48V带开关</w:t>
                  </w:r>
                  <w:r>
                    <w:br/>
                  </w:r>
                  <w:r>
                    <w:rPr>
                      <w:rFonts w:ascii="仿宋_GB2312" w:hAnsi="仿宋_GB2312" w:cs="仿宋_GB2312" w:eastAsia="仿宋_GB2312"/>
                      <w:sz w:val="21"/>
                      <w:color w:val="000000"/>
                    </w:rPr>
                    <w:t>8.频率响应：20Hz-20kHz</w:t>
                  </w:r>
                  <w:r>
                    <w:br/>
                  </w:r>
                  <w:r>
                    <w:rPr>
                      <w:rFonts w:ascii="仿宋_GB2312" w:hAnsi="仿宋_GB2312" w:cs="仿宋_GB2312" w:eastAsia="仿宋_GB2312"/>
                      <w:sz w:val="21"/>
                      <w:color w:val="000000"/>
                    </w:rPr>
                    <w:t xml:space="preserve">9.失真度：&lt;0.03% </w:t>
                  </w:r>
                  <w:r>
                    <w:br/>
                  </w:r>
                  <w:r>
                    <w:rPr>
                      <w:rFonts w:ascii="仿宋_GB2312" w:hAnsi="仿宋_GB2312" w:cs="仿宋_GB2312" w:eastAsia="仿宋_GB2312"/>
                      <w:sz w:val="21"/>
                      <w:color w:val="000000"/>
                    </w:rPr>
                    <w:t>10.灵敏度：+21dB~-30dB</w:t>
                  </w:r>
                  <w:r>
                    <w:br/>
                  </w:r>
                  <w:r>
                    <w:rPr>
                      <w:rFonts w:ascii="仿宋_GB2312" w:hAnsi="仿宋_GB2312" w:cs="仿宋_GB2312" w:eastAsia="仿宋_GB2312"/>
                      <w:sz w:val="21"/>
                      <w:color w:val="000000"/>
                    </w:rPr>
                    <w:t>11.信噪比：&lt;-100dBr A-weighted</w:t>
                  </w:r>
                  <w:r>
                    <w:br/>
                  </w:r>
                  <w:r>
                    <w:rPr>
                      <w:rFonts w:ascii="仿宋_GB2312" w:hAnsi="仿宋_GB2312" w:cs="仿宋_GB2312" w:eastAsia="仿宋_GB2312"/>
                      <w:sz w:val="21"/>
                      <w:color w:val="000000"/>
                    </w:rPr>
                    <w:t>12.电平表：LED电平指示表</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音频处理器</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功能特点：</w:t>
                  </w:r>
                  <w:r>
                    <w:br/>
                  </w:r>
                  <w:r>
                    <w:rPr>
                      <w:rFonts w:ascii="仿宋_GB2312" w:hAnsi="仿宋_GB2312" w:cs="仿宋_GB2312" w:eastAsia="仿宋_GB2312"/>
                      <w:sz w:val="21"/>
                      <w:color w:val="000000"/>
                    </w:rPr>
                    <w:t xml:space="preserve">1.输入每通道：不少于4路平衡式话筒/线路。 </w:t>
                  </w:r>
                  <w:r>
                    <w:br/>
                  </w:r>
                  <w:r>
                    <w:rPr>
                      <w:rFonts w:ascii="仿宋_GB2312" w:hAnsi="仿宋_GB2312" w:cs="仿宋_GB2312" w:eastAsia="仿宋_GB2312"/>
                      <w:sz w:val="21"/>
                      <w:color w:val="000000"/>
                    </w:rPr>
                    <w:t>2.输出每通道：不少于4路平衡式线路输出。</w:t>
                  </w:r>
                  <w:r>
                    <w:br/>
                  </w:r>
                  <w:r>
                    <w:rPr>
                      <w:rFonts w:ascii="仿宋_GB2312" w:hAnsi="仿宋_GB2312" w:cs="仿宋_GB2312" w:eastAsia="仿宋_GB2312"/>
                      <w:sz w:val="21"/>
                      <w:color w:val="000000"/>
                    </w:rPr>
                    <w:t>3.提供24bit/48kHz声音。</w:t>
                  </w:r>
                  <w:r>
                    <w:br/>
                  </w:r>
                  <w:r>
                    <w:rPr>
                      <w:rFonts w:ascii="仿宋_GB2312" w:hAnsi="仿宋_GB2312" w:cs="仿宋_GB2312" w:eastAsia="仿宋_GB2312"/>
                      <w:sz w:val="21"/>
                      <w:color w:val="000000"/>
                    </w:rPr>
                    <w:t>4.矩阵混音。</w:t>
                  </w:r>
                  <w:r>
                    <w:br/>
                  </w:r>
                  <w:r>
                    <w:rPr>
                      <w:rFonts w:ascii="仿宋_GB2312" w:hAnsi="仿宋_GB2312" w:cs="仿宋_GB2312" w:eastAsia="仿宋_GB2312"/>
                      <w:sz w:val="21"/>
                      <w:color w:val="000000"/>
                    </w:rPr>
                    <w:t>5.面板具有2.0英寸液晶显示屏，显示设备网络信息、实时电平、通道静音状态、矩阵混音状态。</w:t>
                  </w:r>
                  <w:r>
                    <w:br/>
                  </w:r>
                  <w:r>
                    <w:rPr>
                      <w:rFonts w:ascii="仿宋_GB2312" w:hAnsi="仿宋_GB2312" w:cs="仿宋_GB2312" w:eastAsia="仿宋_GB2312"/>
                      <w:sz w:val="21"/>
                      <w:color w:val="000000"/>
                    </w:rPr>
                    <w:t>6.面板具备USB接口，支持多媒体存储。</w:t>
                  </w:r>
                  <w:r>
                    <w:br/>
                  </w:r>
                  <w:r>
                    <w:rPr>
                      <w:rFonts w:ascii="仿宋_GB2312" w:hAnsi="仿宋_GB2312" w:cs="仿宋_GB2312" w:eastAsia="仿宋_GB2312"/>
                      <w:sz w:val="21"/>
                      <w:color w:val="000000"/>
                    </w:rPr>
                    <w:t xml:space="preserve">7.配置双向RS-232接口 </w:t>
                  </w:r>
                  <w:r>
                    <w:br/>
                  </w:r>
                  <w:r>
                    <w:rPr>
                      <w:rFonts w:ascii="仿宋_GB2312" w:hAnsi="仿宋_GB2312" w:cs="仿宋_GB2312" w:eastAsia="仿宋_GB2312"/>
                      <w:sz w:val="21"/>
                      <w:color w:val="000000"/>
                    </w:rPr>
                    <w:t>8.配置RS-485接口。</w:t>
                  </w:r>
                  <w:r>
                    <w:br/>
                  </w:r>
                  <w:r>
                    <w:rPr>
                      <w:rFonts w:ascii="仿宋_GB2312" w:hAnsi="仿宋_GB2312" w:cs="仿宋_GB2312" w:eastAsia="仿宋_GB2312"/>
                      <w:sz w:val="21"/>
                      <w:color w:val="000000"/>
                    </w:rPr>
                    <w:t>9.配置不少于8通道可编程GPIO控制接口（可自定义输入输出）。</w:t>
                  </w:r>
                  <w:r>
                    <w:br/>
                  </w:r>
                  <w:r>
                    <w:rPr>
                      <w:rFonts w:ascii="仿宋_GB2312" w:hAnsi="仿宋_GB2312" w:cs="仿宋_GB2312" w:eastAsia="仿宋_GB2312"/>
                      <w:sz w:val="21"/>
                      <w:color w:val="000000"/>
                    </w:rPr>
                    <w:t>10.支持断电自动保护记忆功能。</w:t>
                  </w:r>
                  <w:r>
                    <w:br/>
                  </w:r>
                  <w:r>
                    <w:rPr>
                      <w:rFonts w:ascii="仿宋_GB2312" w:hAnsi="仿宋_GB2312" w:cs="仿宋_GB2312" w:eastAsia="仿宋_GB2312"/>
                      <w:sz w:val="21"/>
                      <w:color w:val="000000"/>
                    </w:rPr>
                    <w:t>11.支持通道拷贝、粘贴、联控功能。</w:t>
                  </w:r>
                  <w:r>
                    <w:br/>
                  </w:r>
                  <w:r>
                    <w:rPr>
                      <w:rFonts w:ascii="仿宋_GB2312" w:hAnsi="仿宋_GB2312" w:cs="仿宋_GB2312" w:eastAsia="仿宋_GB2312"/>
                      <w:sz w:val="21"/>
                      <w:color w:val="000000"/>
                    </w:rPr>
                    <w:t>13.支持通过浏览器访问设备，</w:t>
                  </w:r>
                </w:p>
                <w:p>
                  <w:pPr>
                    <w:pStyle w:val="null3"/>
                    <w:jc w:val="both"/>
                  </w:pPr>
                  <w:r>
                    <w:rPr>
                      <w:rFonts w:ascii="仿宋_GB2312" w:hAnsi="仿宋_GB2312" w:cs="仿宋_GB2312" w:eastAsia="仿宋_GB2312"/>
                      <w:sz w:val="21"/>
                      <w:color w:val="000000"/>
                    </w:rPr>
                    <w:t>14.支持通过ipad或iPhone或安卓手机APP软件进行操作控制。</w:t>
                  </w:r>
                  <w:r>
                    <w:br/>
                  </w:r>
                  <w:r>
                    <w:rPr>
                      <w:rFonts w:ascii="仿宋_GB2312" w:hAnsi="仿宋_GB2312" w:cs="仿宋_GB2312" w:eastAsia="仿宋_GB2312"/>
                      <w:sz w:val="21"/>
                      <w:color w:val="000000"/>
                    </w:rPr>
                    <w:t>15.支持场景预设功能。</w:t>
                  </w:r>
                  <w:r>
                    <w:br/>
                  </w:r>
                  <w:r>
                    <w:rPr>
                      <w:rFonts w:ascii="仿宋_GB2312" w:hAnsi="仿宋_GB2312" w:cs="仿宋_GB2312" w:eastAsia="仿宋_GB2312"/>
                      <w:sz w:val="21"/>
                      <w:color w:val="000000"/>
                    </w:rPr>
                    <w:t>技术参数：</w:t>
                  </w:r>
                  <w:r>
                    <w:br/>
                  </w:r>
                  <w:r>
                    <w:rPr>
                      <w:rFonts w:ascii="仿宋_GB2312" w:hAnsi="仿宋_GB2312" w:cs="仿宋_GB2312" w:eastAsia="仿宋_GB2312"/>
                      <w:sz w:val="21"/>
                      <w:color w:val="000000"/>
                    </w:rPr>
                    <w:t>1.输入通道：前级放大、信号发生器、扩展器、压缩器、5段参量均衡、AM自动混音功能、AFC自适应反馈消除、AEC回声消除、ANC噪声消除</w:t>
                  </w:r>
                </w:p>
                <w:p>
                  <w:pPr>
                    <w:pStyle w:val="null3"/>
                    <w:jc w:val="both"/>
                  </w:pPr>
                  <w:r>
                    <w:rPr>
                      <w:rFonts w:ascii="仿宋_GB2312" w:hAnsi="仿宋_GB2312" w:cs="仿宋_GB2312" w:eastAsia="仿宋_GB2312"/>
                      <w:sz w:val="21"/>
                      <w:color w:val="000000"/>
                    </w:rPr>
                    <w:t>2.输出通道：31段图示均衡器、延时器、分频器、高低通滤波器、限幅器</w:t>
                  </w:r>
                  <w:r>
                    <w:br/>
                  </w:r>
                  <w:r>
                    <w:rPr>
                      <w:rFonts w:ascii="仿宋_GB2312" w:hAnsi="仿宋_GB2312" w:cs="仿宋_GB2312" w:eastAsia="仿宋_GB2312"/>
                      <w:sz w:val="21"/>
                      <w:color w:val="000000"/>
                    </w:rPr>
                    <w:t>3.采样率：48K</w:t>
                  </w:r>
                  <w:r>
                    <w:br/>
                  </w:r>
                  <w:r>
                    <w:rPr>
                      <w:rFonts w:ascii="仿宋_GB2312" w:hAnsi="仿宋_GB2312" w:cs="仿宋_GB2312" w:eastAsia="仿宋_GB2312"/>
                      <w:sz w:val="21"/>
                      <w:color w:val="000000"/>
                    </w:rPr>
                    <w:t>4.幻象供电：DC 48V</w:t>
                  </w:r>
                  <w:r>
                    <w:br/>
                  </w:r>
                  <w:r>
                    <w:rPr>
                      <w:rFonts w:ascii="仿宋_GB2312" w:hAnsi="仿宋_GB2312" w:cs="仿宋_GB2312" w:eastAsia="仿宋_GB2312"/>
                      <w:sz w:val="21"/>
                      <w:color w:val="000000"/>
                    </w:rPr>
                    <w:t>5.频率响应：20Hz-20kHz</w:t>
                  </w:r>
                  <w:r>
                    <w:br/>
                  </w:r>
                  <w:r>
                    <w:rPr>
                      <w:rFonts w:ascii="仿宋_GB2312" w:hAnsi="仿宋_GB2312" w:cs="仿宋_GB2312" w:eastAsia="仿宋_GB2312"/>
                      <w:sz w:val="21"/>
                      <w:color w:val="000000"/>
                    </w:rPr>
                    <w:t>6.总谐波失真+噪声：≤0.003%</w:t>
                  </w:r>
                </w:p>
                <w:p>
                  <w:pPr>
                    <w:pStyle w:val="null3"/>
                    <w:jc w:val="both"/>
                  </w:pPr>
                  <w:r>
                    <w:rPr>
                      <w:rFonts w:ascii="仿宋_GB2312" w:hAnsi="仿宋_GB2312" w:cs="仿宋_GB2312" w:eastAsia="仿宋_GB2312"/>
                      <w:sz w:val="21"/>
                      <w:color w:val="000000"/>
                    </w:rPr>
                    <w:t>7.输入阻抗(平衡式)：20KΩ</w:t>
                  </w:r>
                  <w:r>
                    <w:br/>
                  </w:r>
                  <w:r>
                    <w:rPr>
                      <w:rFonts w:ascii="仿宋_GB2312" w:hAnsi="仿宋_GB2312" w:cs="仿宋_GB2312" w:eastAsia="仿宋_GB2312"/>
                      <w:sz w:val="21"/>
                      <w:color w:val="000000"/>
                    </w:rPr>
                    <w:t>8.通道隔离度：1kHz，不小于104dB</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电源管理器</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功能特点</w:t>
                  </w:r>
                  <w:r>
                    <w:br/>
                  </w:r>
                  <w:r>
                    <w:rPr>
                      <w:rFonts w:ascii="仿宋_GB2312" w:hAnsi="仿宋_GB2312" w:cs="仿宋_GB2312" w:eastAsia="仿宋_GB2312"/>
                      <w:sz w:val="21"/>
                      <w:color w:val="000000"/>
                    </w:rPr>
                    <w:t>1.设备采用标准2U机箱设计。</w:t>
                  </w:r>
                  <w:r>
                    <w:br/>
                  </w:r>
                  <w:r>
                    <w:rPr>
                      <w:rFonts w:ascii="仿宋_GB2312" w:hAnsi="仿宋_GB2312" w:cs="仿宋_GB2312" w:eastAsia="仿宋_GB2312"/>
                      <w:sz w:val="21"/>
                      <w:color w:val="000000"/>
                    </w:rPr>
                    <w:t>2.8通道电源时序打开/关闭。</w:t>
                  </w:r>
                  <w:r>
                    <w:br/>
                  </w:r>
                  <w:r>
                    <w:rPr>
                      <w:rFonts w:ascii="仿宋_GB2312" w:hAnsi="仿宋_GB2312" w:cs="仿宋_GB2312" w:eastAsia="仿宋_GB2312"/>
                      <w:sz w:val="21"/>
                      <w:color w:val="000000"/>
                    </w:rPr>
                    <w:t>3.远程控制（上电+24V直流信号）8通道电源时序打开/关闭。</w:t>
                  </w:r>
                </w:p>
                <w:p>
                  <w:pPr>
                    <w:pStyle w:val="null3"/>
                    <w:jc w:val="both"/>
                  </w:pPr>
                  <w:r>
                    <w:rPr>
                      <w:rFonts w:ascii="仿宋_GB2312" w:hAnsi="仿宋_GB2312" w:cs="仿宋_GB2312" w:eastAsia="仿宋_GB2312"/>
                      <w:sz w:val="21"/>
                      <w:color w:val="000000"/>
                    </w:rPr>
                    <w:t>4.当远程控制有效时同时控制后板ALARM（报警）端口导通。</w:t>
                  </w:r>
                  <w:r>
                    <w:br/>
                  </w:r>
                  <w:r>
                    <w:rPr>
                      <w:rFonts w:ascii="仿宋_GB2312" w:hAnsi="仿宋_GB2312" w:cs="仿宋_GB2312" w:eastAsia="仿宋_GB2312"/>
                      <w:sz w:val="21"/>
                      <w:color w:val="000000"/>
                    </w:rPr>
                    <w:t>5.单个通道最大负载功率不小于3500W，所有通道负载总功率不小于6000W。</w:t>
                  </w:r>
                  <w:r>
                    <w:br/>
                  </w:r>
                  <w:r>
                    <w:rPr>
                      <w:rFonts w:ascii="仿宋_GB2312" w:hAnsi="仿宋_GB2312" w:cs="仿宋_GB2312" w:eastAsia="仿宋_GB2312"/>
                      <w:sz w:val="21"/>
                      <w:color w:val="000000"/>
                    </w:rPr>
                    <w:t>6.输出连接器：（不少于）：2个16A，2个16A接线端子和4个10A电源插座。</w:t>
                  </w:r>
                  <w:r>
                    <w:br/>
                  </w:r>
                  <w:r>
                    <w:rPr>
                      <w:rFonts w:ascii="仿宋_GB2312" w:hAnsi="仿宋_GB2312" w:cs="仿宋_GB2312" w:eastAsia="仿宋_GB2312"/>
                      <w:sz w:val="21"/>
                      <w:color w:val="000000"/>
                    </w:rPr>
                    <w:t>7.USB输出接口，可以接LED灯。</w:t>
                  </w:r>
                  <w:r>
                    <w:br/>
                  </w:r>
                  <w:r>
                    <w:rPr>
                      <w:rFonts w:ascii="仿宋_GB2312" w:hAnsi="仿宋_GB2312" w:cs="仿宋_GB2312" w:eastAsia="仿宋_GB2312"/>
                      <w:sz w:val="21"/>
                      <w:color w:val="000000"/>
                    </w:rPr>
                    <w:t>技术参数</w:t>
                  </w:r>
                  <w:r>
                    <w:br/>
                  </w:r>
                  <w:r>
                    <w:rPr>
                      <w:rFonts w:ascii="仿宋_GB2312" w:hAnsi="仿宋_GB2312" w:cs="仿宋_GB2312" w:eastAsia="仿宋_GB2312"/>
                      <w:sz w:val="21"/>
                      <w:color w:val="000000"/>
                    </w:rPr>
                    <w:t xml:space="preserve">1.额定输出电压  ：AC ~220V 50Hz </w:t>
                  </w:r>
                  <w:r>
                    <w:br/>
                  </w:r>
                  <w:r>
                    <w:rPr>
                      <w:rFonts w:ascii="仿宋_GB2312" w:hAnsi="仿宋_GB2312" w:cs="仿宋_GB2312" w:eastAsia="仿宋_GB2312"/>
                      <w:sz w:val="21"/>
                      <w:color w:val="000000"/>
                    </w:rPr>
                    <w:t xml:space="preserve">2.额定输出电流  ：30A </w:t>
                  </w:r>
                  <w:r>
                    <w:br/>
                  </w:r>
                  <w:r>
                    <w:rPr>
                      <w:rFonts w:ascii="仿宋_GB2312" w:hAnsi="仿宋_GB2312" w:cs="仿宋_GB2312" w:eastAsia="仿宋_GB2312"/>
                      <w:sz w:val="21"/>
                      <w:color w:val="000000"/>
                    </w:rPr>
                    <w:t xml:space="preserve">3.可控制电源  ：8路 </w:t>
                  </w:r>
                  <w:r>
                    <w:br/>
                  </w:r>
                  <w:r>
                    <w:rPr>
                      <w:rFonts w:ascii="仿宋_GB2312" w:hAnsi="仿宋_GB2312" w:cs="仿宋_GB2312" w:eastAsia="仿宋_GB2312"/>
                      <w:sz w:val="21"/>
                      <w:color w:val="000000"/>
                    </w:rPr>
                    <w:t xml:space="preserve">4.每路动作延时时间  ：1秒 </w:t>
                  </w:r>
                  <w:r>
                    <w:br/>
                  </w:r>
                  <w:r>
                    <w:rPr>
                      <w:rFonts w:ascii="仿宋_GB2312" w:hAnsi="仿宋_GB2312" w:cs="仿宋_GB2312" w:eastAsia="仿宋_GB2312"/>
                      <w:sz w:val="21"/>
                      <w:color w:val="000000"/>
                    </w:rPr>
                    <w:t xml:space="preserve">5.供电电源  ：VAC，220V 50/60Hz，30A </w:t>
                  </w:r>
                  <w:r>
                    <w:br/>
                  </w:r>
                  <w:r>
                    <w:rPr>
                      <w:rFonts w:ascii="仿宋_GB2312" w:hAnsi="仿宋_GB2312" w:cs="仿宋_GB2312" w:eastAsia="仿宋_GB2312"/>
                      <w:sz w:val="21"/>
                      <w:color w:val="000000"/>
                    </w:rPr>
                    <w:t>6.单路额定输出电源：2个16A，2个16A接线端子，4个10A</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机柜</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总高</w:t>
                  </w:r>
                  <w:r>
                    <w:rPr>
                      <w:rFonts w:ascii="仿宋_GB2312" w:hAnsi="仿宋_GB2312" w:cs="仿宋_GB2312" w:eastAsia="仿宋_GB2312"/>
                      <w:sz w:val="21"/>
                      <w:color w:val="000000"/>
                    </w:rPr>
                    <w:t>16U上面4U主要放调音台内尺寸为：480*500*180</w:t>
                  </w:r>
                  <w:r>
                    <w:br/>
                  </w:r>
                  <w:r>
                    <w:rPr>
                      <w:rFonts w:ascii="仿宋_GB2312" w:hAnsi="仿宋_GB2312" w:cs="仿宋_GB2312" w:eastAsia="仿宋_GB2312"/>
                      <w:sz w:val="21"/>
                      <w:color w:val="000000"/>
                    </w:rPr>
                    <w:t>下面是</w:t>
                  </w:r>
                  <w:r>
                    <w:rPr>
                      <w:rFonts w:ascii="仿宋_GB2312" w:hAnsi="仿宋_GB2312" w:cs="仿宋_GB2312" w:eastAsia="仿宋_GB2312"/>
                      <w:sz w:val="21"/>
                      <w:color w:val="000000"/>
                    </w:rPr>
                    <w:t>12U，主要放功放，话筒接收机等内尺寸为：480*500*540</w:t>
                  </w:r>
                  <w:r>
                    <w:br/>
                  </w:r>
                  <w:r>
                    <w:rPr>
                      <w:rFonts w:ascii="仿宋_GB2312" w:hAnsi="仿宋_GB2312" w:cs="仿宋_GB2312" w:eastAsia="仿宋_GB2312"/>
                      <w:sz w:val="21"/>
                      <w:color w:val="000000"/>
                    </w:rPr>
                    <w:t>木板：</w:t>
                  </w:r>
                  <w:r>
                    <w:rPr>
                      <w:rFonts w:ascii="仿宋_GB2312" w:hAnsi="仿宋_GB2312" w:cs="仿宋_GB2312" w:eastAsia="仿宋_GB2312"/>
                      <w:sz w:val="21"/>
                      <w:color w:val="000000"/>
                    </w:rPr>
                    <w:t>9MM高密度夹板，外贴1MM防火板</w:t>
                  </w:r>
                  <w:r>
                    <w:br/>
                  </w:r>
                  <w:r>
                    <w:rPr>
                      <w:rFonts w:ascii="仿宋_GB2312" w:hAnsi="仿宋_GB2312" w:cs="仿宋_GB2312" w:eastAsia="仿宋_GB2312"/>
                      <w:sz w:val="21"/>
                      <w:color w:val="000000"/>
                    </w:rPr>
                    <w:t>铝材：</w:t>
                  </w:r>
                  <w:r>
                    <w:rPr>
                      <w:rFonts w:ascii="仿宋_GB2312" w:hAnsi="仿宋_GB2312" w:cs="仿宋_GB2312" w:eastAsia="仿宋_GB2312"/>
                      <w:sz w:val="21"/>
                      <w:color w:val="000000"/>
                    </w:rPr>
                    <w:t>1.5MM氧化铝</w:t>
                  </w:r>
                  <w:r>
                    <w:br/>
                  </w:r>
                  <w:r>
                    <w:rPr>
                      <w:rFonts w:ascii="仿宋_GB2312" w:hAnsi="仿宋_GB2312" w:cs="仿宋_GB2312" w:eastAsia="仿宋_GB2312"/>
                      <w:sz w:val="21"/>
                      <w:color w:val="000000"/>
                    </w:rPr>
                    <w:t>包角：不锈钢航空箱专用球包</w:t>
                  </w:r>
                  <w:r>
                    <w:br/>
                  </w:r>
                  <w:r>
                    <w:rPr>
                      <w:rFonts w:ascii="仿宋_GB2312" w:hAnsi="仿宋_GB2312" w:cs="仿宋_GB2312" w:eastAsia="仿宋_GB2312"/>
                      <w:sz w:val="21"/>
                      <w:color w:val="000000"/>
                    </w:rPr>
                    <w:t>锁：全新锁扣</w:t>
                  </w:r>
                  <w:r>
                    <w:rPr>
                      <w:rFonts w:ascii="仿宋_GB2312" w:hAnsi="仿宋_GB2312" w:cs="仿宋_GB2312" w:eastAsia="仿宋_GB2312"/>
                      <w:sz w:val="21"/>
                      <w:color w:val="000000"/>
                    </w:rPr>
                    <w:t>8个</w:t>
                  </w:r>
                  <w:r>
                    <w:br/>
                  </w:r>
                  <w:r>
                    <w:rPr>
                      <w:rFonts w:ascii="仿宋_GB2312" w:hAnsi="仿宋_GB2312" w:cs="仿宋_GB2312" w:eastAsia="仿宋_GB2312"/>
                      <w:sz w:val="21"/>
                      <w:color w:val="000000"/>
                    </w:rPr>
                    <w:t>抽手：标准抽手</w:t>
                  </w:r>
                  <w:r>
                    <w:rPr>
                      <w:rFonts w:ascii="仿宋_GB2312" w:hAnsi="仿宋_GB2312" w:cs="仿宋_GB2312" w:eastAsia="仿宋_GB2312"/>
                      <w:sz w:val="21"/>
                      <w:color w:val="000000"/>
                    </w:rPr>
                    <w:t>4个</w:t>
                  </w:r>
                  <w:r>
                    <w:br/>
                  </w:r>
                  <w:r>
                    <w:rPr>
                      <w:rFonts w:ascii="仿宋_GB2312" w:hAnsi="仿宋_GB2312" w:cs="仿宋_GB2312" w:eastAsia="仿宋_GB2312"/>
                      <w:sz w:val="21"/>
                      <w:color w:val="000000"/>
                    </w:rPr>
                    <w:t>轮子：</w:t>
                  </w:r>
                  <w:r>
                    <w:rPr>
                      <w:rFonts w:ascii="仿宋_GB2312" w:hAnsi="仿宋_GB2312" w:cs="仿宋_GB2312" w:eastAsia="仿宋_GB2312"/>
                      <w:sz w:val="21"/>
                      <w:color w:val="000000"/>
                    </w:rPr>
                    <w:t>3.5寸万向轮</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光纤收发器</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接口类型：</w:t>
                  </w:r>
                  <w:r>
                    <w:rPr>
                      <w:rFonts w:ascii="仿宋_GB2312" w:hAnsi="仿宋_GB2312" w:cs="仿宋_GB2312" w:eastAsia="仿宋_GB2312"/>
                      <w:sz w:val="21"/>
                      <w:color w:val="000000"/>
                    </w:rPr>
                    <w:t>SC,FC,RJ-45</w:t>
                  </w:r>
                </w:p>
                <w:p>
                  <w:pPr>
                    <w:pStyle w:val="null3"/>
                    <w:jc w:val="both"/>
                  </w:pPr>
                  <w:r>
                    <w:rPr>
                      <w:rFonts w:ascii="仿宋_GB2312" w:hAnsi="仿宋_GB2312" w:cs="仿宋_GB2312" w:eastAsia="仿宋_GB2312"/>
                      <w:sz w:val="21"/>
                      <w:color w:val="000000"/>
                    </w:rPr>
                    <w:t>符合协议标准：</w:t>
                  </w:r>
                  <w:r>
                    <w:rPr>
                      <w:rFonts w:ascii="仿宋_GB2312" w:hAnsi="仿宋_GB2312" w:cs="仿宋_GB2312" w:eastAsia="仿宋_GB2312"/>
                      <w:sz w:val="21"/>
                      <w:color w:val="000000"/>
                    </w:rPr>
                    <w:t>IEEE 802.3 、IEEE 802.3U</w:t>
                  </w:r>
                </w:p>
                <w:p>
                  <w:pPr>
                    <w:pStyle w:val="null3"/>
                    <w:jc w:val="both"/>
                  </w:pPr>
                  <w:r>
                    <w:rPr>
                      <w:rFonts w:ascii="仿宋_GB2312" w:hAnsi="仿宋_GB2312" w:cs="仿宋_GB2312" w:eastAsia="仿宋_GB2312"/>
                      <w:sz w:val="21"/>
                      <w:color w:val="000000"/>
                    </w:rPr>
                    <w:t>传输速率：</w:t>
                  </w:r>
                  <w:r>
                    <w:rPr>
                      <w:rFonts w:ascii="仿宋_GB2312" w:hAnsi="仿宋_GB2312" w:cs="仿宋_GB2312" w:eastAsia="仿宋_GB2312"/>
                      <w:sz w:val="21"/>
                      <w:color w:val="000000"/>
                    </w:rPr>
                    <w:t>10/100Mbps</w:t>
                  </w:r>
                </w:p>
                <w:p>
                  <w:pPr>
                    <w:pStyle w:val="null3"/>
                    <w:jc w:val="both"/>
                  </w:pPr>
                  <w:r>
                    <w:rPr>
                      <w:rFonts w:ascii="仿宋_GB2312" w:hAnsi="仿宋_GB2312" w:cs="仿宋_GB2312" w:eastAsia="仿宋_GB2312"/>
                      <w:sz w:val="21"/>
                      <w:color w:val="000000"/>
                    </w:rPr>
                    <w:t>最大传输距离：</w:t>
                  </w:r>
                  <w:r>
                    <w:rPr>
                      <w:rFonts w:ascii="仿宋_GB2312" w:hAnsi="仿宋_GB2312" w:cs="仿宋_GB2312" w:eastAsia="仿宋_GB2312"/>
                      <w:sz w:val="21"/>
                      <w:color w:val="000000"/>
                    </w:rPr>
                    <w:t>2000米</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合同签订后20个日历天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汉中市南郑区城东小学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在合同生效，人员设备进场后支付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设备安装调试结束后，培训完成，验收合格后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依据招投标文件、澄清表（函）、合同内容及附件文本；合同签订时国家及行业现行的标准和技术规范，自行组织验收。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自甲方最终验收合格之日起1年，若该质量保证期小于国家标准，则以国家标准为准。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本项目在履约过程中发生的争议，由甲、乙双方当事人协商解决，协商不成的提交汉中仲裁委员会仲裁。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应商领取成交通知书时，提交纸质响应文件正本壹份、副本贰份、电子版壹份（U盘壹份注明单位名称），内容和通过电子化交易平台实施的政府采购项目提交的响应文件一致。纸质响应文件正副本分别胶装（响应文件建议采用双面打印）。 3、本项目所属行业为 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4、本项目核心产品为4K录播一体机； 5、本项目不专门面向中小企业采购。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（1）供应商为具有独立承担民事责任能力的企业法人、负责人或其他组织或自然人，并出具有效的营业执照（事业法人证）或证明文件或自然人的身份证明； （2）根据汉财办采管〔2024〕20号的文件要求，供应商只需在资格审查环节提供满足相应条件的资格承诺函（式样见响应文件格式），不再需要提供以下证明资料： ①符合国家规定的财务证明材料； ②依法缴纳税收的证明材料； ③依法缴纳社会保障金的证明材料； ④具备履行合同所必需的设备和专业技术能力的证明材料； ⑤参加政府采购活动(以开启时间为准)前3年内，在经营活动中没有重大违法记录证明材料。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(1)法定代表人（负责人）参加磋商的：法定代表人（负责人）身份证明及身份证 (2)授权代表参加磋商的：授权委托书及授权代表身份证</w:t>
            </w:r>
          </w:p>
        </w:tc>
        <w:tc>
          <w:tcPr>
            <w:tcW w:type="dxa" w:w="1661"/>
          </w:tcPr>
          <w:p>
            <w:pPr>
              <w:pStyle w:val="null3"/>
            </w:pPr>
            <w:r>
              <w:rPr>
                <w:rFonts w:ascii="仿宋_GB2312" w:hAnsi="仿宋_GB2312" w:cs="仿宋_GB2312" w:eastAsia="仿宋_GB2312"/>
              </w:rPr>
              <w:t>资格证明部分.docx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信用记录审查结果</w:t>
            </w:r>
          </w:p>
        </w:tc>
        <w:tc>
          <w:tcPr>
            <w:tcW w:type="dxa" w:w="3322"/>
          </w:tcPr>
          <w:p>
            <w:pPr>
              <w:pStyle w:val="null3"/>
            </w:pPr>
            <w:r>
              <w:rPr>
                <w:rFonts w:ascii="仿宋_GB2312" w:hAnsi="仿宋_GB2312" w:cs="仿宋_GB2312" w:eastAsia="仿宋_GB2312"/>
              </w:rPr>
              <w:t>信用记录审查：不得为“信用中国”网站（www.creditchina.gov.cn）中列入失信被执行人和重大税收违法案件当事人名单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资格证明部分.docx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无，本项目非专门面向中小企业采购。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资格证明部分.docx 标的清单 投标文件封面 商务技术部分.docx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符合第六章“投标文件”格式的规定</w:t>
            </w:r>
          </w:p>
        </w:tc>
        <w:tc>
          <w:tcPr>
            <w:tcW w:type="dxa" w:w="1661"/>
          </w:tcPr>
          <w:p>
            <w:pPr>
              <w:pStyle w:val="null3"/>
            </w:pPr>
            <w:r>
              <w:rPr>
                <w:rFonts w:ascii="仿宋_GB2312" w:hAnsi="仿宋_GB2312" w:cs="仿宋_GB2312" w:eastAsia="仿宋_GB2312"/>
              </w:rPr>
              <w:t>开标一览表 资格证明部分.docx 投标函 中小企业声明函 残疾人福利性单位声明函 标的清单 投标文件封面 商务技术部分.docx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只能有一个有效报价，不得提交选择性报价，且报价不超过“投标人须知”前附表规定的采购预算金额。</w:t>
            </w:r>
          </w:p>
        </w:tc>
        <w:tc>
          <w:tcPr>
            <w:tcW w:type="dxa" w:w="1661"/>
          </w:tcPr>
          <w:p>
            <w:pPr>
              <w:pStyle w:val="null3"/>
            </w:pPr>
            <w:r>
              <w:rPr>
                <w:rFonts w:ascii="仿宋_GB2312" w:hAnsi="仿宋_GB2312" w:cs="仿宋_GB2312" w:eastAsia="仿宋_GB2312"/>
              </w:rPr>
              <w:t>开标一览表 投标函 标的清单 商务技术部分.docx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符合招标文件要求。签名是指手写签名或者加盖名章，盖章是指加盖单位印章。</w:t>
            </w:r>
          </w:p>
        </w:tc>
        <w:tc>
          <w:tcPr>
            <w:tcW w:type="dxa" w:w="1661"/>
          </w:tcPr>
          <w:p>
            <w:pPr>
              <w:pStyle w:val="null3"/>
            </w:pPr>
            <w:r>
              <w:rPr>
                <w:rFonts w:ascii="仿宋_GB2312" w:hAnsi="仿宋_GB2312" w:cs="仿宋_GB2312" w:eastAsia="仿宋_GB2312"/>
              </w:rPr>
              <w:t>开标一览表 资格证明部分.docx 投标函 中小企业声明函 残疾人福利性单位声明函 标的清单 投标文件封面 商务技术部分.docx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资格证明部分.docx 投标函 商务技术部分.docx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权利义务</w:t>
            </w:r>
          </w:p>
        </w:tc>
        <w:tc>
          <w:tcPr>
            <w:tcW w:type="dxa" w:w="3322"/>
          </w:tcPr>
          <w:p>
            <w:pPr>
              <w:pStyle w:val="null3"/>
            </w:pPr>
            <w:r>
              <w:rPr>
                <w:rFonts w:ascii="仿宋_GB2312" w:hAnsi="仿宋_GB2312" w:cs="仿宋_GB2312" w:eastAsia="仿宋_GB2312"/>
              </w:rPr>
              <w:t>符合第七章“拟签订合同文本”条款中实质性要求和条件。</w:t>
            </w:r>
          </w:p>
        </w:tc>
        <w:tc>
          <w:tcPr>
            <w:tcW w:type="dxa" w:w="1661"/>
          </w:tcPr>
          <w:p>
            <w:pPr>
              <w:pStyle w:val="null3"/>
            </w:pPr>
            <w:r>
              <w:rPr>
                <w:rFonts w:ascii="仿宋_GB2312" w:hAnsi="仿宋_GB2312" w:cs="仿宋_GB2312" w:eastAsia="仿宋_GB2312"/>
              </w:rPr>
              <w:t>商务技术部分.docx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和配置完全满足招标文件要求的，得18分；带“★”号的技术参数不允许偏离；带“▲”号为重要指标技术参数，偏离在20项以内（含20项），每项扣0.5分，偏离超过20项，重要指标技术参数评分得0分；不带符号的为一般技术参数，偏离在32项以内（含32项），每项扣0.25分，偏离超过32项，一般技术参数评分得0分。 注： “★”号项和“▲”号项必须提供佐证材料，包括但不限检测报告、官网截图、彩页等，未提供或者提供不全，将视为负偏离。</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根据项目实际需求，提供完整详细的项目实施方案。内容包含：①项目总进度计划②供货组织安排③运输方案④安装调试方案⑤物力调配及保障措施⑥应急保障方案。 二、评审标准 1、完整性：方案须全面，对评审内容中的各项要求有详细描述； 2、可实施性：切合本项目实际情况，实施步骤清晰、合理； 3、针对性：方案能够紧扣项目实际情况，内容科学合理。 三、赋分依据（针对每条评审标准，如存在不合理的方面扣0.5分） ①项目总进度计划：每完全满足一个评审标准得1分，满分3分； ②供货组织安排:每完全满足一个评审标准得1分，满分3分； ③运输方案:每完全满足一个评审标准得1分，满分3分； ④安装调试方案:每完全满足一个评审标准得1分，满分3分； ⑤物力调配及保障措施：每完全满足一个评审标准得1分，满分3分； ⑥应急保障方案：每完全满足一个评审标准得1分，满分3分。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根据项目实际需求，提供质量保证方案。内容包含： ①产品配套资料及产品性能②质量管理体系及保证措施 二、评审标准 1、完整性：方案须全面，对评审内容中的各项要求有详细描述； 2、可实施性：切合本项目实际情况，实施步骤清晰、合理； 3、针对性：方案能够紧扣项目实际情况，内容科学合理。 三、赋分依据（针对每条评审标准，如存在不合理的方面扣0.5分） ①产品配套资料及产品性能：每完全满足一个评审标准得1分，满分3分； ②质量管理体系及保证措施:每完全满足一个评审标准得1分，满分3分。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所投产品认定为节能产品的得1分（若项目为单一产品，得1分；若非单一产品，每种产品得0.5分，最高得1分）；所投产品认定为环保产品的得1分（若项目为单一产品，得1分；若非单一产品，每种产品得0.5分，最高得1分）；既是节能产品又是环保产品可同时得分，非节能、环保产品的不得分。 属于强制采购的节能产品，不再给予加分。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供应商提供2022年5月以来（以合同签订时间为准）的同类项目业绩，每提供一个业绩得1分，最多得3分，没有不得分；（提供合同复印件）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制造商授权</w:t>
            </w:r>
          </w:p>
        </w:tc>
        <w:tc>
          <w:tcPr>
            <w:tcW w:type="dxa" w:w="2492"/>
          </w:tcPr>
          <w:p>
            <w:pPr>
              <w:pStyle w:val="null3"/>
            </w:pPr>
            <w:r>
              <w:rPr>
                <w:rFonts w:ascii="仿宋_GB2312" w:hAnsi="仿宋_GB2312" w:cs="仿宋_GB2312" w:eastAsia="仿宋_GB2312"/>
              </w:rPr>
              <w:t>提供核心产品制造商授权书及售后服务承诺得2分，供应商为制造商的直接得2分，供应商未提供的不得分。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 根据本项目工作特点提供机构建设方案，方案内容包括：①组织机构的运行配备②专业服务团队人员的职能分工。 二、评审标准 1、完整性：方案必须全面，对评审内容中的各项要求有详细描述； 2、可实施性：切合本项目实际情况，提出步骤清晰、合理的方案； 3、针对性：方案能够紧扣项目实际情况，内容科学合理。 三、赋分标准（针对每条评审标准，如存在不合理的方面扣0.5分） ①组织机构的运行配备：每完全满足一个评审标准得1分，满分3分； ②专业服务团队人员的职能分工:每完全满足一个评审标准得1分，满分3分。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针对本项目提供培训方案，为采购人培训操作维护人员，以保障使用过程中能熟练操作、维护和正常使用，培训方案内容包含①培训内容②培训计划安排。 二、评审标准 1、完整性：切合本项目实际情况，方案内容齐全，对招标文件中各项要求有详细描述及其他内容的补充； 2、可实施性：切合本项目实际情况，叙述清楚，符合客观实际情况； 3、合理性：方案内容符合项目实际特点，合理、恰当。 三、赋分标准（针对每条评审标准，如存在不合理的方面扣0.5分） ①培训内容：每完全满足一个评审标准得1分，满分3分；②培训计划安排：每完全满足一个评审标准得1分，满分3分。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根据项目实际需求提供售后服务方案。内容包含：①售后服务范围②故障处理及补救措施③定期回访及维护。 二、评审标准 1.完整性：方案须全面，对评审内容中的各项要求有详细描述； 2.可实施性：切合本项目实际情况，提出步骤清晰、合理的方案； 3.针对性：方案能够紧扣项目实际情况，内容科学合理。 三、赋分依据（针对每条评审标准，如存在不合理的方面扣0.5分） ①售后服务范围：每完全满足一个评审标准得1分，满分3分； ②故障处理及补救措施:每完全满足一个评审标准得1分，满分3分； ③定期回访及维护:每完全满足一个评审标准得1分，满分3分。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经初审合格的投标文件，其报价为有效投标价。 评标基准价：即满足招标文件要求且投标价格最低的投标报价为评标基准价。 其他供应商的价格分统一按照下列公式计算。投标报价得分=(评标基准价／投标报价)×30(分值保留小数点后2位) 注：供应商符合小型、微型企业或监狱企业、残疾人福利性单位条件的，按“投标总报价×10%”进行扣减，用扣除后的价格参与评审。详见政策性扣减说明。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