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DFFED6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供应商为具有独立承担民事责任能力的法人或其他组织或自然人，并出具合法有效的营业执照或事业法人证书等国家规定的相关证明，自然人参与的提供其身份证明；</w:t>
      </w: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007DA0A">
      <w:pPr>
        <w:bidi w:val="0"/>
        <w:jc w:val="center"/>
        <w:outlineLvl w:val="1"/>
        <w:rPr>
          <w:rFonts w:hint="eastAsia" w:ascii="宋体" w:hAnsi="宋体" w:eastAsia="宋体" w:cs="宋体"/>
          <w:b/>
          <w:bCs/>
          <w:color w:val="auto"/>
          <w:sz w:val="32"/>
          <w:szCs w:val="32"/>
          <w:lang w:val="en-US" w:eastAsia="zh-CN"/>
        </w:rPr>
      </w:pPr>
      <w:bookmarkStart w:id="0" w:name="_Toc3074"/>
    </w:p>
    <w:p w14:paraId="2168A1E0">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17387A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10B42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B8B53E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66AA207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B17F51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1F85273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2CC9933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B32B3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AF86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39F1F6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01510A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75AAA1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供应商须具备</w:t>
      </w:r>
      <w:r>
        <w:rPr>
          <w:rFonts w:hint="eastAsia" w:ascii="宋体" w:hAnsi="宋体" w:cs="宋体"/>
          <w:b/>
          <w:bCs/>
          <w:sz w:val="28"/>
          <w:szCs w:val="28"/>
          <w:u w:val="none"/>
          <w:lang w:val="en-US" w:eastAsia="zh-CN"/>
        </w:rPr>
        <w:t>（建筑工程施工总承包二三级）及以上资质并提供有效的安全生产许可证</w:t>
      </w:r>
    </w:p>
    <w:p w14:paraId="1674C08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8CF943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9FD32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77EDD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0F80D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08412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D598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D17F8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025CA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477AF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26EAE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2DF9F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9C9D4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4382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7A558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61B83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A0A43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910B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BE845F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拟派项目经理须具备建筑工程专业注册建造师二级（含二级）以上执业资格和安全生产考核合格B证，且无在建项目</w:t>
      </w:r>
      <w:r>
        <w:rPr>
          <w:rFonts w:hint="eastAsia" w:ascii="宋体" w:hAnsi="宋体" w:cs="宋体"/>
          <w:b/>
          <w:bCs/>
          <w:sz w:val="28"/>
          <w:szCs w:val="28"/>
          <w:u w:val="none"/>
          <w:lang w:val="en-US" w:eastAsia="zh-CN"/>
        </w:rPr>
        <w:t>（提供承诺书）</w:t>
      </w:r>
    </w:p>
    <w:p w14:paraId="234D75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9CE9D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6A54E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FC14AD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02CB9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54FF30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0FED8C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1ED8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D09E28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3E1893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74E9F1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091B36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26A06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E1862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4890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EF39047">
      <w:pPr>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br w:type="page"/>
      </w:r>
    </w:p>
    <w:p w14:paraId="3D52FA83">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0FD527DE">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667DE7D1">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00F7B0D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45F5EE41">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5B7CB382">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我单位承诺上述信息是真实的、准确的，并自愿承担因我单位不实承诺所造成的包括取消成交候选人资格在内的一切法律后果。 </w:t>
      </w:r>
    </w:p>
    <w:p w14:paraId="6FF240F4">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4593611F">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59B0EFAD">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797A6FC0">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（盖单位章）</w:t>
      </w:r>
    </w:p>
    <w:p w14:paraId="2B022706">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59C7081B">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cs="宋体"/>
          <w:color w:val="auto"/>
          <w:kern w:val="0"/>
          <w:sz w:val="28"/>
          <w:szCs w:val="28"/>
          <w:lang w:val="en-US" w:eastAsia="zh-CN" w:bidi="ar"/>
        </w:rPr>
        <w:t xml:space="preserve">                     </w:t>
      </w:r>
      <w:r>
        <w:rPr>
          <w:rFonts w:hint="eastAsia" w:ascii="宋体" w:hAnsi="宋体" w:eastAsia="宋体" w:cs="宋体"/>
          <w:color w:val="auto"/>
          <w:kern w:val="0"/>
          <w:sz w:val="28"/>
          <w:szCs w:val="28"/>
          <w:lang w:val="en-US" w:eastAsia="zh-CN" w:bidi="ar"/>
        </w:rPr>
        <w:t>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701B459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63423B1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9EC5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378C226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47BFBEB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A62588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3E89FADE">
      <w:pPr>
        <w:rPr>
          <w:rFonts w:hint="eastAsia"/>
          <w:lang w:eastAsia="zh-CN"/>
        </w:rPr>
      </w:pPr>
      <w:bookmarkStart w:id="1" w:name="_GoBack"/>
      <w:bookmarkEnd w:id="1"/>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1127C"/>
    <w:rsid w:val="29144A30"/>
    <w:rsid w:val="2B1D22CA"/>
    <w:rsid w:val="2BD074D3"/>
    <w:rsid w:val="32A95258"/>
    <w:rsid w:val="44781B02"/>
    <w:rsid w:val="4CA87F80"/>
    <w:rsid w:val="4F22401A"/>
    <w:rsid w:val="537B5BCF"/>
    <w:rsid w:val="58F5279F"/>
    <w:rsid w:val="658C7FE7"/>
    <w:rsid w:val="6BDF5315"/>
    <w:rsid w:val="6F60676D"/>
    <w:rsid w:val="78A82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1921</Words>
  <Characters>2033</Characters>
  <Lines>0</Lines>
  <Paragraphs>0</Paragraphs>
  <TotalTime>0</TotalTime>
  <ScaleCrop>false</ScaleCrop>
  <LinksUpToDate>false</LinksUpToDate>
  <CharactersWithSpaces>2624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V</cp:lastModifiedBy>
  <cp:lastPrinted>2025-06-13T11:12:00Z</cp:lastPrinted>
  <dcterms:modified xsi:type="dcterms:W3CDTF">2025-09-01T11:21:46Z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eyJoZGlkIjoiYzhmYWVmYjgwYTRmOTBjODZkZjQ5NzM3OTZmMjRjOTciLCJ1c2VySWQiOiIxMzI5Mzk0OTIyIn0=</vt:lpwstr>
  </property>
  <property fmtid="{D5CDD505-2E9C-101B-9397-08002B2CF9AE}" pid="4" name="ICV">
    <vt:lpwstr>EF8214BB1AC64073BBB9034A8DC366B9_13</vt:lpwstr>
  </property>
</Properties>
</file>