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625EC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供应商认为其他需</w:t>
      </w:r>
      <w:bookmarkStart w:id="0" w:name="_GoBack"/>
      <w:bookmarkEnd w:id="0"/>
      <w:r>
        <w:rPr>
          <w:rFonts w:hint="eastAsia"/>
          <w:sz w:val="28"/>
          <w:szCs w:val="28"/>
        </w:rPr>
        <w:t>要说明的材料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6E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2026-01-22T10:06:52Z</dcterms:created>
  <dc:creator>Administrator</dc:creator>
  <cp:lastModifiedBy>ztt</cp:lastModifiedBy>
  <dcterms:modified xsi:type="dcterms:W3CDTF">2026-01-22T10:07:01Z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eyJoZGlkIjoiOGFkNGM1NjM4MDA2MDQwOTJmZGZhZDk2YTNhNzBmNzMiLCJ1c2VySWQiOiIxMDgyOTIwMzE0In0=</vt:lpwstr>
  </property>
  <property fmtid="{D5CDD505-2E9C-101B-9397-08002B2CF9AE}" pid="4" name="ICV">
    <vt:lpwstr>C1488CB6895E4F6F9DE1747E087A096A_12</vt:lpwstr>
  </property>
</Properties>
</file>