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28"/>
          <w:szCs w:val="28"/>
        </w:rPr>
      </w:pPr>
      <w:r>
        <w:rPr>
          <w:rFonts w:hint="eastAsia" w:ascii="宋体" w:hAnsi="宋体" w:cs="宋体"/>
          <w:b/>
          <w:bCs/>
          <w:sz w:val="28"/>
          <w:szCs w:val="28"/>
        </w:rPr>
        <w:t>供应商</w:t>
      </w:r>
      <w:r>
        <w:rPr>
          <w:rFonts w:hint="eastAsia"/>
          <w:b/>
          <w:bCs/>
          <w:sz w:val="28"/>
          <w:szCs w:val="28"/>
        </w:rPr>
        <w:t>应提交的相关资格证明材料</w:t>
      </w:r>
    </w:p>
    <w:p w14:paraId="1E5E9D3C">
      <w:pPr>
        <w:pStyle w:val="4"/>
        <w:rPr>
          <w:b/>
          <w:bCs/>
          <w:sz w:val="28"/>
          <w:szCs w:val="28"/>
        </w:rPr>
      </w:pPr>
    </w:p>
    <w:p w14:paraId="4F31CD9F">
      <w:pPr>
        <w:pStyle w:val="4"/>
        <w:numPr>
          <w:ilvl w:val="0"/>
          <w:numId w:val="0"/>
        </w:numPr>
        <w:ind w:firstLine="562" w:firstLineChars="200"/>
        <w:rPr>
          <w:rFonts w:hint="eastAsia"/>
          <w:b/>
          <w:bCs/>
          <w:sz w:val="28"/>
          <w:szCs w:val="28"/>
        </w:rPr>
      </w:pPr>
      <w:r>
        <w:rPr>
          <w:rFonts w:hint="eastAsia"/>
          <w:b/>
          <w:bCs/>
          <w:sz w:val="28"/>
          <w:szCs w:val="28"/>
        </w:rPr>
        <w:t>供应商按</w:t>
      </w:r>
      <w:bookmarkStart w:id="9" w:name="_GoBack"/>
      <w:bookmarkEnd w:id="9"/>
      <w:r>
        <w:rPr>
          <w:rFonts w:hint="eastAsia"/>
          <w:b/>
          <w:bCs/>
          <w:sz w:val="28"/>
          <w:szCs w:val="28"/>
          <w:lang w:eastAsia="zh-CN"/>
        </w:rPr>
        <w:t>招标文件</w:t>
      </w:r>
      <w:r>
        <w:rPr>
          <w:rFonts w:hint="eastAsia"/>
          <w:b/>
          <w:bCs/>
          <w:sz w:val="28"/>
          <w:szCs w:val="28"/>
        </w:rPr>
        <w:t>要求，应提供相关资格证明材料</w:t>
      </w:r>
    </w:p>
    <w:p w14:paraId="7EEF6B5A">
      <w:pPr>
        <w:rPr>
          <w:rFonts w:hint="eastAsia"/>
          <w:b/>
          <w:bCs/>
          <w:sz w:val="28"/>
          <w:szCs w:val="28"/>
        </w:rPr>
      </w:pPr>
      <w:r>
        <w:rPr>
          <w:rFonts w:hint="eastAsia"/>
          <w:b/>
          <w:bCs/>
          <w:sz w:val="28"/>
          <w:szCs w:val="28"/>
        </w:rPr>
        <w:br w:type="page"/>
      </w:r>
    </w:p>
    <w:p w14:paraId="4F9B2E96">
      <w:pPr>
        <w:widowControl/>
        <w:spacing w:line="480" w:lineRule="exact"/>
        <w:jc w:val="center"/>
        <w:rPr>
          <w:rFonts w:hint="eastAsia" w:ascii="宋体" w:hAnsi="宋体" w:eastAsia="宋体" w:cs="宋体"/>
          <w:bCs/>
          <w:color w:val="auto"/>
          <w:sz w:val="28"/>
          <w:szCs w:val="28"/>
          <w:highlight w:val="none"/>
        </w:rPr>
      </w:pPr>
      <w:bookmarkStart w:id="0" w:name="_Toc15829_WPSOffice_Level2"/>
      <w:bookmarkStart w:id="1" w:name="_Toc29063_WPSOffice_Level2"/>
      <w:bookmarkStart w:id="2" w:name="_Toc6548_WPSOffice_Level2"/>
      <w:r>
        <w:rPr>
          <w:rFonts w:hint="eastAsia" w:ascii="宋体" w:hAnsi="宋体" w:eastAsia="宋体" w:cs="宋体"/>
          <w:bCs/>
          <w:color w:val="auto"/>
          <w:sz w:val="28"/>
          <w:szCs w:val="28"/>
          <w:highlight w:val="none"/>
        </w:rPr>
        <w:t>陕西省政府采购磋商供应商</w:t>
      </w:r>
      <w:bookmarkEnd w:id="0"/>
      <w:bookmarkEnd w:id="1"/>
      <w:bookmarkEnd w:id="2"/>
    </w:p>
    <w:p w14:paraId="212D6B36">
      <w:pPr>
        <w:widowControl/>
        <w:spacing w:line="480" w:lineRule="exact"/>
        <w:jc w:val="center"/>
        <w:rPr>
          <w:rFonts w:hint="eastAsia" w:ascii="宋体" w:hAnsi="宋体" w:eastAsia="宋体" w:cs="宋体"/>
          <w:bCs/>
          <w:color w:val="auto"/>
          <w:sz w:val="28"/>
          <w:szCs w:val="28"/>
          <w:highlight w:val="none"/>
        </w:rPr>
      </w:pPr>
      <w:bookmarkStart w:id="3" w:name="_Toc395_WPSOffice_Level2"/>
      <w:bookmarkStart w:id="4" w:name="_Toc2463_WPSOffice_Level2"/>
      <w:bookmarkStart w:id="5" w:name="_Toc15602_WPSOffice_Level2"/>
      <w:r>
        <w:rPr>
          <w:rFonts w:hint="eastAsia" w:ascii="宋体" w:hAnsi="宋体" w:eastAsia="宋体" w:cs="宋体"/>
          <w:bCs/>
          <w:color w:val="auto"/>
          <w:sz w:val="28"/>
          <w:szCs w:val="28"/>
          <w:highlight w:val="none"/>
        </w:rPr>
        <w:t>拒绝政府采购领域商业贿赂承诺书</w:t>
      </w:r>
      <w:bookmarkEnd w:id="3"/>
      <w:bookmarkEnd w:id="4"/>
      <w:bookmarkEnd w:id="5"/>
    </w:p>
    <w:p w14:paraId="4106BA9A">
      <w:pPr>
        <w:jc w:val="center"/>
        <w:rPr>
          <w:rFonts w:hint="eastAsia" w:ascii="宋体" w:hAnsi="宋体" w:eastAsia="宋体" w:cs="宋体"/>
          <w:bCs/>
          <w:color w:val="auto"/>
          <w:sz w:val="28"/>
          <w:szCs w:val="28"/>
          <w:highlight w:val="none"/>
        </w:rPr>
      </w:pPr>
      <w:bookmarkStart w:id="6" w:name="_Toc20893_WPSOffice_Level2"/>
      <w:bookmarkStart w:id="7" w:name="_Toc10923_WPSOffice_Level2"/>
      <w:bookmarkStart w:id="8" w:name="_Toc12716_WPSOffice_Level2"/>
      <w:r>
        <w:rPr>
          <w:rFonts w:hint="eastAsia" w:ascii="宋体" w:hAnsi="宋体" w:eastAsia="宋体" w:cs="宋体"/>
          <w:bCs/>
          <w:color w:val="auto"/>
          <w:sz w:val="28"/>
          <w:szCs w:val="28"/>
          <w:highlight w:val="none"/>
        </w:rPr>
        <w:t>（执行陕财办采管[2006]21号文件）</w:t>
      </w:r>
      <w:bookmarkEnd w:id="6"/>
      <w:bookmarkEnd w:id="7"/>
      <w:bookmarkEnd w:id="8"/>
    </w:p>
    <w:p w14:paraId="3E009CD2">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为响应党中央、国务院关于治理政府采购领域商业贿赂行为的号召，我公司在此庄严承诺：</w:t>
      </w:r>
    </w:p>
    <w:p w14:paraId="6A50A203">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1、在参与政府采购活动中遵纪守法、诚信经营、公平竞标。</w:t>
      </w:r>
    </w:p>
    <w:p w14:paraId="28A92ED0">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2、不向政府采购人、采购代理机构和政府采购评审专家进行任何形式的商业贿赂以谋取交易机会。</w:t>
      </w:r>
    </w:p>
    <w:p w14:paraId="468AF94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3、不向政府采购代理机构和采购人提供虚假资格文件或采用虚假应标方式参与政府采购市场竞争并谋取中标、成交。</w:t>
      </w:r>
    </w:p>
    <w:p w14:paraId="18DFACB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4、不采取“围标、陪标”等商业欺诈手段获得政府采购定单。</w:t>
      </w:r>
    </w:p>
    <w:p w14:paraId="1EA980CB">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5、不采取不正当手段诋毁、排挤其他磋商供应商。</w:t>
      </w:r>
    </w:p>
    <w:p w14:paraId="0CDFD8A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6、不在提供商品和服务时“偷梁换柱、以次充好”损害采购人的合法权益。</w:t>
      </w:r>
    </w:p>
    <w:p w14:paraId="4F75F8EC">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7、不与采购人、采购代理机构政府采购评审专家或其它磋商供应商恶意串通，进行质疑和投诉，维护政府采购市场秩序。</w:t>
      </w:r>
    </w:p>
    <w:p w14:paraId="3AC22815">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8、尊重和接受政府采购监督管理部门的监督和政府采购代理机构招标采购要求，承担因违约行为给采购人造成的损失。</w:t>
      </w:r>
    </w:p>
    <w:p w14:paraId="49BBA7BF">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9、不发生其他有悖于政府采购公开、公平、公正和诚信原则的行为。</w:t>
      </w:r>
    </w:p>
    <w:p w14:paraId="42EF4387">
      <w:pPr>
        <w:widowControl/>
        <w:spacing w:line="480" w:lineRule="exact"/>
        <w:ind w:firstLine="560" w:firstLineChars="200"/>
        <w:rPr>
          <w:rFonts w:hint="eastAsia" w:ascii="宋体" w:hAnsi="宋体" w:eastAsia="宋体" w:cs="宋体"/>
          <w:color w:val="auto"/>
          <w:sz w:val="28"/>
          <w:szCs w:val="28"/>
          <w:highlight w:val="none"/>
        </w:rPr>
      </w:pPr>
    </w:p>
    <w:p w14:paraId="44C29B5E">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承诺供应商：（盖章）</w:t>
      </w:r>
    </w:p>
    <w:p w14:paraId="2F82E944">
      <w:pPr>
        <w:spacing w:line="480" w:lineRule="exact"/>
        <w:ind w:firstLine="420" w:firstLineChars="1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全权代表：（签字）</w:t>
      </w:r>
    </w:p>
    <w:p w14:paraId="799700EE">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                        邮  编：</w:t>
      </w:r>
    </w:p>
    <w:p w14:paraId="4958498F">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电  话：                        </w:t>
      </w:r>
    </w:p>
    <w:p w14:paraId="6F5A7F40">
      <w:pPr>
        <w:ind w:firstLine="5880" w:firstLineChars="2100"/>
        <w:rPr>
          <w:rFonts w:hint="eastAsia"/>
          <w:sz w:val="28"/>
          <w:szCs w:val="28"/>
          <w:lang w:eastAsia="zh-CN"/>
        </w:rPr>
      </w:pPr>
      <w:r>
        <w:rPr>
          <w:rFonts w:hint="eastAsia" w:ascii="宋体" w:hAnsi="宋体" w:eastAsia="宋体" w:cs="宋体"/>
          <w:color w:val="auto"/>
          <w:sz w:val="28"/>
          <w:szCs w:val="28"/>
          <w:highlight w:val="none"/>
        </w:rPr>
        <w:t>年  月  日</w:t>
      </w:r>
    </w:p>
    <w:p w14:paraId="41F65F0B">
      <w:pPr>
        <w:rPr>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16794A2F"/>
    <w:rsid w:val="39500155"/>
    <w:rsid w:val="58E86841"/>
    <w:rsid w:val="717449C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customStyle="1" w:styleId="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494</Words>
  <Characters>501</Characters>
  <Lines>1</Lines>
  <Paragraphs>1</Paragraphs>
  <TotalTime>1</TotalTime>
  <ScaleCrop>false</ScaleCrop>
  <LinksUpToDate>false</LinksUpToDate>
  <CharactersWithSpaces>560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陈武</cp:lastModifiedBy>
  <dcterms:modified xsi:type="dcterms:W3CDTF">2026-02-08T02:43:38Z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eyJoZGlkIjoiYjQ3ODA5OWM2N2UzNmExNjE4ODcwNjFmMTUxNjc4YjkiLCJ1c2VySWQiOiI0MjMyNjUxMTIifQ==</vt:lpwstr>
  </property>
  <property fmtid="{D5CDD505-2E9C-101B-9397-08002B2CF9AE}" pid="4" name="ICV">
    <vt:lpwstr>498C340B8A7B466994EAFC56F837EEDF_12</vt:lpwstr>
  </property>
</Properties>
</file>