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1DC24">
      <w:pPr>
        <w:spacing w:before="480" w:after="480" w:line="288" w:lineRule="auto"/>
        <w:jc w:val="center"/>
        <w:rPr>
          <w:rFonts w:hint="eastAsia" w:ascii="宋体" w:hAnsi="宋体" w:eastAsia="宋体" w:cs="宋体"/>
          <w:b/>
          <w:bCs/>
          <w:color w:val="auto"/>
          <w:sz w:val="48"/>
          <w:szCs w:val="48"/>
          <w:highlight w:val="none"/>
        </w:rPr>
      </w:pPr>
    </w:p>
    <w:p w14:paraId="591184EE">
      <w:pPr>
        <w:spacing w:before="480" w:after="480" w:line="288" w:lineRule="auto"/>
        <w:jc w:val="center"/>
        <w:rPr>
          <w:rFonts w:hint="eastAsia" w:ascii="宋体" w:hAnsi="宋体" w:eastAsia="宋体" w:cs="宋体"/>
          <w:b/>
          <w:bCs/>
          <w:color w:val="auto"/>
          <w:sz w:val="48"/>
          <w:szCs w:val="48"/>
          <w:highlight w:val="none"/>
        </w:rPr>
      </w:pPr>
    </w:p>
    <w:p w14:paraId="3D182FDF">
      <w:pPr>
        <w:spacing w:before="480" w:after="480" w:line="288" w:lineRule="auto"/>
        <w:jc w:val="center"/>
        <w:rPr>
          <w:rFonts w:hint="eastAsia" w:ascii="宋体" w:hAnsi="宋体" w:eastAsia="宋体" w:cs="宋体"/>
          <w:b/>
          <w:color w:val="auto"/>
          <w:sz w:val="72"/>
          <w:szCs w:val="72"/>
          <w:highlight w:val="none"/>
          <w:lang w:val="en-US" w:eastAsia="zh-CN"/>
        </w:rPr>
      </w:pPr>
      <w:bookmarkStart w:id="8" w:name="_GoBack"/>
      <w:r>
        <w:rPr>
          <w:rFonts w:hint="eastAsia" w:ascii="宋体" w:hAnsi="宋体" w:cs="宋体"/>
          <w:b/>
          <w:color w:val="auto"/>
          <w:sz w:val="72"/>
          <w:szCs w:val="72"/>
          <w:highlight w:val="none"/>
          <w:lang w:val="en-US" w:eastAsia="zh-CN"/>
        </w:rPr>
        <w:t>供货</w:t>
      </w:r>
      <w:r>
        <w:rPr>
          <w:rFonts w:hint="eastAsia" w:ascii="宋体" w:hAnsi="宋体" w:eastAsia="宋体" w:cs="宋体"/>
          <w:b/>
          <w:color w:val="auto"/>
          <w:sz w:val="72"/>
          <w:szCs w:val="72"/>
          <w:highlight w:val="none"/>
        </w:rPr>
        <w:t>合同</w:t>
      </w:r>
      <w:r>
        <w:rPr>
          <w:rFonts w:hint="eastAsia" w:ascii="宋体" w:hAnsi="宋体" w:cs="宋体"/>
          <w:b/>
          <w:color w:val="auto"/>
          <w:sz w:val="72"/>
          <w:szCs w:val="72"/>
          <w:highlight w:val="none"/>
          <w:lang w:val="en-US" w:eastAsia="zh-CN"/>
        </w:rPr>
        <w:t>模板</w:t>
      </w:r>
    </w:p>
    <w:bookmarkEnd w:id="8"/>
    <w:p w14:paraId="28DD2215">
      <w:pPr>
        <w:pStyle w:val="2"/>
        <w:rPr>
          <w:rFonts w:hint="eastAsia" w:ascii="宋体" w:hAnsi="宋体" w:eastAsia="宋体" w:cs="宋体"/>
          <w:b/>
          <w:color w:val="auto"/>
          <w:sz w:val="52"/>
          <w:szCs w:val="52"/>
          <w:highlight w:val="none"/>
        </w:rPr>
      </w:pPr>
    </w:p>
    <w:p w14:paraId="69F845B2">
      <w:pPr>
        <w:rPr>
          <w:rFonts w:hint="eastAsia" w:ascii="宋体" w:hAnsi="宋体" w:eastAsia="宋体" w:cs="宋体"/>
          <w:b/>
          <w:color w:val="auto"/>
          <w:sz w:val="52"/>
          <w:szCs w:val="52"/>
          <w:highlight w:val="none"/>
        </w:rPr>
      </w:pPr>
    </w:p>
    <w:p w14:paraId="44143A18">
      <w:pPr>
        <w:pStyle w:val="2"/>
        <w:rPr>
          <w:rFonts w:hint="eastAsia" w:ascii="宋体" w:hAnsi="宋体" w:eastAsia="宋体" w:cs="宋体"/>
          <w:b/>
          <w:color w:val="auto"/>
          <w:sz w:val="52"/>
          <w:szCs w:val="52"/>
          <w:highlight w:val="none"/>
        </w:rPr>
      </w:pPr>
    </w:p>
    <w:p w14:paraId="10C45E6E">
      <w:pPr>
        <w:rPr>
          <w:rFonts w:hint="eastAsia" w:ascii="宋体" w:hAnsi="宋体" w:eastAsia="宋体" w:cs="宋体"/>
          <w:b/>
          <w:color w:val="auto"/>
          <w:sz w:val="52"/>
          <w:szCs w:val="52"/>
          <w:highlight w:val="none"/>
        </w:rPr>
      </w:pPr>
    </w:p>
    <w:p w14:paraId="68E41B4B">
      <w:pPr>
        <w:pStyle w:val="2"/>
        <w:rPr>
          <w:rFonts w:hint="eastAsia" w:ascii="宋体" w:hAnsi="宋体" w:eastAsia="宋体" w:cs="宋体"/>
          <w:b/>
          <w:color w:val="auto"/>
          <w:sz w:val="52"/>
          <w:szCs w:val="52"/>
          <w:highlight w:val="none"/>
        </w:rPr>
      </w:pPr>
    </w:p>
    <w:p w14:paraId="190A3677">
      <w:pPr>
        <w:rPr>
          <w:rFonts w:hint="eastAsia" w:ascii="宋体" w:hAnsi="宋体" w:eastAsia="宋体" w:cs="宋体"/>
          <w:b/>
          <w:color w:val="auto"/>
          <w:sz w:val="52"/>
          <w:szCs w:val="52"/>
          <w:highlight w:val="none"/>
        </w:rPr>
      </w:pPr>
    </w:p>
    <w:p w14:paraId="290DF33A">
      <w:pPr>
        <w:pStyle w:val="2"/>
        <w:rPr>
          <w:rFonts w:hint="eastAsia"/>
          <w:color w:val="auto"/>
          <w:highlight w:val="none"/>
        </w:rPr>
      </w:pPr>
    </w:p>
    <w:p w14:paraId="04DF0B2F">
      <w:pPr>
        <w:pStyle w:val="2"/>
        <w:rPr>
          <w:rFonts w:hint="eastAsia" w:ascii="宋体" w:hAnsi="宋体" w:eastAsia="宋体" w:cs="宋体"/>
          <w:color w:val="auto"/>
          <w:highlight w:val="none"/>
        </w:rPr>
      </w:pPr>
    </w:p>
    <w:p w14:paraId="07230F0B">
      <w:pPr>
        <w:spacing w:line="360" w:lineRule="auto"/>
        <w:ind w:firstLine="643" w:firstLineChars="20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甲方（</w:t>
      </w:r>
      <w:r>
        <w:rPr>
          <w:rFonts w:hint="eastAsia" w:ascii="宋体" w:hAnsi="宋体" w:eastAsia="宋体" w:cs="宋体"/>
          <w:b/>
          <w:color w:val="auto"/>
          <w:sz w:val="32"/>
          <w:szCs w:val="32"/>
          <w:highlight w:val="none"/>
          <w:lang w:val="en-US" w:eastAsia="zh-CN"/>
        </w:rPr>
        <w:t>采购人</w:t>
      </w:r>
      <w:r>
        <w:rPr>
          <w:rFonts w:hint="eastAsia" w:ascii="宋体" w:hAnsi="宋体" w:eastAsia="宋体" w:cs="宋体"/>
          <w:b/>
          <w:color w:val="auto"/>
          <w:sz w:val="32"/>
          <w:szCs w:val="32"/>
          <w:highlight w:val="none"/>
        </w:rPr>
        <w:t>）：</w:t>
      </w:r>
    </w:p>
    <w:p w14:paraId="5353D041">
      <w:pPr>
        <w:spacing w:line="360" w:lineRule="auto"/>
        <w:ind w:firstLine="643" w:firstLineChars="20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乙方（</w:t>
      </w:r>
      <w:r>
        <w:rPr>
          <w:rFonts w:hint="eastAsia" w:ascii="宋体" w:hAnsi="宋体" w:eastAsia="宋体" w:cs="宋体"/>
          <w:b/>
          <w:color w:val="auto"/>
          <w:sz w:val="32"/>
          <w:szCs w:val="32"/>
          <w:highlight w:val="none"/>
          <w:lang w:val="en-US" w:eastAsia="zh-CN"/>
        </w:rPr>
        <w:t>供应商</w:t>
      </w:r>
      <w:r>
        <w:rPr>
          <w:rFonts w:hint="eastAsia" w:ascii="宋体" w:hAnsi="宋体" w:eastAsia="宋体" w:cs="宋体"/>
          <w:b/>
          <w:color w:val="auto"/>
          <w:sz w:val="32"/>
          <w:szCs w:val="32"/>
          <w:highlight w:val="none"/>
        </w:rPr>
        <w:t>）：</w:t>
      </w:r>
    </w:p>
    <w:p w14:paraId="2747655C">
      <w:pPr>
        <w:spacing w:line="360" w:lineRule="auto"/>
        <w:ind w:firstLine="643" w:firstLineChars="20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签约时间：   年   月   日</w:t>
      </w:r>
    </w:p>
    <w:p w14:paraId="61A378F6">
      <w:pPr>
        <w:pStyle w:val="2"/>
        <w:rPr>
          <w:rFonts w:hint="eastAsia" w:ascii="宋体" w:hAnsi="宋体" w:eastAsia="宋体" w:cs="宋体"/>
          <w:color w:val="auto"/>
          <w:highlight w:val="none"/>
        </w:rPr>
      </w:pPr>
    </w:p>
    <w:p w14:paraId="75583039">
      <w:pPr>
        <w:spacing w:line="360" w:lineRule="auto"/>
        <w:rPr>
          <w:rFonts w:hint="eastAsia" w:ascii="宋体" w:hAnsi="宋体" w:eastAsia="宋体" w:cs="宋体"/>
          <w:b/>
          <w:color w:val="auto"/>
          <w:sz w:val="32"/>
          <w:szCs w:val="32"/>
          <w:highlight w:val="none"/>
        </w:rPr>
        <w:sectPr>
          <w:pgSz w:w="11905" w:h="16840"/>
          <w:pgMar w:top="1440" w:right="1800" w:bottom="1440" w:left="1800" w:header="720" w:footer="720" w:gutter="0"/>
          <w:pgNumType w:start="0"/>
          <w:cols w:space="720" w:num="1"/>
        </w:sectPr>
      </w:pPr>
    </w:p>
    <w:p w14:paraId="1835C677">
      <w:pPr>
        <w:pStyle w:val="2"/>
        <w:rPr>
          <w:rFonts w:hint="eastAsia" w:ascii="宋体" w:hAnsi="宋体" w:eastAsia="宋体" w:cs="宋体"/>
          <w:color w:val="auto"/>
          <w:highlight w:val="none"/>
        </w:rPr>
      </w:pPr>
    </w:p>
    <w:p w14:paraId="7F796341">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甲方：</w:t>
      </w:r>
    </w:p>
    <w:p w14:paraId="629FAC47">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住所地:</w:t>
      </w:r>
    </w:p>
    <w:p w14:paraId="6556A273">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乙方：</w:t>
      </w:r>
    </w:p>
    <w:p w14:paraId="46A57C49">
      <w:pPr>
        <w:spacing w:line="360" w:lineRule="auto"/>
        <w:ind w:left="1280" w:hanging="1280" w:hangingChars="400"/>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住所地：</w:t>
      </w:r>
    </w:p>
    <w:p w14:paraId="7B1BFA05">
      <w:pPr>
        <w:spacing w:line="360" w:lineRule="auto"/>
        <w:ind w:firstLine="640" w:firstLineChars="200"/>
        <w:rPr>
          <w:rFonts w:hint="eastAsia" w:ascii="宋体" w:hAnsi="宋体" w:eastAsia="宋体" w:cs="宋体"/>
          <w:color w:val="auto"/>
          <w:sz w:val="32"/>
          <w:szCs w:val="32"/>
          <w:highlight w:val="none"/>
          <w:lang w:val="en-US" w:eastAsia="zh-CN"/>
        </w:rPr>
      </w:pPr>
      <w:r>
        <w:rPr>
          <w:rFonts w:hint="eastAsia" w:ascii="宋体" w:hAnsi="宋体" w:eastAsia="宋体" w:cs="宋体"/>
          <w:bCs/>
          <w:color w:val="auto"/>
          <w:sz w:val="32"/>
          <w:szCs w:val="32"/>
          <w:highlight w:val="none"/>
        </w:rPr>
        <w:t>根据《中华人民共和国民法典》</w:t>
      </w:r>
      <w:r>
        <w:rPr>
          <w:rFonts w:hint="eastAsia" w:ascii="宋体" w:hAnsi="宋体" w:eastAsia="宋体" w:cs="宋体"/>
          <w:bCs/>
          <w:color w:val="auto"/>
          <w:sz w:val="32"/>
          <w:szCs w:val="32"/>
          <w:highlight w:val="none"/>
          <w:lang w:val="en-US" w:eastAsia="zh-CN"/>
        </w:rPr>
        <w:t>、《中华人民共和国政府采购法》</w:t>
      </w:r>
      <w:r>
        <w:rPr>
          <w:rFonts w:hint="eastAsia" w:ascii="宋体" w:hAnsi="宋体" w:eastAsia="宋体" w:cs="宋体"/>
          <w:bCs/>
          <w:color w:val="auto"/>
          <w:sz w:val="32"/>
          <w:szCs w:val="32"/>
          <w:highlight w:val="none"/>
        </w:rPr>
        <w:t>等相关法律法规的规定,甲、乙双方在平等自愿、互惠互利、协商一致的基础上,就</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达成如下协议,共同遵照执行。</w:t>
      </w:r>
    </w:p>
    <w:p w14:paraId="06EA5545">
      <w:pPr>
        <w:spacing w:line="360" w:lineRule="auto"/>
        <w:rPr>
          <w:rFonts w:hint="eastAsia" w:ascii="宋体" w:hAnsi="宋体" w:eastAsia="宋体" w:cs="宋体"/>
          <w:b/>
          <w:color w:val="auto"/>
          <w:sz w:val="32"/>
          <w:szCs w:val="32"/>
          <w:highlight w:val="none"/>
        </w:rPr>
      </w:pPr>
      <w:bookmarkStart w:id="0" w:name="heading_0"/>
      <w:r>
        <w:rPr>
          <w:rFonts w:hint="eastAsia" w:ascii="宋体" w:hAnsi="宋体" w:eastAsia="宋体" w:cs="宋体"/>
          <w:b/>
          <w:color w:val="auto"/>
          <w:sz w:val="32"/>
          <w:szCs w:val="32"/>
          <w:highlight w:val="none"/>
        </w:rPr>
        <w:t xml:space="preserve">第一条 </w:t>
      </w:r>
      <w:r>
        <w:rPr>
          <w:rFonts w:hint="eastAsia" w:ascii="宋体" w:hAnsi="宋体" w:eastAsia="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概述</w:t>
      </w:r>
      <w:bookmarkEnd w:id="0"/>
    </w:p>
    <w:p w14:paraId="731BF0F4">
      <w:pPr>
        <w:spacing w:line="360" w:lineRule="auto"/>
        <w:rPr>
          <w:rFonts w:hint="eastAsia" w:ascii="宋体" w:hAnsi="宋体" w:eastAsia="宋体" w:cs="宋体"/>
          <w:bCs/>
          <w:color w:val="auto"/>
          <w:sz w:val="32"/>
          <w:szCs w:val="32"/>
          <w:highlight w:val="none"/>
          <w:u w:val="single"/>
          <w:lang w:val="en-US" w:eastAsia="zh-CN"/>
        </w:rPr>
      </w:pPr>
      <w:r>
        <w:rPr>
          <w:rFonts w:hint="eastAsia" w:ascii="宋体" w:hAnsi="宋体" w:eastAsia="宋体" w:cs="宋体"/>
          <w:bCs/>
          <w:color w:val="auto"/>
          <w:sz w:val="32"/>
          <w:szCs w:val="32"/>
          <w:highlight w:val="none"/>
        </w:rPr>
        <w:t xml:space="preserve">1.1 </w:t>
      </w:r>
      <w:r>
        <w:rPr>
          <w:rFonts w:hint="eastAsia" w:ascii="宋体" w:hAnsi="宋体" w:eastAsia="宋体" w:cs="宋体"/>
          <w:bCs/>
          <w:color w:val="auto"/>
          <w:sz w:val="32"/>
          <w:szCs w:val="32"/>
          <w:highlight w:val="none"/>
          <w:lang w:val="en-US" w:eastAsia="zh-CN"/>
        </w:rPr>
        <w:t>项目</w:t>
      </w:r>
      <w:r>
        <w:rPr>
          <w:rFonts w:hint="eastAsia" w:ascii="宋体" w:hAnsi="宋体" w:eastAsia="宋体" w:cs="宋体"/>
          <w:bCs/>
          <w:color w:val="auto"/>
          <w:sz w:val="32"/>
          <w:szCs w:val="32"/>
          <w:highlight w:val="none"/>
        </w:rPr>
        <w:t>名称：</w:t>
      </w:r>
      <w:r>
        <w:rPr>
          <w:rFonts w:hint="eastAsia" w:ascii="宋体" w:hAnsi="宋体" w:eastAsia="宋体" w:cs="宋体"/>
          <w:bCs/>
          <w:color w:val="auto"/>
          <w:sz w:val="32"/>
          <w:szCs w:val="32"/>
          <w:highlight w:val="none"/>
          <w:u w:val="single"/>
          <w:lang w:val="en-US" w:eastAsia="zh-CN"/>
        </w:rPr>
        <w:t xml:space="preserve">       </w:t>
      </w:r>
    </w:p>
    <w:p w14:paraId="48A70987">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1.2 </w:t>
      </w:r>
      <w:r>
        <w:rPr>
          <w:rFonts w:hint="eastAsia" w:ascii="宋体" w:hAnsi="宋体" w:eastAsia="宋体" w:cs="宋体"/>
          <w:bCs/>
          <w:color w:val="auto"/>
          <w:sz w:val="32"/>
          <w:szCs w:val="32"/>
          <w:highlight w:val="none"/>
          <w:lang w:val="en-US" w:eastAsia="zh-CN"/>
        </w:rPr>
        <w:t>项目实施</w:t>
      </w:r>
      <w:r>
        <w:rPr>
          <w:rFonts w:hint="eastAsia" w:ascii="宋体" w:hAnsi="宋体" w:eastAsia="宋体" w:cs="宋体"/>
          <w:bCs/>
          <w:color w:val="auto"/>
          <w:sz w:val="32"/>
          <w:szCs w:val="32"/>
          <w:highlight w:val="none"/>
        </w:rPr>
        <w:t>地点：</w:t>
      </w:r>
    </w:p>
    <w:p w14:paraId="0EAEF2A7">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1.3 </w:t>
      </w:r>
      <w:r>
        <w:rPr>
          <w:rFonts w:hint="eastAsia" w:ascii="宋体" w:hAnsi="宋体" w:eastAsia="宋体" w:cs="宋体"/>
          <w:bCs/>
          <w:color w:val="auto"/>
          <w:sz w:val="32"/>
          <w:szCs w:val="32"/>
          <w:highlight w:val="none"/>
          <w:lang w:val="en-US" w:eastAsia="zh-CN"/>
        </w:rPr>
        <w:t>采购内容</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后附采购清单</w:t>
      </w:r>
      <w:r>
        <w:rPr>
          <w:rFonts w:hint="eastAsia" w:ascii="宋体" w:hAnsi="宋体" w:eastAsia="宋体" w:cs="宋体"/>
          <w:bCs/>
          <w:color w:val="auto"/>
          <w:sz w:val="32"/>
          <w:szCs w:val="32"/>
          <w:highlight w:val="none"/>
        </w:rPr>
        <w:t>）</w:t>
      </w:r>
    </w:p>
    <w:p w14:paraId="2C77BCFE">
      <w:pPr>
        <w:spacing w:line="360" w:lineRule="auto"/>
        <w:rPr>
          <w:rFonts w:hint="eastAsia" w:ascii="宋体" w:hAnsi="宋体" w:eastAsia="宋体" w:cs="宋体"/>
          <w:bCs/>
          <w:color w:val="auto"/>
          <w:sz w:val="32"/>
          <w:szCs w:val="32"/>
          <w:highlight w:val="none"/>
          <w:u w:val="single"/>
          <w:lang w:val="en-US" w:eastAsia="zh-CN"/>
        </w:rPr>
      </w:pPr>
      <w:r>
        <w:rPr>
          <w:rFonts w:hint="eastAsia" w:ascii="宋体" w:hAnsi="宋体" w:eastAsia="宋体" w:cs="宋体"/>
          <w:bCs/>
          <w:color w:val="auto"/>
          <w:sz w:val="32"/>
          <w:szCs w:val="32"/>
          <w:highlight w:val="none"/>
        </w:rPr>
        <w:t xml:space="preserve">1.4 </w:t>
      </w:r>
      <w:r>
        <w:rPr>
          <w:rFonts w:hint="eastAsia" w:ascii="宋体" w:hAnsi="宋体" w:eastAsia="宋体" w:cs="宋体"/>
          <w:bCs/>
          <w:color w:val="auto"/>
          <w:sz w:val="32"/>
          <w:szCs w:val="32"/>
          <w:highlight w:val="none"/>
          <w:lang w:val="en-US" w:eastAsia="zh-CN"/>
        </w:rPr>
        <w:t>供货</w:t>
      </w:r>
      <w:r>
        <w:rPr>
          <w:rFonts w:hint="eastAsia" w:ascii="宋体" w:hAnsi="宋体" w:eastAsia="宋体" w:cs="宋体"/>
          <w:bCs/>
          <w:color w:val="auto"/>
          <w:sz w:val="32"/>
          <w:szCs w:val="32"/>
          <w:highlight w:val="none"/>
        </w:rPr>
        <w:t>期限：</w:t>
      </w:r>
      <w:r>
        <w:rPr>
          <w:rFonts w:hint="eastAsia" w:ascii="宋体" w:hAnsi="宋体" w:eastAsia="宋体" w:cs="宋体"/>
          <w:bCs/>
          <w:color w:val="auto"/>
          <w:sz w:val="32"/>
          <w:szCs w:val="32"/>
          <w:highlight w:val="none"/>
          <w:u w:val="single"/>
          <w:lang w:val="en-US" w:eastAsia="zh-CN"/>
        </w:rPr>
        <w:t xml:space="preserve">                       </w:t>
      </w:r>
    </w:p>
    <w:p w14:paraId="38E00059">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1.5 质量</w:t>
      </w:r>
      <w:r>
        <w:rPr>
          <w:rFonts w:hint="eastAsia" w:ascii="宋体" w:hAnsi="宋体" w:eastAsia="宋体" w:cs="宋体"/>
          <w:bCs/>
          <w:color w:val="auto"/>
          <w:sz w:val="32"/>
          <w:szCs w:val="32"/>
          <w:highlight w:val="none"/>
          <w:lang w:val="en-US" w:eastAsia="zh-CN"/>
        </w:rPr>
        <w:t>要求</w:t>
      </w:r>
      <w:r>
        <w:rPr>
          <w:rFonts w:hint="eastAsia" w:ascii="宋体" w:hAnsi="宋体" w:eastAsia="宋体" w:cs="宋体"/>
          <w:bCs/>
          <w:color w:val="auto"/>
          <w:sz w:val="32"/>
          <w:szCs w:val="32"/>
          <w:highlight w:val="none"/>
        </w:rPr>
        <w:t>：</w:t>
      </w:r>
    </w:p>
    <w:p w14:paraId="625C074D">
      <w:pPr>
        <w:spacing w:line="360" w:lineRule="auto"/>
        <w:jc w:val="left"/>
        <w:rPr>
          <w:rFonts w:hint="eastAsia" w:ascii="宋体" w:hAnsi="宋体" w:eastAsia="宋体" w:cs="宋体"/>
          <w:b/>
          <w:color w:val="auto"/>
          <w:sz w:val="32"/>
          <w:szCs w:val="32"/>
          <w:highlight w:val="none"/>
        </w:rPr>
      </w:pPr>
      <w:bookmarkStart w:id="1" w:name="heading_1"/>
      <w:r>
        <w:rPr>
          <w:rFonts w:hint="eastAsia" w:ascii="宋体" w:hAnsi="宋体" w:eastAsia="宋体" w:cs="宋体"/>
          <w:b/>
          <w:color w:val="auto"/>
          <w:sz w:val="32"/>
          <w:szCs w:val="32"/>
          <w:highlight w:val="none"/>
        </w:rPr>
        <w:t xml:space="preserve">第二条 </w:t>
      </w:r>
      <w:r>
        <w:rPr>
          <w:rFonts w:hint="eastAsia" w:ascii="宋体" w:hAnsi="宋体" w:eastAsia="宋体" w:cs="宋体"/>
          <w:b/>
          <w:color w:val="auto"/>
          <w:sz w:val="32"/>
          <w:szCs w:val="32"/>
          <w:highlight w:val="none"/>
          <w:lang w:val="en-US" w:eastAsia="zh-CN"/>
        </w:rPr>
        <w:t>合同</w:t>
      </w:r>
      <w:r>
        <w:rPr>
          <w:rFonts w:hint="eastAsia" w:ascii="宋体" w:hAnsi="宋体" w:eastAsia="宋体" w:cs="宋体"/>
          <w:b/>
          <w:color w:val="auto"/>
          <w:sz w:val="32"/>
          <w:szCs w:val="32"/>
          <w:highlight w:val="none"/>
        </w:rPr>
        <w:t>总价款及付款方式、时间</w:t>
      </w:r>
      <w:bookmarkEnd w:id="1"/>
    </w:p>
    <w:p w14:paraId="27D8A1FA">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2.1 本合同项下总价（含税）</w:t>
      </w:r>
      <w:r>
        <w:rPr>
          <w:rFonts w:hint="eastAsia" w:ascii="宋体" w:hAnsi="宋体" w:eastAsia="宋体" w:cs="宋体"/>
          <w:bCs/>
          <w:color w:val="auto"/>
          <w:sz w:val="32"/>
          <w:szCs w:val="32"/>
          <w:highlight w:val="none"/>
          <w:lang w:eastAsia="zh-CN"/>
        </w:rPr>
        <w:t>，</w:t>
      </w:r>
      <w:r>
        <w:rPr>
          <w:rFonts w:hint="eastAsia" w:ascii="宋体" w:hAnsi="宋体" w:eastAsia="宋体" w:cs="宋体"/>
          <w:bCs/>
          <w:color w:val="auto"/>
          <w:sz w:val="32"/>
          <w:szCs w:val="32"/>
          <w:highlight w:val="none"/>
          <w:lang w:val="en-US" w:eastAsia="zh-CN"/>
        </w:rPr>
        <w:t>本合同</w:t>
      </w:r>
      <w:r>
        <w:rPr>
          <w:rFonts w:hint="eastAsia" w:ascii="宋体" w:hAnsi="宋体" w:eastAsia="宋体" w:cs="宋体"/>
          <w:bCs/>
          <w:color w:val="auto"/>
          <w:sz w:val="32"/>
          <w:szCs w:val="32"/>
          <w:highlight w:val="none"/>
          <w:lang w:eastAsia="zh-CN"/>
        </w:rPr>
        <w:t>为固定总价</w:t>
      </w:r>
      <w:r>
        <w:rPr>
          <w:rFonts w:hint="eastAsia" w:ascii="宋体" w:hAnsi="宋体" w:eastAsia="宋体" w:cs="宋体"/>
          <w:bCs/>
          <w:color w:val="auto"/>
          <w:sz w:val="32"/>
          <w:szCs w:val="32"/>
          <w:highlight w:val="none"/>
          <w:lang w:val="en-US" w:eastAsia="zh-CN"/>
        </w:rPr>
        <w:t>合同，采购数量不变动的情况下，合同金额不调整</w:t>
      </w:r>
      <w:r>
        <w:rPr>
          <w:rFonts w:hint="eastAsia" w:ascii="宋体" w:hAnsi="宋体" w:eastAsia="宋体" w:cs="宋体"/>
          <w:bCs/>
          <w:color w:val="auto"/>
          <w:sz w:val="32"/>
          <w:szCs w:val="32"/>
          <w:highlight w:val="none"/>
        </w:rPr>
        <w:t>：</w:t>
      </w:r>
    </w:p>
    <w:p w14:paraId="1058D2B4">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rPr>
        <w:t>大写（人民币）：</w:t>
      </w:r>
      <w:r>
        <w:rPr>
          <w:rFonts w:hint="eastAsia" w:ascii="宋体" w:hAnsi="宋体" w:eastAsia="宋体" w:cs="宋体"/>
          <w:bCs/>
          <w:color w:val="auto"/>
          <w:sz w:val="32"/>
          <w:szCs w:val="32"/>
          <w:highlight w:val="none"/>
          <w:u w:val="single"/>
          <w:lang w:val="en-US" w:eastAsia="zh-CN"/>
        </w:rPr>
        <w:t xml:space="preserve">    </w:t>
      </w:r>
    </w:p>
    <w:p w14:paraId="4039D1AA">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小写（人民币）：</w:t>
      </w:r>
    </w:p>
    <w:p w14:paraId="0B12BD6B">
      <w:pPr>
        <w:spacing w:line="360" w:lineRule="auto"/>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rPr>
        <w:t>2.2 上述总价包含的范围：含产品、辅材、安装、运输、调试</w:t>
      </w:r>
      <w:r>
        <w:rPr>
          <w:rFonts w:hint="eastAsia" w:ascii="宋体" w:hAnsi="宋体" w:eastAsia="宋体" w:cs="宋体"/>
          <w:bCs/>
          <w:color w:val="auto"/>
          <w:sz w:val="32"/>
          <w:szCs w:val="32"/>
          <w:highlight w:val="none"/>
          <w:lang w:val="en-US" w:eastAsia="zh-CN"/>
        </w:rPr>
        <w:t>、附属设施施工、检验检测、验收、安装现场协调</w:t>
      </w:r>
      <w:r>
        <w:rPr>
          <w:rFonts w:hint="eastAsia" w:ascii="宋体" w:hAnsi="宋体" w:cs="宋体"/>
          <w:bCs/>
          <w:color w:val="auto"/>
          <w:sz w:val="32"/>
          <w:szCs w:val="32"/>
          <w:highlight w:val="none"/>
          <w:lang w:val="en-US" w:eastAsia="zh-CN"/>
        </w:rPr>
        <w:t>、向</w:t>
      </w:r>
      <w:r>
        <w:rPr>
          <w:rFonts w:hint="eastAsia" w:ascii="宋体" w:hAnsi="宋体" w:cs="宋体"/>
          <w:bCs/>
          <w:color w:val="auto"/>
          <w:sz w:val="32"/>
          <w:szCs w:val="32"/>
          <w:highlight w:val="none"/>
          <w:u w:val="single"/>
          <w:lang w:val="en-US" w:eastAsia="zh-CN"/>
        </w:rPr>
        <w:t xml:space="preserve">       </w:t>
      </w:r>
      <w:r>
        <w:rPr>
          <w:rFonts w:hint="eastAsia" w:ascii="宋体" w:hAnsi="宋体" w:cs="宋体"/>
          <w:bCs/>
          <w:color w:val="auto"/>
          <w:sz w:val="32"/>
          <w:szCs w:val="32"/>
          <w:highlight w:val="none"/>
          <w:lang w:val="en-US" w:eastAsia="zh-CN"/>
        </w:rPr>
        <w:t>部门移交前的试运营期间</w:t>
      </w:r>
      <w:r>
        <w:rPr>
          <w:rFonts w:hint="eastAsia" w:ascii="宋体" w:hAnsi="宋体" w:eastAsia="宋体" w:cs="宋体"/>
          <w:bCs/>
          <w:color w:val="auto"/>
          <w:sz w:val="32"/>
          <w:szCs w:val="32"/>
          <w:highlight w:val="none"/>
        </w:rPr>
        <w:t>等全部费用</w:t>
      </w:r>
      <w:r>
        <w:rPr>
          <w:rFonts w:hint="eastAsia" w:ascii="宋体" w:hAnsi="宋体" w:eastAsia="宋体" w:cs="宋体"/>
          <w:bCs/>
          <w:color w:val="auto"/>
          <w:sz w:val="32"/>
          <w:szCs w:val="32"/>
          <w:highlight w:val="none"/>
          <w:lang w:eastAsia="zh-CN"/>
        </w:rPr>
        <w:t>。</w:t>
      </w:r>
    </w:p>
    <w:p w14:paraId="7124C51B">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2.3 付款方式：</w:t>
      </w:r>
    </w:p>
    <w:p w14:paraId="40C2816D">
      <w:pPr>
        <w:spacing w:line="360" w:lineRule="auto"/>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rPr>
        <w:t>2.3.1 供货</w:t>
      </w:r>
      <w:r>
        <w:rPr>
          <w:rFonts w:hint="eastAsia" w:ascii="宋体" w:hAnsi="宋体" w:eastAsia="宋体" w:cs="宋体"/>
          <w:bCs/>
          <w:color w:val="auto"/>
          <w:sz w:val="32"/>
          <w:szCs w:val="32"/>
          <w:highlight w:val="none"/>
          <w:lang w:val="en-US" w:eastAsia="zh-CN"/>
        </w:rPr>
        <w:t>及安装</w:t>
      </w:r>
      <w:r>
        <w:rPr>
          <w:rFonts w:hint="eastAsia" w:ascii="宋体" w:hAnsi="宋体" w:eastAsia="宋体" w:cs="宋体"/>
          <w:bCs/>
          <w:color w:val="auto"/>
          <w:sz w:val="32"/>
          <w:szCs w:val="32"/>
          <w:highlight w:val="none"/>
        </w:rPr>
        <w:t>进度达到50%，甲方在10个工作日内支付合同总金额的</w:t>
      </w:r>
      <w:r>
        <w:rPr>
          <w:rFonts w:hint="eastAsia" w:ascii="宋体" w:hAnsi="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lang w:val="en-US" w:eastAsia="zh-CN"/>
        </w:rPr>
        <w:t>%</w:t>
      </w:r>
      <w:r>
        <w:rPr>
          <w:rFonts w:hint="eastAsia" w:ascii="宋体" w:hAnsi="宋体" w:eastAsia="宋体" w:cs="宋体"/>
          <w:bCs/>
          <w:color w:val="auto"/>
          <w:sz w:val="32"/>
          <w:szCs w:val="32"/>
          <w:highlight w:val="none"/>
        </w:rPr>
        <w:t>（即￥</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lang w:val="en-US" w:eastAsia="zh-CN"/>
        </w:rPr>
        <w:t xml:space="preserve"> </w:t>
      </w:r>
      <w:r>
        <w:rPr>
          <w:rFonts w:hint="eastAsia" w:ascii="宋体" w:hAnsi="宋体" w:eastAsia="宋体" w:cs="宋体"/>
          <w:bCs/>
          <w:color w:val="auto"/>
          <w:sz w:val="32"/>
          <w:szCs w:val="32"/>
          <w:highlight w:val="none"/>
        </w:rPr>
        <w:t>，大写：</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eastAsia="zh-CN"/>
        </w:rPr>
        <w:t>；</w:t>
      </w:r>
    </w:p>
    <w:p w14:paraId="7EDF9918">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2.3.2 全部</w:t>
      </w:r>
      <w:r>
        <w:rPr>
          <w:rFonts w:hint="eastAsia" w:ascii="宋体" w:hAnsi="宋体" w:eastAsia="宋体" w:cs="宋体"/>
          <w:bCs/>
          <w:color w:val="auto"/>
          <w:sz w:val="32"/>
          <w:szCs w:val="32"/>
          <w:highlight w:val="none"/>
          <w:lang w:val="en-US" w:eastAsia="zh-CN"/>
        </w:rPr>
        <w:t>货物</w:t>
      </w:r>
      <w:r>
        <w:rPr>
          <w:rFonts w:hint="eastAsia" w:ascii="宋体" w:hAnsi="宋体" w:eastAsia="宋体" w:cs="宋体"/>
          <w:bCs/>
          <w:color w:val="auto"/>
          <w:sz w:val="32"/>
          <w:szCs w:val="32"/>
          <w:highlight w:val="none"/>
        </w:rPr>
        <w:t>交付完成并安装到位后，在10个工作日内甲方向乙方支付合同总金额的</w:t>
      </w:r>
      <w:r>
        <w:rPr>
          <w:rFonts w:hint="eastAsia" w:ascii="宋体" w:hAnsi="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%（即￥</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，大写：</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w:t>
      </w:r>
    </w:p>
    <w:p w14:paraId="55B23D16">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2.3.3项目</w:t>
      </w:r>
      <w:r>
        <w:rPr>
          <w:rFonts w:hint="eastAsia" w:ascii="宋体" w:hAnsi="宋体" w:eastAsia="宋体" w:cs="宋体"/>
          <w:bCs/>
          <w:color w:val="auto"/>
          <w:sz w:val="32"/>
          <w:szCs w:val="32"/>
          <w:highlight w:val="none"/>
        </w:rPr>
        <w:t>验收</w:t>
      </w:r>
      <w:r>
        <w:rPr>
          <w:rFonts w:hint="eastAsia" w:ascii="宋体" w:hAnsi="宋体" w:eastAsia="宋体" w:cs="宋体"/>
          <w:bCs/>
          <w:color w:val="auto"/>
          <w:sz w:val="32"/>
          <w:szCs w:val="32"/>
          <w:highlight w:val="none"/>
          <w:lang w:val="en-US" w:eastAsia="zh-CN"/>
        </w:rPr>
        <w:t>合格并决算审计</w:t>
      </w:r>
      <w:r>
        <w:rPr>
          <w:rFonts w:hint="eastAsia" w:ascii="宋体" w:hAnsi="宋体" w:eastAsia="宋体" w:cs="宋体"/>
          <w:bCs/>
          <w:color w:val="auto"/>
          <w:sz w:val="32"/>
          <w:szCs w:val="32"/>
          <w:highlight w:val="none"/>
        </w:rPr>
        <w:t>后</w:t>
      </w:r>
      <w:r>
        <w:rPr>
          <w:rFonts w:hint="eastAsia" w:ascii="宋体" w:hAnsi="宋体" w:eastAsia="宋体" w:cs="宋体"/>
          <w:bCs/>
          <w:color w:val="auto"/>
          <w:sz w:val="32"/>
          <w:szCs w:val="32"/>
          <w:highlight w:val="none"/>
          <w:lang w:val="en-US" w:eastAsia="zh-CN"/>
        </w:rPr>
        <w:t>三十日内</w:t>
      </w:r>
      <w:r>
        <w:rPr>
          <w:rFonts w:hint="eastAsia" w:ascii="宋体" w:hAnsi="宋体" w:eastAsia="宋体" w:cs="宋体"/>
          <w:bCs/>
          <w:color w:val="auto"/>
          <w:sz w:val="32"/>
          <w:szCs w:val="32"/>
          <w:highlight w:val="none"/>
        </w:rPr>
        <w:t>甲方向乙方支付</w:t>
      </w:r>
      <w:r>
        <w:rPr>
          <w:rFonts w:hint="eastAsia" w:ascii="宋体" w:hAnsi="宋体" w:eastAsia="宋体" w:cs="宋体"/>
          <w:bCs/>
          <w:color w:val="auto"/>
          <w:sz w:val="32"/>
          <w:szCs w:val="32"/>
          <w:highlight w:val="none"/>
          <w:lang w:val="en-US" w:eastAsia="zh-CN"/>
        </w:rPr>
        <w:t>累计到审计</w:t>
      </w:r>
      <w:r>
        <w:rPr>
          <w:rFonts w:hint="eastAsia" w:ascii="宋体" w:hAnsi="宋体" w:eastAsia="宋体" w:cs="宋体"/>
          <w:bCs/>
          <w:color w:val="auto"/>
          <w:sz w:val="32"/>
          <w:szCs w:val="32"/>
          <w:highlight w:val="none"/>
        </w:rPr>
        <w:t>总金额的</w:t>
      </w:r>
      <w:r>
        <w:rPr>
          <w:rFonts w:hint="eastAsia" w:ascii="宋体" w:hAnsi="宋体" w:eastAsia="宋体" w:cs="宋体"/>
          <w:bCs/>
          <w:color w:val="auto"/>
          <w:sz w:val="32"/>
          <w:szCs w:val="32"/>
          <w:highlight w:val="none"/>
          <w:lang w:val="en-US" w:eastAsia="zh-CN"/>
        </w:rPr>
        <w:t>97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eastAsia="zh-CN"/>
        </w:rPr>
        <w:t>。</w:t>
      </w:r>
    </w:p>
    <w:p w14:paraId="0618B61D">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2.4 合同履行期间，</w:t>
      </w:r>
      <w:r>
        <w:rPr>
          <w:rFonts w:hint="eastAsia" w:ascii="宋体" w:hAnsi="宋体" w:eastAsia="宋体" w:cs="宋体"/>
          <w:bCs/>
          <w:color w:val="auto"/>
          <w:sz w:val="32"/>
          <w:szCs w:val="32"/>
          <w:highlight w:val="none"/>
          <w:lang w:val="en-US" w:eastAsia="zh-CN"/>
        </w:rPr>
        <w:t>合同</w:t>
      </w:r>
      <w:r>
        <w:rPr>
          <w:rFonts w:hint="eastAsia" w:ascii="宋体" w:hAnsi="宋体" w:eastAsia="宋体" w:cs="宋体"/>
          <w:bCs/>
          <w:color w:val="auto"/>
          <w:sz w:val="32"/>
          <w:szCs w:val="32"/>
          <w:highlight w:val="none"/>
        </w:rPr>
        <w:t>价款的</w:t>
      </w:r>
      <w:r>
        <w:rPr>
          <w:rFonts w:hint="eastAsia" w:ascii="宋体" w:hAnsi="宋体" w:eastAsia="宋体" w:cs="宋体"/>
          <w:bCs/>
          <w:color w:val="auto"/>
          <w:sz w:val="32"/>
          <w:szCs w:val="32"/>
          <w:highlight w:val="none"/>
          <w:lang w:val="en-US" w:eastAsia="zh-CN"/>
        </w:rPr>
        <w:t>调整</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rPr>
        <w:t>以双方</w:t>
      </w:r>
      <w:r>
        <w:rPr>
          <w:rFonts w:hint="eastAsia" w:ascii="宋体" w:hAnsi="宋体" w:eastAsia="宋体" w:cs="宋体"/>
          <w:bCs/>
          <w:color w:val="auto"/>
          <w:sz w:val="32"/>
          <w:szCs w:val="32"/>
          <w:highlight w:val="none"/>
          <w:lang w:val="en-US" w:eastAsia="zh-CN"/>
        </w:rPr>
        <w:t>共同确认</w:t>
      </w:r>
      <w:r>
        <w:rPr>
          <w:rFonts w:hint="eastAsia" w:ascii="宋体" w:hAnsi="宋体" w:eastAsia="宋体" w:cs="宋体"/>
          <w:bCs/>
          <w:color w:val="auto"/>
          <w:sz w:val="32"/>
          <w:szCs w:val="32"/>
          <w:highlight w:val="none"/>
        </w:rPr>
        <w:t>的签证单为准。</w:t>
      </w:r>
    </w:p>
    <w:p w14:paraId="71DFD004">
      <w:pPr>
        <w:spacing w:line="360" w:lineRule="auto"/>
        <w:rPr>
          <w:rFonts w:hint="eastAsia" w:ascii="宋体" w:hAnsi="宋体" w:eastAsia="宋体" w:cs="宋体"/>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2.5预留结算审计总价款3%（即</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lang w:val="en-US" w:eastAsia="zh-CN"/>
        </w:rPr>
        <w:t xml:space="preserve"> 元，大写： </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lang w:val="en-US" w:eastAsia="zh-CN"/>
        </w:rPr>
        <w:t>）作为质保金，质保期为</w:t>
      </w:r>
      <w:r>
        <w:rPr>
          <w:rFonts w:hint="eastAsia" w:ascii="宋体" w:hAnsi="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lang w:val="en-US" w:eastAsia="zh-CN"/>
        </w:rPr>
        <w:t>年</w:t>
      </w:r>
      <w:r>
        <w:rPr>
          <w:rFonts w:hint="eastAsia" w:ascii="宋体" w:hAnsi="宋体" w:cs="宋体"/>
          <w:bCs/>
          <w:color w:val="auto"/>
          <w:sz w:val="32"/>
          <w:szCs w:val="32"/>
          <w:highlight w:val="none"/>
          <w:lang w:val="en-US" w:eastAsia="zh-CN"/>
        </w:rPr>
        <w:t>（质保期自验收合格之日起开始计算）</w:t>
      </w:r>
      <w:r>
        <w:rPr>
          <w:rFonts w:hint="eastAsia" w:ascii="宋体" w:hAnsi="宋体" w:eastAsia="宋体" w:cs="宋体"/>
          <w:bCs/>
          <w:color w:val="auto"/>
          <w:sz w:val="32"/>
          <w:szCs w:val="32"/>
          <w:highlight w:val="none"/>
          <w:lang w:val="en-US" w:eastAsia="zh-CN"/>
        </w:rPr>
        <w:t>。质保期满后，甲方7个工作日内退还乙方</w:t>
      </w:r>
      <w:r>
        <w:rPr>
          <w:rFonts w:hint="eastAsia" w:ascii="宋体" w:hAnsi="宋体" w:eastAsia="宋体" w:cs="宋体"/>
          <w:color w:val="auto"/>
          <w:sz w:val="32"/>
          <w:szCs w:val="32"/>
          <w:highlight w:val="none"/>
          <w:lang w:val="en-US" w:eastAsia="zh-CN"/>
        </w:rPr>
        <w:t>。</w:t>
      </w:r>
    </w:p>
    <w:p w14:paraId="264AD6A8">
      <w:pPr>
        <w:spacing w:line="360" w:lineRule="auto"/>
        <w:jc w:val="left"/>
        <w:rPr>
          <w:rFonts w:hint="eastAsia" w:ascii="宋体" w:hAnsi="宋体" w:eastAsia="宋体" w:cs="宋体"/>
          <w:b/>
          <w:color w:val="auto"/>
          <w:sz w:val="32"/>
          <w:szCs w:val="32"/>
          <w:highlight w:val="none"/>
        </w:rPr>
      </w:pPr>
      <w:bookmarkStart w:id="2" w:name="heading_2"/>
      <w:r>
        <w:rPr>
          <w:rFonts w:hint="eastAsia" w:ascii="宋体" w:hAnsi="宋体" w:eastAsia="宋体" w:cs="宋体"/>
          <w:b/>
          <w:color w:val="auto"/>
          <w:sz w:val="32"/>
          <w:szCs w:val="32"/>
          <w:highlight w:val="none"/>
        </w:rPr>
        <w:t>第三条 甲方的权利义务</w:t>
      </w:r>
      <w:bookmarkEnd w:id="2"/>
    </w:p>
    <w:p w14:paraId="3EE4133D">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3.1 甲方负责指派_____为甲方的代表，代表甲方负责本合同的履行，对项目质量、进度进行监督检查、办理验收、变更、登记手续和其他事宜。甲方更换代表，应当提前书面通知乙方。</w:t>
      </w:r>
    </w:p>
    <w:p w14:paraId="0D5ED440">
      <w:pPr>
        <w:spacing w:line="360" w:lineRule="auto"/>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3.</w:t>
      </w:r>
      <w:r>
        <w:rPr>
          <w:rFonts w:hint="eastAsia" w:ascii="宋体" w:hAnsi="宋体" w:eastAsia="宋体" w:cs="宋体"/>
          <w:bCs/>
          <w:color w:val="auto"/>
          <w:sz w:val="32"/>
          <w:szCs w:val="32"/>
          <w:highlight w:val="none"/>
          <w:lang w:val="en-US" w:eastAsia="zh-CN"/>
        </w:rPr>
        <w:t>2</w:t>
      </w:r>
      <w:r>
        <w:rPr>
          <w:rFonts w:hint="eastAsia" w:ascii="宋体" w:hAnsi="宋体" w:eastAsia="宋体" w:cs="宋体"/>
          <w:bCs/>
          <w:color w:val="auto"/>
          <w:sz w:val="32"/>
          <w:szCs w:val="32"/>
          <w:highlight w:val="none"/>
        </w:rPr>
        <w:t xml:space="preserve"> 在本合同的履行过程中，甲方如变更原</w:t>
      </w:r>
      <w:r>
        <w:rPr>
          <w:rFonts w:hint="eastAsia" w:ascii="宋体" w:hAnsi="宋体" w:eastAsia="宋体" w:cs="宋体"/>
          <w:bCs/>
          <w:color w:val="auto"/>
          <w:sz w:val="32"/>
          <w:szCs w:val="32"/>
          <w:highlight w:val="none"/>
          <w:lang w:val="en-US" w:eastAsia="zh-CN"/>
        </w:rPr>
        <w:t>采购</w:t>
      </w:r>
      <w:r>
        <w:rPr>
          <w:rFonts w:hint="eastAsia" w:ascii="宋体" w:hAnsi="宋体" w:eastAsia="宋体" w:cs="宋体"/>
          <w:bCs/>
          <w:color w:val="auto"/>
          <w:sz w:val="32"/>
          <w:szCs w:val="32"/>
          <w:highlight w:val="none"/>
        </w:rPr>
        <w:t>方案，由此增加的费用等由甲方承担。</w:t>
      </w:r>
    </w:p>
    <w:p w14:paraId="59FCCA30">
      <w:pPr>
        <w:spacing w:line="360" w:lineRule="auto"/>
        <w:rPr>
          <w:rFonts w:hint="eastAsia" w:ascii="宋体" w:hAnsi="宋体" w:eastAsia="宋体" w:cs="宋体"/>
          <w:b/>
          <w:color w:val="auto"/>
          <w:sz w:val="32"/>
          <w:szCs w:val="32"/>
          <w:highlight w:val="none"/>
        </w:rPr>
      </w:pPr>
      <w:bookmarkStart w:id="3" w:name="heading_3"/>
      <w:r>
        <w:rPr>
          <w:rFonts w:hint="eastAsia" w:ascii="宋体" w:hAnsi="宋体" w:eastAsia="宋体" w:cs="宋体"/>
          <w:b/>
          <w:color w:val="auto"/>
          <w:sz w:val="32"/>
          <w:szCs w:val="32"/>
          <w:highlight w:val="none"/>
        </w:rPr>
        <w:t>第四条 乙方的权利义务</w:t>
      </w:r>
      <w:bookmarkEnd w:id="3"/>
    </w:p>
    <w:p w14:paraId="6F3A2581">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4.1 乙方负责指派________为乙方的</w:t>
      </w:r>
      <w:r>
        <w:rPr>
          <w:rFonts w:hint="eastAsia" w:ascii="宋体" w:hAnsi="宋体" w:eastAsia="宋体" w:cs="宋体"/>
          <w:bCs/>
          <w:color w:val="auto"/>
          <w:sz w:val="32"/>
          <w:szCs w:val="32"/>
          <w:highlight w:val="none"/>
          <w:lang w:val="en-US" w:eastAsia="zh-CN"/>
        </w:rPr>
        <w:t>现场</w:t>
      </w:r>
      <w:r>
        <w:rPr>
          <w:rFonts w:hint="eastAsia" w:ascii="宋体" w:hAnsi="宋体" w:eastAsia="宋体" w:cs="宋体"/>
          <w:bCs/>
          <w:color w:val="auto"/>
          <w:sz w:val="32"/>
          <w:szCs w:val="32"/>
          <w:highlight w:val="none"/>
        </w:rPr>
        <w:t>代表，代表乙方负责本合同的履行，按要求组织</w:t>
      </w:r>
      <w:r>
        <w:rPr>
          <w:rFonts w:hint="eastAsia" w:ascii="宋体" w:hAnsi="宋体" w:eastAsia="宋体" w:cs="宋体"/>
          <w:bCs/>
          <w:color w:val="auto"/>
          <w:sz w:val="32"/>
          <w:szCs w:val="32"/>
          <w:highlight w:val="none"/>
          <w:lang w:val="en-US" w:eastAsia="zh-CN"/>
        </w:rPr>
        <w:t>供货、安装、施工</w:t>
      </w:r>
      <w:r>
        <w:rPr>
          <w:rFonts w:hint="eastAsia" w:ascii="宋体" w:hAnsi="宋体" w:eastAsia="宋体" w:cs="宋体"/>
          <w:bCs/>
          <w:color w:val="auto"/>
          <w:sz w:val="32"/>
          <w:szCs w:val="32"/>
          <w:highlight w:val="none"/>
        </w:rPr>
        <w:t>，保质、保量、按期完成</w:t>
      </w:r>
      <w:r>
        <w:rPr>
          <w:rFonts w:hint="eastAsia" w:ascii="宋体" w:hAnsi="宋体" w:eastAsia="宋体" w:cs="宋体"/>
          <w:bCs/>
          <w:color w:val="auto"/>
          <w:sz w:val="32"/>
          <w:szCs w:val="32"/>
          <w:highlight w:val="none"/>
          <w:lang w:val="en-US" w:eastAsia="zh-CN"/>
        </w:rPr>
        <w:t>采购项目全部工作任务</w:t>
      </w:r>
      <w:r>
        <w:rPr>
          <w:rFonts w:hint="eastAsia" w:ascii="宋体" w:hAnsi="宋体" w:eastAsia="宋体" w:cs="宋体"/>
          <w:bCs/>
          <w:color w:val="auto"/>
          <w:sz w:val="32"/>
          <w:szCs w:val="32"/>
          <w:highlight w:val="none"/>
        </w:rPr>
        <w:t>，解决由乙方负责的各项事宜。乙方更换</w:t>
      </w:r>
      <w:r>
        <w:rPr>
          <w:rFonts w:hint="eastAsia" w:ascii="宋体" w:hAnsi="宋体" w:eastAsia="宋体" w:cs="宋体"/>
          <w:bCs/>
          <w:color w:val="auto"/>
          <w:sz w:val="32"/>
          <w:szCs w:val="32"/>
          <w:highlight w:val="none"/>
          <w:lang w:val="en-US" w:eastAsia="zh-CN"/>
        </w:rPr>
        <w:t>现场</w:t>
      </w:r>
      <w:r>
        <w:rPr>
          <w:rFonts w:hint="eastAsia" w:ascii="宋体" w:hAnsi="宋体" w:eastAsia="宋体" w:cs="宋体"/>
          <w:bCs/>
          <w:color w:val="auto"/>
          <w:sz w:val="32"/>
          <w:szCs w:val="32"/>
          <w:highlight w:val="none"/>
        </w:rPr>
        <w:t>代表，应当提前书面报请甲方，甲方同意后方可更换。</w:t>
      </w:r>
    </w:p>
    <w:p w14:paraId="0348076B">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4.2乙方采购的货物应为合格产品，并向甲方（各户）交付产品合格证、产品使用说明书和必要的检验检测报告。</w:t>
      </w:r>
    </w:p>
    <w:p w14:paraId="3F7545C9">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4.</w:t>
      </w:r>
      <w:r>
        <w:rPr>
          <w:rFonts w:hint="eastAsia" w:ascii="宋体" w:hAnsi="宋体" w:eastAsia="宋体" w:cs="宋体"/>
          <w:bCs/>
          <w:color w:val="auto"/>
          <w:sz w:val="32"/>
          <w:szCs w:val="32"/>
          <w:highlight w:val="none"/>
          <w:lang w:val="en-US" w:eastAsia="zh-CN"/>
        </w:rPr>
        <w:t>3</w:t>
      </w:r>
      <w:r>
        <w:rPr>
          <w:rFonts w:hint="eastAsia" w:ascii="宋体" w:hAnsi="宋体" w:eastAsia="宋体" w:cs="宋体"/>
          <w:bCs/>
          <w:color w:val="auto"/>
          <w:sz w:val="32"/>
          <w:szCs w:val="32"/>
          <w:highlight w:val="none"/>
        </w:rPr>
        <w:t>乙方应当严格执行</w:t>
      </w:r>
      <w:r>
        <w:rPr>
          <w:rFonts w:hint="eastAsia" w:ascii="宋体" w:hAnsi="宋体" w:eastAsia="宋体" w:cs="宋体"/>
          <w:bCs/>
          <w:color w:val="auto"/>
          <w:sz w:val="32"/>
          <w:szCs w:val="32"/>
          <w:highlight w:val="none"/>
          <w:lang w:val="en-US" w:eastAsia="zh-CN"/>
        </w:rPr>
        <w:t>国家、地方及行业相关安装</w:t>
      </w:r>
      <w:r>
        <w:rPr>
          <w:rFonts w:hint="eastAsia" w:ascii="宋体" w:hAnsi="宋体" w:eastAsia="宋体" w:cs="宋体"/>
          <w:bCs/>
          <w:color w:val="auto"/>
          <w:sz w:val="32"/>
          <w:szCs w:val="32"/>
          <w:highlight w:val="none"/>
        </w:rPr>
        <w:t>施工规范、安全操作规程、防火安全规定、环境保护规定</w:t>
      </w:r>
      <w:r>
        <w:rPr>
          <w:rFonts w:hint="eastAsia" w:ascii="宋体" w:hAnsi="宋体" w:eastAsia="宋体" w:cs="宋体"/>
          <w:bCs/>
          <w:color w:val="auto"/>
          <w:sz w:val="32"/>
          <w:szCs w:val="32"/>
          <w:highlight w:val="none"/>
          <w:lang w:val="en-US" w:eastAsia="zh-CN"/>
        </w:rPr>
        <w:t>,施工过程中如因乙方自身原因造成的安全事故，由乙方自行承担</w:t>
      </w:r>
      <w:r>
        <w:rPr>
          <w:rFonts w:hint="eastAsia" w:ascii="宋体" w:hAnsi="宋体" w:eastAsia="宋体" w:cs="宋体"/>
          <w:bCs/>
          <w:color w:val="auto"/>
          <w:sz w:val="32"/>
          <w:szCs w:val="32"/>
          <w:highlight w:val="none"/>
        </w:rPr>
        <w:t>。</w:t>
      </w:r>
    </w:p>
    <w:p w14:paraId="7C370ACB">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4.</w:t>
      </w:r>
      <w:r>
        <w:rPr>
          <w:rFonts w:hint="eastAsia" w:ascii="宋体" w:hAnsi="宋体" w:eastAsia="宋体" w:cs="宋体"/>
          <w:bCs/>
          <w:color w:val="auto"/>
          <w:sz w:val="32"/>
          <w:szCs w:val="32"/>
          <w:highlight w:val="none"/>
          <w:lang w:val="en-US" w:eastAsia="zh-CN"/>
        </w:rPr>
        <w:t>4</w:t>
      </w:r>
      <w:r>
        <w:rPr>
          <w:rFonts w:hint="eastAsia" w:ascii="宋体" w:hAnsi="宋体" w:eastAsia="宋体" w:cs="宋体"/>
          <w:bCs/>
          <w:color w:val="auto"/>
          <w:sz w:val="32"/>
          <w:szCs w:val="32"/>
          <w:highlight w:val="none"/>
        </w:rPr>
        <w:t xml:space="preserve"> </w:t>
      </w:r>
      <w:r>
        <w:rPr>
          <w:rFonts w:hint="eastAsia" w:ascii="宋体" w:hAnsi="宋体" w:eastAsia="宋体" w:cs="宋体"/>
          <w:bCs/>
          <w:color w:val="auto"/>
          <w:sz w:val="32"/>
          <w:szCs w:val="32"/>
          <w:highlight w:val="none"/>
          <w:lang w:val="en-US" w:eastAsia="zh-CN"/>
        </w:rPr>
        <w:t>乙方应</w:t>
      </w:r>
      <w:r>
        <w:rPr>
          <w:rFonts w:hint="eastAsia" w:ascii="宋体" w:hAnsi="宋体" w:eastAsia="宋体" w:cs="宋体"/>
          <w:bCs/>
          <w:color w:val="auto"/>
          <w:sz w:val="32"/>
          <w:szCs w:val="32"/>
          <w:highlight w:val="none"/>
        </w:rPr>
        <w:t>遵守国家或地方政府及有关部门对施工现场管理的规定，处理好由于施工带来的扰民问题及与周围单位（住户）的关系</w:t>
      </w:r>
      <w:r>
        <w:rPr>
          <w:rFonts w:hint="eastAsia" w:ascii="宋体" w:hAnsi="宋体" w:eastAsia="宋体" w:cs="宋体"/>
          <w:bCs/>
          <w:color w:val="auto"/>
          <w:sz w:val="32"/>
          <w:szCs w:val="32"/>
          <w:highlight w:val="none"/>
          <w:lang w:eastAsia="zh-CN"/>
        </w:rPr>
        <w:t>，</w:t>
      </w:r>
      <w:r>
        <w:rPr>
          <w:rFonts w:hint="eastAsia" w:ascii="宋体" w:hAnsi="宋体" w:eastAsia="宋体" w:cs="宋体"/>
          <w:bCs/>
          <w:color w:val="auto"/>
          <w:sz w:val="32"/>
          <w:szCs w:val="32"/>
          <w:highlight w:val="none"/>
          <w:lang w:val="en-US" w:eastAsia="zh-CN"/>
        </w:rPr>
        <w:t>其间</w:t>
      </w:r>
      <w:r>
        <w:rPr>
          <w:rFonts w:hint="eastAsia" w:ascii="宋体" w:hAnsi="宋体" w:cs="宋体"/>
          <w:bCs/>
          <w:color w:val="auto"/>
          <w:sz w:val="32"/>
          <w:szCs w:val="32"/>
          <w:highlight w:val="none"/>
          <w:lang w:val="en-US" w:eastAsia="zh-CN"/>
        </w:rPr>
        <w:t>若</w:t>
      </w:r>
      <w:r>
        <w:rPr>
          <w:rFonts w:hint="eastAsia" w:ascii="宋体" w:hAnsi="宋体" w:eastAsia="宋体" w:cs="宋体"/>
          <w:bCs/>
          <w:color w:val="auto"/>
          <w:sz w:val="32"/>
          <w:szCs w:val="32"/>
          <w:highlight w:val="none"/>
          <w:lang w:val="en-US" w:eastAsia="zh-CN"/>
        </w:rPr>
        <w:t>产生的费用由乙方自行承担</w:t>
      </w:r>
      <w:r>
        <w:rPr>
          <w:rFonts w:hint="eastAsia" w:ascii="宋体" w:hAnsi="宋体" w:eastAsia="宋体" w:cs="宋体"/>
          <w:bCs/>
          <w:color w:val="auto"/>
          <w:sz w:val="32"/>
          <w:szCs w:val="32"/>
          <w:highlight w:val="none"/>
        </w:rPr>
        <w:t>。</w:t>
      </w:r>
    </w:p>
    <w:p w14:paraId="41BBEAB7">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4.5双方应严格遵守《中华人民共和国政府采购法》及地方实施细则，乙方不得将项目转包或违法分包。禁止乙方将本合同转包、再次分包。若乙方违反该约定，甲方一经发现，有权立即解除本合同。</w:t>
      </w:r>
    </w:p>
    <w:p w14:paraId="4B7CFAA8">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4.6乙方在施工及安装过程中应当严格遵守现行相关法律及施工规范标准要求，全面履行安全生产责任，因违章操作或不尽职尽责导致在项目实施期间出现安全事故和经济损失由乙方负责。</w:t>
      </w:r>
    </w:p>
    <w:p w14:paraId="16273DBB">
      <w:pPr>
        <w:spacing w:line="360" w:lineRule="auto"/>
        <w:rPr>
          <w:rFonts w:hint="eastAsia" w:ascii="宋体" w:hAnsi="宋体" w:eastAsia="宋体" w:cs="宋体"/>
          <w:b/>
          <w:bCs/>
          <w:color w:val="auto"/>
          <w:sz w:val="32"/>
          <w:szCs w:val="32"/>
          <w:highlight w:val="none"/>
        </w:rPr>
      </w:pPr>
      <w:bookmarkStart w:id="4" w:name="heading_5"/>
      <w:r>
        <w:rPr>
          <w:rFonts w:hint="eastAsia" w:ascii="宋体" w:hAnsi="宋体" w:eastAsia="宋体" w:cs="宋体"/>
          <w:b/>
          <w:bCs/>
          <w:color w:val="auto"/>
          <w:sz w:val="32"/>
          <w:szCs w:val="32"/>
          <w:highlight w:val="none"/>
        </w:rPr>
        <w:t>第</w:t>
      </w:r>
      <w:r>
        <w:rPr>
          <w:rFonts w:hint="eastAsia" w:ascii="宋体" w:hAnsi="宋体" w:eastAsia="宋体" w:cs="宋体"/>
          <w:b/>
          <w:bCs/>
          <w:color w:val="auto"/>
          <w:sz w:val="32"/>
          <w:szCs w:val="32"/>
          <w:highlight w:val="none"/>
          <w:lang w:val="en-US" w:eastAsia="zh-CN"/>
        </w:rPr>
        <w:t>五</w:t>
      </w:r>
      <w:r>
        <w:rPr>
          <w:rFonts w:hint="eastAsia" w:ascii="宋体" w:hAnsi="宋体" w:eastAsia="宋体" w:cs="宋体"/>
          <w:b/>
          <w:bCs/>
          <w:color w:val="auto"/>
          <w:sz w:val="32"/>
          <w:szCs w:val="32"/>
          <w:highlight w:val="none"/>
        </w:rPr>
        <w:t>条 质量、验收、维修</w:t>
      </w:r>
      <w:bookmarkEnd w:id="4"/>
    </w:p>
    <w:p w14:paraId="295FF99C">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lang w:val="en-US" w:eastAsia="zh-CN"/>
        </w:rPr>
        <w:t>5</w:t>
      </w:r>
      <w:r>
        <w:rPr>
          <w:rFonts w:hint="eastAsia" w:ascii="宋体" w:hAnsi="宋体" w:eastAsia="宋体" w:cs="宋体"/>
          <w:bCs/>
          <w:color w:val="auto"/>
          <w:sz w:val="32"/>
          <w:szCs w:val="32"/>
          <w:highlight w:val="none"/>
        </w:rPr>
        <w:t>.1 乙方应当按照国家及专业的相关规定</w:t>
      </w:r>
      <w:r>
        <w:rPr>
          <w:rFonts w:hint="eastAsia" w:ascii="宋体" w:hAnsi="宋体" w:eastAsia="宋体" w:cs="宋体"/>
          <w:bCs/>
          <w:color w:val="auto"/>
          <w:sz w:val="32"/>
          <w:szCs w:val="32"/>
          <w:highlight w:val="none"/>
          <w:lang w:val="en-US" w:eastAsia="zh-CN"/>
        </w:rPr>
        <w:t>及采购文件、响应文件确定的货物品牌、型号、技术参数进行供货并完成施工及安装交付工作；</w:t>
      </w:r>
      <w:r>
        <w:rPr>
          <w:rFonts w:hint="eastAsia" w:ascii="宋体" w:hAnsi="宋体" w:eastAsia="宋体" w:cs="宋体"/>
          <w:bCs/>
          <w:color w:val="auto"/>
          <w:sz w:val="32"/>
          <w:szCs w:val="32"/>
          <w:highlight w:val="none"/>
        </w:rPr>
        <w:t>保证</w:t>
      </w:r>
      <w:r>
        <w:rPr>
          <w:rFonts w:hint="eastAsia" w:ascii="宋体" w:hAnsi="宋体" w:eastAsia="宋体" w:cs="宋体"/>
          <w:bCs/>
          <w:color w:val="auto"/>
          <w:sz w:val="32"/>
          <w:szCs w:val="32"/>
          <w:highlight w:val="none"/>
          <w:lang w:val="en-US" w:eastAsia="zh-CN"/>
        </w:rPr>
        <w:t>货物</w:t>
      </w:r>
      <w:r>
        <w:rPr>
          <w:rFonts w:hint="eastAsia" w:ascii="宋体" w:hAnsi="宋体" w:eastAsia="宋体" w:cs="宋体"/>
          <w:bCs/>
          <w:color w:val="auto"/>
          <w:sz w:val="32"/>
          <w:szCs w:val="32"/>
          <w:highlight w:val="none"/>
        </w:rPr>
        <w:t>质量</w:t>
      </w:r>
      <w:r>
        <w:rPr>
          <w:rFonts w:hint="eastAsia" w:ascii="宋体" w:hAnsi="宋体" w:eastAsia="宋体" w:cs="宋体"/>
          <w:bCs/>
          <w:color w:val="auto"/>
          <w:sz w:val="32"/>
          <w:szCs w:val="32"/>
          <w:highlight w:val="none"/>
          <w:lang w:val="en-US" w:eastAsia="zh-CN"/>
        </w:rPr>
        <w:t>合格达标</w:t>
      </w:r>
      <w:r>
        <w:rPr>
          <w:rFonts w:hint="eastAsia" w:ascii="宋体" w:hAnsi="宋体" w:eastAsia="宋体" w:cs="宋体"/>
          <w:bCs/>
          <w:color w:val="auto"/>
          <w:sz w:val="32"/>
          <w:szCs w:val="32"/>
          <w:highlight w:val="none"/>
        </w:rPr>
        <w:t>，产品质量符合合同约定的技术参数要求。</w:t>
      </w:r>
    </w:p>
    <w:p w14:paraId="6D2230E8">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5.2 项目全部交付完成后，乙方应当积极组织履约验收。</w:t>
      </w:r>
    </w:p>
    <w:p w14:paraId="732B8CD2">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5.3 甲方应当在接到乙方验收申请后7个工作日内组织初步审查。审查通过后，双方协商具体验收时间与方式。</w:t>
      </w:r>
    </w:p>
    <w:p w14:paraId="777B5BBD">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5.4验收合格标准：</w:t>
      </w:r>
    </w:p>
    <w:p w14:paraId="31B0820B">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①合同内全部货物交付完成，安装到位，通过</w:t>
      </w:r>
      <w:r>
        <w:rPr>
          <w:rFonts w:hint="eastAsia" w:ascii="宋体" w:hAnsi="宋体" w:eastAsia="宋体" w:cs="宋体"/>
          <w:bCs/>
          <w:color w:val="auto"/>
          <w:sz w:val="32"/>
          <w:szCs w:val="32"/>
          <w:highlight w:val="none"/>
          <w:lang w:val="en-US" w:eastAsia="zh-CN"/>
        </w:rPr>
        <w:t>采购人</w:t>
      </w:r>
      <w:r>
        <w:rPr>
          <w:rFonts w:hint="eastAsia" w:ascii="宋体" w:hAnsi="宋体" w:eastAsia="宋体" w:cs="宋体"/>
          <w:bCs/>
          <w:color w:val="auto"/>
          <w:sz w:val="32"/>
          <w:szCs w:val="32"/>
          <w:highlight w:val="none"/>
          <w:lang w:val="en-US" w:eastAsia="zh-CN"/>
        </w:rPr>
        <w:t>组织的初步验收；</w:t>
      </w:r>
    </w:p>
    <w:p w14:paraId="5A7F532C">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②所有电子警察、卡口、终端服务器及其上传数据正式接入全国公安集成指挥平台，并激活；</w:t>
      </w:r>
    </w:p>
    <w:p w14:paraId="33DB9B44">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③通过公安交管部门组织的技术评价，公安交管部门</w:t>
      </w:r>
      <w:r>
        <w:rPr>
          <w:rFonts w:hint="eastAsia" w:ascii="宋体" w:hAnsi="宋体" w:cs="宋体"/>
          <w:bCs/>
          <w:color w:val="auto"/>
          <w:sz w:val="32"/>
          <w:szCs w:val="32"/>
          <w:highlight w:val="none"/>
          <w:lang w:val="en-US" w:eastAsia="zh-CN"/>
        </w:rPr>
        <w:t>同意</w:t>
      </w:r>
      <w:r>
        <w:rPr>
          <w:rFonts w:hint="eastAsia" w:ascii="宋体" w:hAnsi="宋体" w:eastAsia="宋体" w:cs="宋体"/>
          <w:bCs/>
          <w:color w:val="auto"/>
          <w:sz w:val="32"/>
          <w:szCs w:val="32"/>
          <w:highlight w:val="none"/>
          <w:lang w:val="en-US" w:eastAsia="zh-CN"/>
        </w:rPr>
        <w:t>接受采购人的设施设备移交。</w:t>
      </w:r>
    </w:p>
    <w:p w14:paraId="6D180268">
      <w:pPr>
        <w:spacing w:line="360" w:lineRule="auto"/>
        <w:rPr>
          <w:rFonts w:hint="default" w:ascii="宋体" w:hAnsi="宋体" w:eastAsia="宋体" w:cs="宋体"/>
          <w:b/>
          <w:bCs w:val="0"/>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以上标准只有全部达到方能视为项目验收合格。</w:t>
      </w:r>
      <w:r>
        <w:rPr>
          <w:rFonts w:hint="eastAsia" w:ascii="宋体" w:hAnsi="宋体" w:cs="宋体"/>
          <w:b/>
          <w:bCs w:val="0"/>
          <w:color w:val="auto"/>
          <w:sz w:val="32"/>
          <w:szCs w:val="32"/>
          <w:highlight w:val="none"/>
          <w:lang w:val="en-US" w:eastAsia="zh-CN"/>
        </w:rPr>
        <w:t>（本条仅适用采购包1）</w:t>
      </w:r>
    </w:p>
    <w:p w14:paraId="66B67B58">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5.5甲方对货物质量或安装质量有异议的，有权要求复检或委托第三方检测，检测标准需符合合同附件所列技术参数及对应国标，相关费用由责任方承担。</w:t>
      </w:r>
    </w:p>
    <w:p w14:paraId="7DCFE51D">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5.4 质保范围：合同中货物供应清单包含的全部货物。</w:t>
      </w:r>
    </w:p>
    <w:p w14:paraId="6406F1BA">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5.5 质保期：</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lang w:val="en-US" w:eastAsia="zh-CN"/>
        </w:rPr>
        <w:t>年，质保期自验收合格之日起计算。</w:t>
      </w:r>
    </w:p>
    <w:p w14:paraId="5B64E47E">
      <w:pPr>
        <w:spacing w:line="360" w:lineRule="auto"/>
        <w:rPr>
          <w:rFonts w:hint="default"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 xml:space="preserve">5.6 </w:t>
      </w:r>
      <w:r>
        <w:rPr>
          <w:rFonts w:hint="eastAsia" w:ascii="宋体" w:hAnsi="宋体" w:cs="宋体"/>
          <w:bCs/>
          <w:color w:val="auto"/>
          <w:sz w:val="32"/>
          <w:szCs w:val="32"/>
          <w:highlight w:val="none"/>
          <w:lang w:val="en-US" w:eastAsia="zh-CN"/>
        </w:rPr>
        <w:t>乙方</w:t>
      </w:r>
      <w:r>
        <w:rPr>
          <w:rFonts w:hint="eastAsia" w:ascii="宋体" w:hAnsi="宋体" w:eastAsia="宋体" w:cs="宋体"/>
          <w:bCs/>
          <w:color w:val="auto"/>
          <w:sz w:val="32"/>
          <w:szCs w:val="32"/>
          <w:highlight w:val="none"/>
          <w:lang w:val="en-US" w:eastAsia="zh-CN"/>
        </w:rPr>
        <w:t>质保期间维修响应时效严格遵守采购文件响应时效，如未按采购文件时效维修，甲方有权委托其他单位维修，相关费用从乙方货款</w:t>
      </w:r>
      <w:r>
        <w:rPr>
          <w:rFonts w:hint="eastAsia" w:ascii="宋体" w:hAnsi="宋体" w:cs="宋体"/>
          <w:bCs/>
          <w:color w:val="auto"/>
          <w:sz w:val="32"/>
          <w:szCs w:val="32"/>
          <w:highlight w:val="none"/>
          <w:lang w:val="en-US" w:eastAsia="zh-CN"/>
        </w:rPr>
        <w:t>（含质保金）</w:t>
      </w:r>
      <w:r>
        <w:rPr>
          <w:rFonts w:hint="eastAsia" w:ascii="宋体" w:hAnsi="宋体" w:eastAsia="宋体" w:cs="宋体"/>
          <w:bCs/>
          <w:color w:val="auto"/>
          <w:sz w:val="32"/>
          <w:szCs w:val="32"/>
          <w:highlight w:val="none"/>
          <w:lang w:val="en-US" w:eastAsia="zh-CN"/>
        </w:rPr>
        <w:t>中扣除。</w:t>
      </w:r>
    </w:p>
    <w:p w14:paraId="54A95D05">
      <w:pPr>
        <w:spacing w:line="360" w:lineRule="auto"/>
        <w:rPr>
          <w:rFonts w:hint="eastAsia" w:ascii="宋体" w:hAnsi="宋体" w:eastAsia="宋体" w:cs="宋体"/>
          <w:b/>
          <w:bCs/>
          <w:color w:val="auto"/>
          <w:sz w:val="32"/>
          <w:szCs w:val="32"/>
          <w:highlight w:val="none"/>
        </w:rPr>
      </w:pPr>
      <w:bookmarkStart w:id="5" w:name="heading_6"/>
      <w:r>
        <w:rPr>
          <w:rFonts w:hint="eastAsia" w:ascii="宋体" w:hAnsi="宋体" w:eastAsia="宋体" w:cs="宋体"/>
          <w:b/>
          <w:bCs/>
          <w:color w:val="auto"/>
          <w:sz w:val="32"/>
          <w:szCs w:val="32"/>
          <w:highlight w:val="none"/>
        </w:rPr>
        <w:t>第</w:t>
      </w:r>
      <w:r>
        <w:rPr>
          <w:rFonts w:hint="eastAsia" w:ascii="宋体" w:hAnsi="宋体" w:eastAsia="宋体" w:cs="宋体"/>
          <w:b/>
          <w:bCs/>
          <w:color w:val="auto"/>
          <w:sz w:val="32"/>
          <w:szCs w:val="32"/>
          <w:highlight w:val="none"/>
          <w:lang w:val="en-US" w:eastAsia="zh-CN"/>
        </w:rPr>
        <w:t>六</w:t>
      </w:r>
      <w:r>
        <w:rPr>
          <w:rFonts w:hint="eastAsia" w:ascii="宋体" w:hAnsi="宋体" w:eastAsia="宋体" w:cs="宋体"/>
          <w:b/>
          <w:bCs/>
          <w:color w:val="auto"/>
          <w:sz w:val="32"/>
          <w:szCs w:val="32"/>
          <w:highlight w:val="none"/>
        </w:rPr>
        <w:t>条 违约责任及争议的解决方式</w:t>
      </w:r>
      <w:bookmarkEnd w:id="5"/>
    </w:p>
    <w:p w14:paraId="76064848">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lang w:val="en-US" w:eastAsia="zh-CN"/>
        </w:rPr>
        <w:t>6</w:t>
      </w:r>
      <w:r>
        <w:rPr>
          <w:rFonts w:hint="eastAsia" w:ascii="宋体" w:hAnsi="宋体" w:eastAsia="宋体" w:cs="宋体"/>
          <w:bCs/>
          <w:color w:val="auto"/>
          <w:sz w:val="32"/>
          <w:szCs w:val="32"/>
          <w:highlight w:val="none"/>
        </w:rPr>
        <w:t>.1 甲、乙双方均应积极履行合同所约定的义务，任何一方违约应承担违约责任。</w:t>
      </w:r>
    </w:p>
    <w:p w14:paraId="4C233DEE">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lang w:val="en-US" w:eastAsia="zh-CN"/>
        </w:rPr>
        <w:t>6</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2</w:t>
      </w:r>
      <w:r>
        <w:rPr>
          <w:rFonts w:hint="eastAsia" w:ascii="宋体" w:hAnsi="宋体" w:eastAsia="宋体" w:cs="宋体"/>
          <w:bCs/>
          <w:color w:val="auto"/>
          <w:sz w:val="32"/>
          <w:szCs w:val="32"/>
          <w:highlight w:val="none"/>
        </w:rPr>
        <w:t xml:space="preserve"> 乙方如未在规定时间内完成</w:t>
      </w:r>
      <w:r>
        <w:rPr>
          <w:rFonts w:hint="eastAsia" w:ascii="宋体" w:hAnsi="宋体" w:eastAsia="宋体" w:cs="宋体"/>
          <w:bCs/>
          <w:color w:val="auto"/>
          <w:sz w:val="32"/>
          <w:szCs w:val="32"/>
          <w:highlight w:val="none"/>
          <w:lang w:val="en-US" w:eastAsia="zh-CN"/>
        </w:rPr>
        <w:t>供货及施工安装</w:t>
      </w:r>
      <w:r>
        <w:rPr>
          <w:rFonts w:hint="eastAsia" w:ascii="宋体" w:hAnsi="宋体" w:eastAsia="宋体" w:cs="宋体"/>
          <w:bCs/>
          <w:color w:val="auto"/>
          <w:sz w:val="32"/>
          <w:szCs w:val="32"/>
          <w:highlight w:val="none"/>
        </w:rPr>
        <w:t>，每</w:t>
      </w:r>
      <w:r>
        <w:rPr>
          <w:rFonts w:hint="eastAsia" w:ascii="宋体" w:hAnsi="宋体" w:eastAsia="宋体" w:cs="宋体"/>
          <w:bCs/>
          <w:color w:val="auto"/>
          <w:sz w:val="32"/>
          <w:szCs w:val="32"/>
          <w:highlight w:val="none"/>
          <w:lang w:eastAsia="zh-CN"/>
        </w:rPr>
        <w:t>逾期</w:t>
      </w:r>
      <w:r>
        <w:rPr>
          <w:rFonts w:hint="eastAsia" w:ascii="宋体" w:hAnsi="宋体" w:eastAsia="宋体" w:cs="宋体"/>
          <w:bCs/>
          <w:color w:val="auto"/>
          <w:sz w:val="32"/>
          <w:szCs w:val="32"/>
          <w:highlight w:val="none"/>
        </w:rPr>
        <w:t>一天，按照</w:t>
      </w:r>
      <w:r>
        <w:rPr>
          <w:rFonts w:hint="eastAsia" w:ascii="宋体" w:hAnsi="宋体" w:eastAsia="宋体" w:cs="宋体"/>
          <w:bCs/>
          <w:color w:val="auto"/>
          <w:sz w:val="32"/>
          <w:szCs w:val="32"/>
          <w:highlight w:val="none"/>
          <w:lang w:val="en-US" w:eastAsia="zh-CN"/>
        </w:rPr>
        <w:t>合同</w:t>
      </w:r>
      <w:r>
        <w:rPr>
          <w:rFonts w:hint="eastAsia" w:ascii="宋体" w:hAnsi="宋体" w:eastAsia="宋体" w:cs="宋体"/>
          <w:bCs/>
          <w:color w:val="auto"/>
          <w:sz w:val="32"/>
          <w:szCs w:val="32"/>
          <w:highlight w:val="none"/>
        </w:rPr>
        <w:t>总价款的</w:t>
      </w:r>
      <w:r>
        <w:rPr>
          <w:rFonts w:hint="eastAsia" w:ascii="宋体" w:hAnsi="宋体" w:eastAsia="宋体" w:cs="宋体"/>
          <w:bCs/>
          <w:color w:val="auto"/>
          <w:sz w:val="32"/>
          <w:szCs w:val="32"/>
          <w:highlight w:val="none"/>
          <w:u w:val="single"/>
          <w:lang w:eastAsia="zh-CN"/>
        </w:rPr>
        <w:t>万</w:t>
      </w:r>
      <w:r>
        <w:rPr>
          <w:rFonts w:hint="eastAsia" w:ascii="宋体" w:hAnsi="宋体" w:eastAsia="宋体" w:cs="宋体"/>
          <w:bCs/>
          <w:color w:val="auto"/>
          <w:sz w:val="32"/>
          <w:szCs w:val="32"/>
          <w:highlight w:val="none"/>
          <w:u w:val="single"/>
        </w:rPr>
        <w:t>分之五</w:t>
      </w:r>
      <w:r>
        <w:rPr>
          <w:rFonts w:hint="eastAsia" w:ascii="宋体" w:hAnsi="宋体" w:eastAsia="宋体" w:cs="宋体"/>
          <w:bCs/>
          <w:color w:val="auto"/>
          <w:sz w:val="32"/>
          <w:szCs w:val="32"/>
          <w:highlight w:val="none"/>
        </w:rPr>
        <w:t>向甲方支付</w:t>
      </w:r>
      <w:r>
        <w:rPr>
          <w:rFonts w:hint="eastAsia" w:ascii="宋体" w:hAnsi="宋体" w:eastAsia="宋体" w:cs="宋体"/>
          <w:bCs/>
          <w:color w:val="auto"/>
          <w:sz w:val="32"/>
          <w:szCs w:val="32"/>
          <w:highlight w:val="none"/>
          <w:lang w:val="en-US" w:eastAsia="zh-CN"/>
        </w:rPr>
        <w:t>违约</w:t>
      </w:r>
      <w:r>
        <w:rPr>
          <w:rFonts w:hint="eastAsia" w:ascii="宋体" w:hAnsi="宋体" w:eastAsia="宋体" w:cs="宋体"/>
          <w:bCs/>
          <w:color w:val="auto"/>
          <w:sz w:val="32"/>
          <w:szCs w:val="32"/>
          <w:highlight w:val="none"/>
        </w:rPr>
        <w:t>金</w:t>
      </w:r>
      <w:r>
        <w:rPr>
          <w:rFonts w:hint="eastAsia" w:ascii="宋体" w:hAnsi="宋体" w:eastAsia="宋体" w:cs="宋体"/>
          <w:bCs/>
          <w:color w:val="auto"/>
          <w:sz w:val="32"/>
          <w:szCs w:val="32"/>
          <w:highlight w:val="none"/>
          <w:lang w:eastAsia="zh-CN"/>
        </w:rPr>
        <w:t>，</w:t>
      </w:r>
      <w:r>
        <w:rPr>
          <w:rFonts w:hint="eastAsia" w:ascii="宋体" w:hAnsi="宋体" w:eastAsia="宋体" w:cs="宋体"/>
          <w:bCs/>
          <w:color w:val="auto"/>
          <w:sz w:val="32"/>
          <w:szCs w:val="32"/>
          <w:highlight w:val="none"/>
          <w:lang w:val="en-US" w:eastAsia="zh-CN"/>
        </w:rPr>
        <w:t>违约金总额不超过合同总金额的5%</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eastAsia="zh-CN"/>
        </w:rPr>
        <w:t>逾期超过</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lang w:val="en-US" w:eastAsia="zh-CN"/>
        </w:rPr>
        <w:t>日的，甲方有权单方解除合同，乙方除支付违约金外，还应赔偿由此给甲方造成的全部损失。</w:t>
      </w:r>
    </w:p>
    <w:p w14:paraId="61898DE1">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lang w:val="en-US" w:eastAsia="zh-CN"/>
        </w:rPr>
        <w:t>6</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3</w:t>
      </w:r>
      <w:r>
        <w:rPr>
          <w:rFonts w:hint="eastAsia" w:ascii="宋体" w:hAnsi="宋体" w:eastAsia="宋体" w:cs="宋体"/>
          <w:bCs/>
          <w:color w:val="auto"/>
          <w:sz w:val="32"/>
          <w:szCs w:val="32"/>
          <w:highlight w:val="none"/>
        </w:rPr>
        <w:t xml:space="preserve"> 甲、乙双方在本合同的履行过程中，如发生争议或者纠纷，应当通过友好的协商的途径解决。协商解决不成，可以向</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cs="宋体"/>
          <w:bCs/>
          <w:color w:val="auto"/>
          <w:sz w:val="32"/>
          <w:szCs w:val="32"/>
          <w:highlight w:val="none"/>
          <w:u w:val="single"/>
          <w:lang w:val="en-US" w:eastAsia="zh-CN"/>
        </w:rPr>
        <w:t>项目</w:t>
      </w:r>
      <w:r>
        <w:rPr>
          <w:rFonts w:hint="eastAsia" w:ascii="宋体" w:hAnsi="宋体" w:eastAsia="宋体" w:cs="宋体"/>
          <w:bCs/>
          <w:color w:val="auto"/>
          <w:sz w:val="32"/>
          <w:szCs w:val="32"/>
          <w:highlight w:val="none"/>
          <w:u w:val="single"/>
          <w:lang w:val="en-US" w:eastAsia="zh-CN"/>
        </w:rPr>
        <w:t xml:space="preserve">  </w:t>
      </w:r>
      <w:r>
        <w:rPr>
          <w:rFonts w:hint="eastAsia" w:ascii="宋体" w:hAnsi="宋体" w:eastAsia="宋体" w:cs="宋体"/>
          <w:bCs/>
          <w:color w:val="auto"/>
          <w:sz w:val="32"/>
          <w:szCs w:val="32"/>
          <w:highlight w:val="none"/>
        </w:rPr>
        <w:t>所在地人民法院起诉。</w:t>
      </w:r>
    </w:p>
    <w:p w14:paraId="658B998A">
      <w:pPr>
        <w:spacing w:line="360" w:lineRule="auto"/>
        <w:rPr>
          <w:rFonts w:hint="eastAsia" w:ascii="宋体" w:hAnsi="宋体" w:eastAsia="宋体" w:cs="宋体"/>
          <w:b/>
          <w:color w:val="auto"/>
          <w:sz w:val="32"/>
          <w:szCs w:val="32"/>
          <w:highlight w:val="none"/>
        </w:rPr>
      </w:pPr>
      <w:bookmarkStart w:id="6" w:name="heading_7"/>
      <w:r>
        <w:rPr>
          <w:rFonts w:hint="eastAsia" w:ascii="宋体" w:hAnsi="宋体" w:eastAsia="宋体" w:cs="宋体"/>
          <w:b/>
          <w:color w:val="auto"/>
          <w:sz w:val="32"/>
          <w:szCs w:val="32"/>
          <w:highlight w:val="none"/>
        </w:rPr>
        <w:t>第</w:t>
      </w:r>
      <w:r>
        <w:rPr>
          <w:rFonts w:hint="eastAsia" w:ascii="宋体" w:hAnsi="宋体" w:eastAsia="宋体" w:cs="宋体"/>
          <w:b/>
          <w:color w:val="auto"/>
          <w:sz w:val="32"/>
          <w:szCs w:val="32"/>
          <w:highlight w:val="none"/>
          <w:lang w:val="en-US" w:eastAsia="zh-CN"/>
        </w:rPr>
        <w:t>七</w:t>
      </w:r>
      <w:r>
        <w:rPr>
          <w:rFonts w:hint="eastAsia" w:ascii="宋体" w:hAnsi="宋体" w:eastAsia="宋体" w:cs="宋体"/>
          <w:b/>
          <w:color w:val="auto"/>
          <w:sz w:val="32"/>
          <w:szCs w:val="32"/>
          <w:highlight w:val="none"/>
        </w:rPr>
        <w:t>条 附则</w:t>
      </w:r>
      <w:bookmarkEnd w:id="6"/>
    </w:p>
    <w:p w14:paraId="762958ED">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.1 乙方应认真落实“安全第一、预防为主”的安全生产方针，落实施工现场安全责任。</w:t>
      </w:r>
    </w:p>
    <w:p w14:paraId="693DE407">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.2 本合同经甲、乙双方签字、盖章后发生法律效力：本合同一式肆份，双方各执贰份，具有同等法律效力。</w:t>
      </w:r>
    </w:p>
    <w:p w14:paraId="1AF5F1D1">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.3 合同签订后7个工作日内，甲方按规定将合同在陕西省政府采购网公告并备案。</w:t>
      </w:r>
    </w:p>
    <w:p w14:paraId="1D1BFA56">
      <w:pPr>
        <w:pStyle w:val="2"/>
        <w:rPr>
          <w:rFonts w:hint="eastAsia" w:ascii="宋体" w:hAnsi="宋体" w:eastAsia="宋体" w:cs="宋体"/>
          <w:color w:val="auto"/>
          <w:sz w:val="32"/>
          <w:szCs w:val="32"/>
          <w:highlight w:val="none"/>
        </w:rPr>
      </w:pPr>
    </w:p>
    <w:p w14:paraId="73740595">
      <w:pPr>
        <w:spacing w:line="360" w:lineRule="auto"/>
        <w:rPr>
          <w:rFonts w:hint="eastAsia" w:ascii="宋体" w:hAnsi="宋体" w:eastAsia="宋体" w:cs="宋体"/>
          <w:b/>
          <w:color w:val="auto"/>
          <w:sz w:val="32"/>
          <w:szCs w:val="32"/>
          <w:highlight w:val="none"/>
        </w:rPr>
      </w:pPr>
      <w:bookmarkStart w:id="7" w:name="heading_8"/>
      <w:r>
        <w:rPr>
          <w:rFonts w:hint="eastAsia" w:ascii="宋体" w:hAnsi="宋体" w:eastAsia="宋体" w:cs="宋体"/>
          <w:b/>
          <w:color w:val="auto"/>
          <w:sz w:val="32"/>
          <w:szCs w:val="32"/>
          <w:highlight w:val="none"/>
        </w:rPr>
        <w:t>第</w:t>
      </w: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条 其他约定</w:t>
      </w:r>
      <w:bookmarkEnd w:id="7"/>
    </w:p>
    <w:p w14:paraId="1C89F7B4">
      <w:pPr>
        <w:spacing w:line="360" w:lineRule="auto"/>
        <w:rPr>
          <w:rFonts w:hint="default" w:ascii="宋体" w:hAnsi="宋体" w:eastAsia="宋体" w:cs="宋体"/>
          <w:bCs/>
          <w:color w:val="auto"/>
          <w:sz w:val="32"/>
          <w:szCs w:val="32"/>
          <w:highlight w:val="none"/>
          <w:u w:val="single"/>
          <w:lang w:val="en-US"/>
        </w:rPr>
      </w:pPr>
      <w:r>
        <w:rPr>
          <w:rFonts w:hint="eastAsia" w:ascii="宋体" w:hAnsi="宋体" w:cs="宋体"/>
          <w:bCs/>
          <w:color w:val="auto"/>
          <w:sz w:val="32"/>
          <w:szCs w:val="32"/>
          <w:highlight w:val="none"/>
          <w:lang w:val="en-US" w:eastAsia="zh-CN"/>
        </w:rPr>
        <w:t>其他约定：</w:t>
      </w:r>
      <w:r>
        <w:rPr>
          <w:rFonts w:hint="eastAsia" w:ascii="宋体" w:hAnsi="宋体" w:cs="宋体"/>
          <w:bCs/>
          <w:color w:val="auto"/>
          <w:sz w:val="32"/>
          <w:szCs w:val="32"/>
          <w:highlight w:val="none"/>
          <w:u w:val="single"/>
          <w:lang w:val="en-US" w:eastAsia="zh-CN"/>
        </w:rPr>
        <w:t xml:space="preserve">   </w:t>
      </w:r>
    </w:p>
    <w:p w14:paraId="359671DF">
      <w:pPr>
        <w:spacing w:line="360" w:lineRule="auto"/>
        <w:rPr>
          <w:rFonts w:hint="eastAsia" w:ascii="宋体" w:hAnsi="宋体" w:eastAsia="宋体" w:cs="宋体"/>
          <w:bCs/>
          <w:color w:val="auto"/>
          <w:sz w:val="32"/>
          <w:szCs w:val="32"/>
          <w:highlight w:val="none"/>
        </w:rPr>
      </w:pPr>
    </w:p>
    <w:p w14:paraId="6A681943">
      <w:pPr>
        <w:spacing w:line="360" w:lineRule="auto"/>
        <w:rPr>
          <w:rFonts w:hint="eastAsia" w:ascii="宋体" w:hAnsi="宋体" w:eastAsia="宋体" w:cs="宋体"/>
          <w:bCs/>
          <w:color w:val="auto"/>
          <w:sz w:val="32"/>
          <w:szCs w:val="32"/>
          <w:highlight w:val="none"/>
        </w:rPr>
      </w:pPr>
    </w:p>
    <w:p w14:paraId="5F6062B2">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甲方：   （盖章）                乙方：   （盖章）</w:t>
      </w:r>
    </w:p>
    <w:p w14:paraId="17E15854">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法定代表人：                     法定代表人：</w:t>
      </w:r>
    </w:p>
    <w:p w14:paraId="43241EF3">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授权代表：                       授权代表：     </w:t>
      </w:r>
    </w:p>
    <w:p w14:paraId="0E959E7A">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开户银行：                       开户银行：</w:t>
      </w:r>
    </w:p>
    <w:p w14:paraId="1BA05B2F">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账    号：                       账    号：</w:t>
      </w:r>
    </w:p>
    <w:p w14:paraId="5F2E208B">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电    话：                       电    话：</w:t>
      </w:r>
    </w:p>
    <w:p w14:paraId="77DDA415">
      <w:pPr>
        <w:spacing w:line="360" w:lineRule="auto"/>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rPr>
        <w:t>签约日期：    年   月   日       签约日期：    年   月   日</w:t>
      </w:r>
    </w:p>
    <w:sectPr>
      <w:footerReference r:id="rId3" w:type="default"/>
      <w:pgSz w:w="11905"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B2B39">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F58B24">
                          <w:pPr>
                            <w:pStyle w:val="3"/>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fill on="f" focussize="0,0"/>
              <v:stroke on="f"/>
              <v:imagedata o:title=""/>
              <o:lock v:ext="edit" aspectratio="f"/>
              <v:textbox inset="0mm,0mm,0mm,0mm" style="mso-fit-shape-to-text:t;">
                <w:txbxContent>
                  <w:p w14:paraId="40F58B24">
                    <w:pPr>
                      <w:pStyle w:val="3"/>
                    </w:pPr>
                    <w:r>
                      <w:fldChar w:fldCharType="begin"/>
                    </w:r>
                    <w:r>
                      <w:instrText xml:space="preserve"> PAGE  \* MERGEFORMAT </w:instrText>
                    </w:r>
                    <w:r>
                      <w:fldChar w:fldCharType="separate"/>
                    </w:r>
                    <w:r>
                      <w:t>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5AFC86">
                          <w:pPr>
                            <w:pStyle w:val="3"/>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4yo2MsBAACcAwAADgAAAGRycy9lMm9Eb2MueG1srVPNjtMwEL4j8Q6W&#10;79RpD6sqarraVbUICQHSwgO4jt1Y8p88bpO+ALwBJy7cea4+B2Mn6cJy2QOXZDwz+eb7Pk8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TaDEcYsXfvn+7fLj1+XnV7Ks&#10;VjfZoT5AjY2PAVvTcO+H3D3lAZNZ+KCizW+URLCO/p6v/sohEZE/Wq/W6wpLAmvzAXHY0+chQnor&#10;vSU5aGjECyy+8tN7SGPr3JKnOf+gjcE8r437K4GYOcMy95FjjtKwHybie9+eUU+Pd99Qh6tOiXnn&#10;0Nq8JnMQ52A/B8cQ9aFDasvCC8LdMSGJwi1PGGGnwXhpRd20YHkr/jyXrq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eMqNjLAQAAnAMAAA4AAAAAAAAAAQAgAAAAHgEAAGRycy9lMm9E&#10;b2MueG1sUEsFBgAAAAAGAAYAWQEAAFsFAAAAAA==&#10;">
              <v:fill on="f" focussize="0,0"/>
              <v:stroke on="f"/>
              <v:imagedata o:title=""/>
              <o:lock v:ext="edit" aspectratio="f"/>
              <v:textbox inset="0mm,0mm,0mm,0mm" style="mso-fit-shape-to-text:t;">
                <w:txbxContent>
                  <w:p w14:paraId="1E5AFC86">
                    <w:pPr>
                      <w:pStyle w:val="3"/>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cumentProtection w:enforcement="0"/>
  <w:defaultTabStop w:val="420"/>
  <w:noPunctuationKerning w:val="1"/>
  <w:characterSpacingControl w:val="doNotCompress"/>
  <w:hdrShapeDefaults>
    <o:shapelayout v:ext="edit">
      <o:idmap v:ext="edit" data="3,4"/>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C6E"/>
    <w:rsid w:val="002C4290"/>
    <w:rsid w:val="00377076"/>
    <w:rsid w:val="00AF08F7"/>
    <w:rsid w:val="00C90918"/>
    <w:rsid w:val="00CD5C6E"/>
    <w:rsid w:val="00DE1BE7"/>
    <w:rsid w:val="08BA0E0D"/>
    <w:rsid w:val="099F7A3A"/>
    <w:rsid w:val="0AA8339E"/>
    <w:rsid w:val="0B350656"/>
    <w:rsid w:val="0CAF61E6"/>
    <w:rsid w:val="0F423341"/>
    <w:rsid w:val="11DF131B"/>
    <w:rsid w:val="140339AE"/>
    <w:rsid w:val="142E20E6"/>
    <w:rsid w:val="14832749"/>
    <w:rsid w:val="14B20F69"/>
    <w:rsid w:val="1FBF5E68"/>
    <w:rsid w:val="21FF24C2"/>
    <w:rsid w:val="23AB0B22"/>
    <w:rsid w:val="24165659"/>
    <w:rsid w:val="25853B30"/>
    <w:rsid w:val="2A1D4C7F"/>
    <w:rsid w:val="2A227FF4"/>
    <w:rsid w:val="2BA50A88"/>
    <w:rsid w:val="2C992FCC"/>
    <w:rsid w:val="35FE70D7"/>
    <w:rsid w:val="37F214F9"/>
    <w:rsid w:val="3B5A363D"/>
    <w:rsid w:val="3BA90120"/>
    <w:rsid w:val="3EE33949"/>
    <w:rsid w:val="419E778B"/>
    <w:rsid w:val="42980EEF"/>
    <w:rsid w:val="471F1BDF"/>
    <w:rsid w:val="47633879"/>
    <w:rsid w:val="4C693A76"/>
    <w:rsid w:val="4F09463A"/>
    <w:rsid w:val="50267B3A"/>
    <w:rsid w:val="516C7D38"/>
    <w:rsid w:val="522B1A1A"/>
    <w:rsid w:val="5B2C3611"/>
    <w:rsid w:val="5B5437AD"/>
    <w:rsid w:val="5D057DF3"/>
    <w:rsid w:val="5E36400C"/>
    <w:rsid w:val="5FB303D6"/>
    <w:rsid w:val="616936BC"/>
    <w:rsid w:val="620B4DE2"/>
    <w:rsid w:val="63626C83"/>
    <w:rsid w:val="651B4B76"/>
    <w:rsid w:val="665C42DE"/>
    <w:rsid w:val="6C705F6D"/>
    <w:rsid w:val="6FD74555"/>
    <w:rsid w:val="725230E2"/>
    <w:rsid w:val="740D126C"/>
    <w:rsid w:val="74454183"/>
    <w:rsid w:val="749F1AE5"/>
    <w:rsid w:val="75390DFD"/>
    <w:rsid w:val="764F64BE"/>
    <w:rsid w:val="7A28761C"/>
    <w:rsid w:val="7D0D7808"/>
    <w:rsid w:val="7F517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2079</Words>
  <Characters>2181</Characters>
  <Lines>23</Lines>
  <Paragraphs>6</Paragraphs>
  <TotalTime>18</TotalTime>
  <ScaleCrop>false</ScaleCrop>
  <LinksUpToDate>false</LinksUpToDate>
  <CharactersWithSpaces>2527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2025-12-14T00:24:00Z</dcterms:created>
  <dc:creator>Apache POI</dc:creator>
  <cp:lastModifiedBy>林俊成</cp:lastModifiedBy>
  <dcterms:modified xsi:type="dcterms:W3CDTF">2026-04-09T12:00:36Z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eyJoZGlkIjoiZmE0ZDY5MmE1ODExY2M3ZTBkNmZhN2U5MGU0YmZlNzIiLCJ1c2VySWQiOiIzMzI3NjAyMTMifQ==</vt:lpwstr>
  </property>
  <property fmtid="{D5CDD505-2E9C-101B-9397-08002B2CF9AE}" pid="3" name="KSOProductBuildVer">
    <vt:lpwstr>2052-12.1.0.25225</vt:lpwstr>
  </property>
  <property fmtid="{D5CDD505-2E9C-101B-9397-08002B2CF9AE}" pid="4" name="ICV">
    <vt:lpwstr>7B5B3AAEFF6E4D7C8C349AB1E7471E7D_13</vt:lpwstr>
  </property>
</Properties>
</file>