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版本号：JXZC-ZBDL-2025-04620251208001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城固县龙头卫生院彩色多普勒超声诊断仪设备采购项目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JXZC-ZBDL-2025-046</w:t>
      </w:r>
      <w:r>
        <w:br/>
      </w:r>
      <w:r>
        <w:br/>
      </w:r>
      <w:r>
        <w:br/>
      </w:r>
    </w:p>
    <w:p>
      <w:pPr>
        <w:pStyle w:val="null3"/>
        <w:jc w:val="center"/>
        <w:outlineLvl w:val="2"/>
      </w:pPr>
      <w:r>
        <w:rPr>
          <w:rFonts w:ascii="仿宋_GB2312" w:hAnsi="仿宋_GB2312" w:cs="仿宋_GB2312" w:eastAsia="仿宋_GB2312"/>
          <w:sz w:val="28"/>
          <w:b/>
        </w:rPr>
        <w:t>城固县龙头镇中心卫生院</w:t>
      </w:r>
    </w:p>
    <w:p>
      <w:pPr>
        <w:pStyle w:val="null3"/>
        <w:jc w:val="center"/>
        <w:outlineLvl w:val="2"/>
      </w:pPr>
      <w:r>
        <w:rPr>
          <w:rFonts w:ascii="仿宋_GB2312" w:hAnsi="仿宋_GB2312" w:cs="仿宋_GB2312" w:eastAsia="仿宋_GB2312"/>
          <w:sz w:val="28"/>
          <w:b/>
        </w:rPr>
        <w:t>建信众诚工程咨询有限公司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建信众诚工程咨询有限公司</w:t>
      </w:r>
      <w:r>
        <w:rPr>
          <w:rFonts w:ascii="仿宋_GB2312" w:hAnsi="仿宋_GB2312" w:cs="仿宋_GB2312" w:eastAsia="仿宋_GB2312"/>
        </w:rPr>
        <w:t>（以下简称“代理机构”）受</w:t>
      </w:r>
      <w:r>
        <w:rPr>
          <w:rFonts w:ascii="仿宋_GB2312" w:hAnsi="仿宋_GB2312" w:cs="仿宋_GB2312" w:eastAsia="仿宋_GB2312"/>
        </w:rPr>
        <w:t>城固县龙头镇中心卫生院</w:t>
      </w:r>
      <w:r>
        <w:rPr>
          <w:rFonts w:ascii="仿宋_GB2312" w:hAnsi="仿宋_GB2312" w:cs="仿宋_GB2312" w:eastAsia="仿宋_GB2312"/>
        </w:rPr>
        <w:t>委托，拟对</w:t>
      </w:r>
      <w:r>
        <w:rPr>
          <w:rFonts w:ascii="仿宋_GB2312" w:hAnsi="仿宋_GB2312" w:cs="仿宋_GB2312" w:eastAsia="仿宋_GB2312"/>
        </w:rPr>
        <w:t>城固县龙头卫生院彩色多普勒超声诊断仪设备采购项目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JXZC-ZBDL-2025-046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城固县龙头卫生院彩色多普勒超声诊断仪设备采购项目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城固县龙头卫生院彩色多普勒超声诊断仪设备采购项目，彩色多普勒超声诊断仪采购一台。（具体内容详见采购需求）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采购包1（彩色多普勒超声诊断仪）：属于专门面向中小企业采购。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1、营业执照或事业单位法人证书等相关证明：供应商须为具有独立承担民事责任能力的法人或其他组织，出具合法有效的营业执照或事业单位法人证书等国家规定的相关证明；</w:t>
      </w:r>
    </w:p>
    <w:p>
      <w:pPr>
        <w:pStyle w:val="null3"/>
      </w:pPr>
      <w:r>
        <w:rPr>
          <w:rFonts w:ascii="仿宋_GB2312" w:hAnsi="仿宋_GB2312" w:cs="仿宋_GB2312" w:eastAsia="仿宋_GB2312"/>
        </w:rPr>
        <w:t>2、法定代表人身份证明或授权委托书：法定代表人参加投标须提供《法定代表人身份证明》及身份证复印件；法定代表人授权他人参加投标，须提供《法定代表人授权委托书》、委托代理人身份证复印件；</w:t>
      </w:r>
    </w:p>
    <w:p>
      <w:pPr>
        <w:pStyle w:val="null3"/>
      </w:pPr>
      <w:r>
        <w:rPr>
          <w:rFonts w:ascii="仿宋_GB2312" w:hAnsi="仿宋_GB2312" w:cs="仿宋_GB2312" w:eastAsia="仿宋_GB2312"/>
        </w:rPr>
        <w:t>3、汉中市政府采购供应商资格承诺函：按照汉中市财政局《关于全面推行政府采购供应商基本资格条件承诺制的通知》（汉采办采管〔2025〕20号）文件要求，提供《汉中市政府采购供应商资格承诺函》；</w:t>
      </w:r>
    </w:p>
    <w:p>
      <w:pPr>
        <w:pStyle w:val="null3"/>
      </w:pPr>
      <w:r>
        <w:rPr>
          <w:rFonts w:ascii="仿宋_GB2312" w:hAnsi="仿宋_GB2312" w:cs="仿宋_GB2312" w:eastAsia="仿宋_GB2312"/>
        </w:rPr>
        <w:t>4、医疗器械经营许可证或经营备案凭证：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p>
      <w:pPr>
        <w:pStyle w:val="null3"/>
      </w:pPr>
      <w:r>
        <w:rPr>
          <w:rFonts w:ascii="仿宋_GB2312" w:hAnsi="仿宋_GB2312" w:cs="仿宋_GB2312" w:eastAsia="仿宋_GB2312"/>
        </w:rPr>
        <w:t>5、医疗器械注册证：投标产品属于医疗器械管理范围的须提供医疗器械注册证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城固县龙头镇中心卫生院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城固县龙头镇东街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城固县龙头镇中心卫生院经办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15891625811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建信众诚工程咨询有限公司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汉台区风景路汉上第一街小区7号楼1401室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19992657514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开户名称：建信众诚工程咨询有限公司汉中分公司</w:t>
            </w:r>
          </w:p>
          <w:p>
            <w:pPr>
              <w:pStyle w:val="null3"/>
            </w:pPr>
            <w:r>
              <w:rPr>
                <w:rFonts w:ascii="仿宋_GB2312" w:hAnsi="仿宋_GB2312" w:cs="仿宋_GB2312" w:eastAsia="仿宋_GB2312"/>
              </w:rPr>
              <w:t>开户银行：中国工商银行股份有限公司汉中南环路支行</w:t>
            </w:r>
          </w:p>
          <w:p>
            <w:pPr>
              <w:pStyle w:val="null3"/>
            </w:pPr>
            <w:r>
              <w:rPr>
                <w:rFonts w:ascii="仿宋_GB2312" w:hAnsi="仿宋_GB2312" w:cs="仿宋_GB2312" w:eastAsia="仿宋_GB2312"/>
              </w:rPr>
              <w:t>银行账号：2606 0216 0920 0126 944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发改委《招标代理服务收费管理暂行办法》（计价格[2002]1980号）和国家发展改革委员会办公厅颁发的《关于招标代理服务收费有关问题的通知》（发改办价格[2003]857号）规定标准（即中标金额的1.5%）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城固县龙头镇中心卫生院</w:t>
      </w:r>
      <w:r>
        <w:rPr>
          <w:rFonts w:ascii="仿宋_GB2312" w:hAnsi="仿宋_GB2312" w:cs="仿宋_GB2312" w:eastAsia="仿宋_GB2312"/>
        </w:rPr>
        <w:t>和</w:t>
      </w:r>
      <w:r>
        <w:rPr>
          <w:rFonts w:ascii="仿宋_GB2312" w:hAnsi="仿宋_GB2312" w:cs="仿宋_GB2312" w:eastAsia="仿宋_GB2312"/>
        </w:rPr>
        <w:t>建信众诚工程咨询有限公司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城固县龙头镇中心卫生院</w:t>
      </w:r>
      <w:r>
        <w:rPr>
          <w:rFonts w:ascii="仿宋_GB2312" w:hAnsi="仿宋_GB2312" w:cs="仿宋_GB2312" w:eastAsia="仿宋_GB2312"/>
        </w:rPr>
        <w:t>负责解释。除上述招标文件内容，其他内容由</w:t>
      </w:r>
      <w:r>
        <w:rPr>
          <w:rFonts w:ascii="仿宋_GB2312" w:hAnsi="仿宋_GB2312" w:cs="仿宋_GB2312" w:eastAsia="仿宋_GB2312"/>
        </w:rPr>
        <w:t>建信众诚工程咨询有限公司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城固县龙头镇中心卫生院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建信众诚工程咨询有限公司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满足采购人采购需求，并符合国家相关法律法规及相关行业标准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联系电话：19992657514</w:t>
      </w:r>
    </w:p>
    <w:p>
      <w:pPr>
        <w:pStyle w:val="null3"/>
      </w:pPr>
      <w:r>
        <w:rPr>
          <w:rFonts w:ascii="仿宋_GB2312" w:hAnsi="仿宋_GB2312" w:cs="仿宋_GB2312" w:eastAsia="仿宋_GB2312"/>
        </w:rPr>
        <w:t>地址：汉台区风景路汉上第一街小区7号楼1401室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城固县龙头卫生院彩色多普勒超声诊断仪设备采购项目，采购彩色多普勒超声诊断仪设备1台。（具体内容详见采购需求）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彩色多普勒超声诊断仪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标的名称：彩色多普勒超声诊断仪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sz w:val="30"/>
                <w:b/>
              </w:rPr>
              <w:t>高档彩色多普勒超声诊断仪</w:t>
            </w:r>
          </w:p>
          <w:p>
            <w:pPr>
              <w:pStyle w:val="null3"/>
              <w:jc w:val="center"/>
            </w:pPr>
            <w:r>
              <w:rPr>
                <w:rFonts w:ascii="仿宋_GB2312" w:hAnsi="仿宋_GB2312" w:cs="仿宋_GB2312" w:eastAsia="仿宋_GB2312"/>
                <w:sz w:val="30"/>
                <w:b/>
              </w:rPr>
              <w:t>技术规格及要求</w:t>
            </w:r>
          </w:p>
          <w:p>
            <w:pPr>
              <w:pStyle w:val="null3"/>
              <w:jc w:val="center"/>
            </w:pPr>
            <w:r>
              <w:rPr>
                <w:rFonts w:ascii="仿宋_GB2312" w:hAnsi="仿宋_GB2312" w:cs="仿宋_GB2312" w:eastAsia="仿宋_GB2312"/>
              </w:rPr>
              <w:t xml:space="preserve"> </w:t>
            </w:r>
          </w:p>
          <w:p>
            <w:pPr>
              <w:pStyle w:val="null3"/>
              <w:ind w:left="420"/>
            </w:pPr>
            <w:r>
              <w:rPr>
                <w:rFonts w:ascii="仿宋_GB2312" w:hAnsi="仿宋_GB2312" w:cs="仿宋_GB2312" w:eastAsia="仿宋_GB2312"/>
                <w:sz w:val="21"/>
                <w:b/>
              </w:rPr>
              <w:t>1.</w:t>
            </w:r>
            <w:r>
              <w:rPr>
                <w:rFonts w:ascii="仿宋_GB2312" w:hAnsi="仿宋_GB2312" w:cs="仿宋_GB2312" w:eastAsia="仿宋_GB2312"/>
                <w:sz w:val="21"/>
                <w:b/>
              </w:rPr>
              <w:t>货物名称：全数字高档彩色多普勒超声诊断仪</w:t>
            </w:r>
          </w:p>
          <w:p>
            <w:pPr>
              <w:pStyle w:val="null3"/>
              <w:ind w:left="420"/>
            </w:pPr>
            <w:r>
              <w:rPr>
                <w:rFonts w:ascii="仿宋_GB2312" w:hAnsi="仿宋_GB2312" w:cs="仿宋_GB2312" w:eastAsia="仿宋_GB2312"/>
                <w:sz w:val="21"/>
                <w:b/>
              </w:rPr>
              <w:t>2.</w:t>
            </w:r>
            <w:r>
              <w:rPr>
                <w:rFonts w:ascii="仿宋_GB2312" w:hAnsi="仿宋_GB2312" w:cs="仿宋_GB2312" w:eastAsia="仿宋_GB2312"/>
                <w:sz w:val="21"/>
                <w:b/>
              </w:rPr>
              <w:t>设备要求：</w:t>
            </w:r>
          </w:p>
          <w:p>
            <w:pPr>
              <w:pStyle w:val="null3"/>
              <w:ind w:left="570"/>
              <w:jc w:val="left"/>
            </w:pPr>
            <w:r>
              <w:rPr>
                <w:rFonts w:ascii="仿宋_GB2312" w:hAnsi="仿宋_GB2312" w:cs="仿宋_GB2312" w:eastAsia="仿宋_GB2312"/>
                <w:sz w:val="21"/>
              </w:rPr>
              <w:t>2.1.</w:t>
            </w:r>
            <w:r>
              <w:rPr>
                <w:rFonts w:ascii="仿宋_GB2312" w:hAnsi="仿宋_GB2312" w:cs="仿宋_GB2312" w:eastAsia="仿宋_GB2312"/>
                <w:sz w:val="21"/>
              </w:rPr>
              <w:t>用途</w:t>
            </w:r>
            <w:r>
              <w:rPr>
                <w:rFonts w:ascii="仿宋_GB2312" w:hAnsi="仿宋_GB2312" w:cs="仿宋_GB2312" w:eastAsia="仿宋_GB2312"/>
                <w:sz w:val="21"/>
              </w:rPr>
              <w:t>：</w:t>
            </w:r>
            <w:r>
              <w:rPr>
                <w:rFonts w:ascii="仿宋_GB2312" w:hAnsi="仿宋_GB2312" w:cs="仿宋_GB2312" w:eastAsia="仿宋_GB2312"/>
                <w:sz w:val="21"/>
              </w:rPr>
              <w:t>腹部、产科、妇科、心脏、小器官、泌尿、血管、儿科、急诊、麻醉、其它。</w:t>
            </w:r>
          </w:p>
          <w:p>
            <w:pPr>
              <w:pStyle w:val="null3"/>
              <w:ind w:left="570"/>
              <w:jc w:val="left"/>
            </w:pPr>
            <w:r>
              <w:rPr>
                <w:rFonts w:ascii="仿宋_GB2312" w:hAnsi="仿宋_GB2312" w:cs="仿宋_GB2312" w:eastAsia="仿宋_GB2312"/>
                <w:sz w:val="21"/>
              </w:rPr>
              <w:t>2.2.</w:t>
            </w:r>
            <w:r>
              <w:rPr>
                <w:rFonts w:ascii="仿宋_GB2312" w:hAnsi="仿宋_GB2312" w:cs="仿宋_GB2312" w:eastAsia="仿宋_GB2312"/>
                <w:sz w:val="21"/>
              </w:rPr>
              <w:t>产品使用年限（寿命）</w:t>
            </w:r>
            <w:r>
              <w:rPr>
                <w:rFonts w:ascii="仿宋_GB2312" w:hAnsi="仿宋_GB2312" w:cs="仿宋_GB2312" w:eastAsia="仿宋_GB2312"/>
                <w:sz w:val="21"/>
              </w:rPr>
              <w:t>≥10</w:t>
            </w:r>
            <w:r>
              <w:rPr>
                <w:rFonts w:ascii="仿宋_GB2312" w:hAnsi="仿宋_GB2312" w:cs="仿宋_GB2312" w:eastAsia="仿宋_GB2312"/>
                <w:sz w:val="21"/>
              </w:rPr>
              <w:t>年</w:t>
            </w:r>
          </w:p>
          <w:p>
            <w:pPr>
              <w:pStyle w:val="null3"/>
              <w:ind w:left="420"/>
              <w:jc w:val="left"/>
            </w:pPr>
            <w:r>
              <w:rPr>
                <w:rFonts w:ascii="仿宋_GB2312" w:hAnsi="仿宋_GB2312" w:cs="仿宋_GB2312" w:eastAsia="仿宋_GB2312"/>
                <w:sz w:val="21"/>
              </w:rPr>
              <w:t>3.</w:t>
            </w:r>
            <w:r>
              <w:rPr>
                <w:rFonts w:ascii="仿宋_GB2312" w:hAnsi="仿宋_GB2312" w:cs="仿宋_GB2312" w:eastAsia="仿宋_GB2312"/>
                <w:sz w:val="21"/>
                <w:b/>
              </w:rPr>
              <w:t>系统技术规格及概述：</w:t>
            </w:r>
          </w:p>
          <w:p>
            <w:pPr>
              <w:pStyle w:val="null3"/>
              <w:ind w:left="570"/>
              <w:jc w:val="left"/>
            </w:pPr>
            <w:r>
              <w:rPr>
                <w:rFonts w:ascii="仿宋_GB2312" w:hAnsi="仿宋_GB2312" w:cs="仿宋_GB2312" w:eastAsia="仿宋_GB2312"/>
                <w:sz w:val="21"/>
              </w:rPr>
              <w:t>3.1.</w:t>
            </w:r>
            <w:r>
              <w:rPr>
                <w:rFonts w:ascii="仿宋_GB2312" w:hAnsi="仿宋_GB2312" w:cs="仿宋_GB2312" w:eastAsia="仿宋_GB2312"/>
                <w:sz w:val="21"/>
              </w:rPr>
              <w:t>全数字化彩色多普勒超声诊断系统主机</w:t>
            </w:r>
          </w:p>
          <w:p>
            <w:pPr>
              <w:pStyle w:val="null3"/>
              <w:ind w:left="570"/>
              <w:jc w:val="left"/>
            </w:pPr>
            <w:r>
              <w:rPr>
                <w:rFonts w:ascii="仿宋_GB2312" w:hAnsi="仿宋_GB2312" w:cs="仿宋_GB2312" w:eastAsia="仿宋_GB2312"/>
                <w:sz w:val="21"/>
              </w:rPr>
              <w:t>3.2.</w:t>
            </w:r>
            <w:r>
              <w:rPr>
                <w:rFonts w:ascii="仿宋_GB2312" w:hAnsi="仿宋_GB2312" w:cs="仿宋_GB2312" w:eastAsia="仿宋_GB2312"/>
                <w:sz w:val="21"/>
              </w:rPr>
              <w:t>多倍波束合成技术</w:t>
            </w:r>
          </w:p>
          <w:p>
            <w:pPr>
              <w:pStyle w:val="null3"/>
              <w:ind w:left="570"/>
              <w:jc w:val="left"/>
            </w:pPr>
            <w:r>
              <w:rPr>
                <w:rFonts w:ascii="仿宋_GB2312" w:hAnsi="仿宋_GB2312" w:cs="仿宋_GB2312" w:eastAsia="仿宋_GB2312"/>
                <w:sz w:val="21"/>
              </w:rPr>
              <w:t>3.3.</w:t>
            </w:r>
            <w:r>
              <w:rPr>
                <w:rFonts w:ascii="仿宋_GB2312" w:hAnsi="仿宋_GB2312" w:cs="仿宋_GB2312" w:eastAsia="仿宋_GB2312"/>
                <w:sz w:val="21"/>
              </w:rPr>
              <w:t>二维灰阶成像单元</w:t>
            </w:r>
          </w:p>
          <w:p>
            <w:pPr>
              <w:pStyle w:val="null3"/>
              <w:ind w:left="570"/>
              <w:jc w:val="left"/>
            </w:pPr>
            <w:r>
              <w:rPr>
                <w:rFonts w:ascii="仿宋_GB2312" w:hAnsi="仿宋_GB2312" w:cs="仿宋_GB2312" w:eastAsia="仿宋_GB2312"/>
                <w:sz w:val="21"/>
              </w:rPr>
              <w:t>3.4.</w:t>
            </w:r>
            <w:r>
              <w:rPr>
                <w:rFonts w:ascii="仿宋_GB2312" w:hAnsi="仿宋_GB2312" w:cs="仿宋_GB2312" w:eastAsia="仿宋_GB2312"/>
                <w:sz w:val="21"/>
              </w:rPr>
              <w:t>频谱多普勒显示和分析单元</w:t>
            </w:r>
          </w:p>
          <w:p>
            <w:pPr>
              <w:pStyle w:val="null3"/>
              <w:ind w:left="570"/>
              <w:jc w:val="left"/>
            </w:pPr>
            <w:r>
              <w:rPr>
                <w:rFonts w:ascii="仿宋_GB2312" w:hAnsi="仿宋_GB2312" w:cs="仿宋_GB2312" w:eastAsia="仿宋_GB2312"/>
                <w:sz w:val="21"/>
              </w:rPr>
              <w:t>3.5.</w:t>
            </w:r>
            <w:r>
              <w:rPr>
                <w:rFonts w:ascii="仿宋_GB2312" w:hAnsi="仿宋_GB2312" w:cs="仿宋_GB2312" w:eastAsia="仿宋_GB2312"/>
                <w:sz w:val="21"/>
              </w:rPr>
              <w:t>彩色多普勒单元</w:t>
            </w:r>
          </w:p>
          <w:p>
            <w:pPr>
              <w:pStyle w:val="null3"/>
              <w:ind w:left="570"/>
              <w:jc w:val="left"/>
            </w:pPr>
            <w:r>
              <w:rPr>
                <w:rFonts w:ascii="仿宋_GB2312" w:hAnsi="仿宋_GB2312" w:cs="仿宋_GB2312" w:eastAsia="仿宋_GB2312"/>
                <w:sz w:val="21"/>
              </w:rPr>
              <w:t>3.6.</w:t>
            </w:r>
            <w:r>
              <w:rPr>
                <w:rFonts w:ascii="仿宋_GB2312" w:hAnsi="仿宋_GB2312" w:cs="仿宋_GB2312" w:eastAsia="仿宋_GB2312"/>
                <w:sz w:val="21"/>
              </w:rPr>
              <w:t>彩色</w:t>
            </w:r>
            <w:r>
              <w:rPr>
                <w:rFonts w:ascii="仿宋_GB2312" w:hAnsi="仿宋_GB2312" w:cs="仿宋_GB2312" w:eastAsia="仿宋_GB2312"/>
                <w:sz w:val="21"/>
              </w:rPr>
              <w:t>M型（支持</w:t>
            </w:r>
            <w:r>
              <w:rPr>
                <w:rFonts w:ascii="仿宋_GB2312" w:hAnsi="仿宋_GB2312" w:cs="仿宋_GB2312" w:eastAsia="仿宋_GB2312"/>
                <w:sz w:val="21"/>
              </w:rPr>
              <w:t>所有探头</w:t>
            </w:r>
            <w:r>
              <w:rPr>
                <w:rFonts w:ascii="仿宋_GB2312" w:hAnsi="仿宋_GB2312" w:cs="仿宋_GB2312" w:eastAsia="仿宋_GB2312"/>
                <w:sz w:val="21"/>
              </w:rPr>
              <w:t>）</w:t>
            </w:r>
          </w:p>
          <w:p>
            <w:pPr>
              <w:pStyle w:val="null3"/>
              <w:ind w:left="570"/>
              <w:jc w:val="left"/>
            </w:pPr>
            <w:r>
              <w:rPr>
                <w:rFonts w:ascii="仿宋_GB2312" w:hAnsi="仿宋_GB2312" w:cs="仿宋_GB2312" w:eastAsia="仿宋_GB2312"/>
                <w:sz w:val="21"/>
              </w:rPr>
              <w:t>3.7.</w:t>
            </w:r>
            <w:r>
              <w:rPr>
                <w:rFonts w:ascii="仿宋_GB2312" w:hAnsi="仿宋_GB2312" w:cs="仿宋_GB2312" w:eastAsia="仿宋_GB2312"/>
                <w:sz w:val="21"/>
              </w:rPr>
              <w:t>C</w:t>
            </w:r>
            <w:r>
              <w:rPr>
                <w:rFonts w:ascii="仿宋_GB2312" w:hAnsi="仿宋_GB2312" w:cs="仿宋_GB2312" w:eastAsia="仿宋_GB2312"/>
                <w:sz w:val="21"/>
              </w:rPr>
              <w:t>W</w:t>
            </w:r>
            <w:r>
              <w:rPr>
                <w:rFonts w:ascii="仿宋_GB2312" w:hAnsi="仿宋_GB2312" w:cs="仿宋_GB2312" w:eastAsia="仿宋_GB2312"/>
                <w:sz w:val="21"/>
              </w:rPr>
              <w:t>连续多普勒</w:t>
            </w:r>
          </w:p>
          <w:p>
            <w:pPr>
              <w:pStyle w:val="null3"/>
              <w:ind w:left="570"/>
              <w:jc w:val="left"/>
            </w:pPr>
            <w:r>
              <w:rPr>
                <w:rFonts w:ascii="仿宋_GB2312" w:hAnsi="仿宋_GB2312" w:cs="仿宋_GB2312" w:eastAsia="仿宋_GB2312"/>
                <w:sz w:val="21"/>
              </w:rPr>
              <w:t>3.8.</w:t>
            </w:r>
            <w:r>
              <w:rPr>
                <w:rFonts w:ascii="仿宋_GB2312" w:hAnsi="仿宋_GB2312" w:cs="仿宋_GB2312" w:eastAsia="仿宋_GB2312"/>
                <w:sz w:val="21"/>
              </w:rPr>
              <w:t>具备解剖</w:t>
            </w:r>
            <w:r>
              <w:rPr>
                <w:rFonts w:ascii="仿宋_GB2312" w:hAnsi="仿宋_GB2312" w:cs="仿宋_GB2312" w:eastAsia="仿宋_GB2312"/>
                <w:sz w:val="21"/>
              </w:rPr>
              <w:t>M</w:t>
            </w:r>
            <w:r>
              <w:rPr>
                <w:rFonts w:ascii="仿宋_GB2312" w:hAnsi="仿宋_GB2312" w:cs="仿宋_GB2312" w:eastAsia="仿宋_GB2312"/>
                <w:sz w:val="21"/>
              </w:rPr>
              <w:t>型模式</w:t>
            </w:r>
            <w:r>
              <w:rPr>
                <w:rFonts w:ascii="仿宋_GB2312" w:hAnsi="仿宋_GB2312" w:cs="仿宋_GB2312" w:eastAsia="仿宋_GB2312"/>
                <w:sz w:val="21"/>
              </w:rPr>
              <w:t>，支持</w:t>
            </w:r>
            <w:r>
              <w:rPr>
                <w:rFonts w:ascii="仿宋_GB2312" w:hAnsi="仿宋_GB2312" w:cs="仿宋_GB2312" w:eastAsia="仿宋_GB2312"/>
                <w:sz w:val="21"/>
              </w:rPr>
              <w:t>≥3</w:t>
            </w:r>
            <w:r>
              <w:rPr>
                <w:rFonts w:ascii="仿宋_GB2312" w:hAnsi="仿宋_GB2312" w:cs="仿宋_GB2312" w:eastAsia="仿宋_GB2312"/>
                <w:sz w:val="21"/>
              </w:rPr>
              <w:t>条</w:t>
            </w:r>
            <w:r>
              <w:rPr>
                <w:rFonts w:ascii="仿宋_GB2312" w:hAnsi="仿宋_GB2312" w:cs="仿宋_GB2312" w:eastAsia="仿宋_GB2312"/>
                <w:sz w:val="21"/>
              </w:rPr>
              <w:t>取样线，</w:t>
            </w:r>
            <w:r>
              <w:rPr>
                <w:rFonts w:ascii="仿宋_GB2312" w:hAnsi="仿宋_GB2312" w:cs="仿宋_GB2312" w:eastAsia="仿宋_GB2312"/>
                <w:sz w:val="21"/>
              </w:rPr>
              <w:t>可</w:t>
            </w:r>
            <w:r>
              <w:rPr>
                <w:rFonts w:ascii="仿宋_GB2312" w:hAnsi="仿宋_GB2312" w:cs="仿宋_GB2312" w:eastAsia="仿宋_GB2312"/>
                <w:sz w:val="21"/>
              </w:rPr>
              <w:t>在任意位置</w:t>
            </w:r>
            <w:r>
              <w:rPr>
                <w:rFonts w:ascii="仿宋_GB2312" w:hAnsi="仿宋_GB2312" w:cs="仿宋_GB2312" w:eastAsia="仿宋_GB2312"/>
                <w:sz w:val="21"/>
              </w:rPr>
              <w:t>36</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自由旋转定位，</w:t>
            </w:r>
            <w:r>
              <w:rPr>
                <w:rFonts w:ascii="仿宋_GB2312" w:hAnsi="仿宋_GB2312" w:cs="仿宋_GB2312" w:eastAsia="仿宋_GB2312"/>
                <w:sz w:val="21"/>
              </w:rPr>
              <w:t>已定位</w:t>
            </w:r>
          </w:p>
          <w:p>
            <w:pPr>
              <w:pStyle w:val="null3"/>
              <w:ind w:left="570"/>
              <w:jc w:val="left"/>
            </w:pPr>
            <w:r>
              <w:rPr>
                <w:rFonts w:ascii="仿宋_GB2312" w:hAnsi="仿宋_GB2312" w:cs="仿宋_GB2312" w:eastAsia="仿宋_GB2312"/>
                <w:sz w:val="21"/>
              </w:rPr>
              <w:t>取样线会以黄色显示，</w:t>
            </w:r>
            <w:r>
              <w:rPr>
                <w:rFonts w:ascii="仿宋_GB2312" w:hAnsi="仿宋_GB2312" w:cs="仿宋_GB2312" w:eastAsia="仿宋_GB2312"/>
                <w:sz w:val="21"/>
              </w:rPr>
              <w:t>每条</w:t>
            </w:r>
            <w:r>
              <w:rPr>
                <w:rFonts w:ascii="仿宋_GB2312" w:hAnsi="仿宋_GB2312" w:cs="仿宋_GB2312" w:eastAsia="仿宋_GB2312"/>
                <w:sz w:val="21"/>
              </w:rPr>
              <w:t>取样线以</w:t>
            </w:r>
            <w:r>
              <w:rPr>
                <w:rFonts w:ascii="仿宋_GB2312" w:hAnsi="仿宋_GB2312" w:cs="仿宋_GB2312" w:eastAsia="仿宋_GB2312"/>
                <w:sz w:val="21"/>
              </w:rPr>
              <w:t>数字符号</w:t>
            </w:r>
            <w:r>
              <w:rPr>
                <w:rFonts w:ascii="仿宋_GB2312" w:hAnsi="仿宋_GB2312" w:cs="仿宋_GB2312" w:eastAsia="仿宋_GB2312"/>
                <w:sz w:val="21"/>
              </w:rPr>
              <w:t>进行标示区分</w:t>
            </w:r>
            <w:r>
              <w:rPr>
                <w:rFonts w:ascii="仿宋_GB2312" w:hAnsi="仿宋_GB2312" w:cs="仿宋_GB2312" w:eastAsia="仿宋_GB2312"/>
                <w:sz w:val="21"/>
              </w:rPr>
              <w:t>，</w:t>
            </w:r>
            <w:r>
              <w:rPr>
                <w:rFonts w:ascii="仿宋_GB2312" w:hAnsi="仿宋_GB2312" w:cs="仿宋_GB2312" w:eastAsia="仿宋_GB2312"/>
                <w:sz w:val="21"/>
              </w:rPr>
              <w:t>长度</w:t>
            </w:r>
            <w:r>
              <w:rPr>
                <w:rFonts w:ascii="仿宋_GB2312" w:hAnsi="仿宋_GB2312" w:cs="仿宋_GB2312" w:eastAsia="仿宋_GB2312"/>
                <w:sz w:val="21"/>
              </w:rPr>
              <w:t>多级</w:t>
            </w:r>
            <w:r>
              <w:rPr>
                <w:rFonts w:ascii="仿宋_GB2312" w:hAnsi="仿宋_GB2312" w:cs="仿宋_GB2312" w:eastAsia="仿宋_GB2312"/>
                <w:sz w:val="21"/>
              </w:rPr>
              <w:t>可调</w:t>
            </w:r>
          </w:p>
          <w:p>
            <w:pPr>
              <w:pStyle w:val="null3"/>
              <w:ind w:left="570"/>
              <w:jc w:val="left"/>
            </w:pPr>
            <w:r>
              <w:rPr>
                <w:rFonts w:ascii="仿宋_GB2312" w:hAnsi="仿宋_GB2312" w:cs="仿宋_GB2312" w:eastAsia="仿宋_GB2312"/>
                <w:sz w:val="21"/>
              </w:rPr>
              <w:t>3.9.</w:t>
            </w:r>
            <w:r>
              <w:rPr>
                <w:rFonts w:ascii="仿宋_GB2312" w:hAnsi="仿宋_GB2312" w:cs="仿宋_GB2312" w:eastAsia="仿宋_GB2312"/>
                <w:sz w:val="21"/>
              </w:rPr>
              <w:t>H</w:t>
            </w:r>
            <w:r>
              <w:rPr>
                <w:rFonts w:ascii="仿宋_GB2312" w:hAnsi="仿宋_GB2312" w:cs="仿宋_GB2312" w:eastAsia="仿宋_GB2312"/>
                <w:sz w:val="21"/>
              </w:rPr>
              <w:t>PRF</w:t>
            </w:r>
            <w:r>
              <w:rPr>
                <w:rFonts w:ascii="仿宋_GB2312" w:hAnsi="仿宋_GB2312" w:cs="仿宋_GB2312" w:eastAsia="仿宋_GB2312"/>
                <w:sz w:val="21"/>
              </w:rPr>
              <w:t>高脉</w:t>
            </w:r>
            <w:r>
              <w:rPr>
                <w:rFonts w:ascii="仿宋_GB2312" w:hAnsi="仿宋_GB2312" w:cs="仿宋_GB2312" w:eastAsia="仿宋_GB2312"/>
                <w:sz w:val="21"/>
              </w:rPr>
              <w:t>冲重复频率</w:t>
            </w:r>
            <w:r>
              <w:rPr>
                <w:rFonts w:ascii="仿宋_GB2312" w:hAnsi="仿宋_GB2312" w:cs="仿宋_GB2312" w:eastAsia="仿宋_GB2312"/>
                <w:sz w:val="21"/>
              </w:rPr>
              <w:t>技术</w:t>
            </w:r>
          </w:p>
          <w:p>
            <w:pPr>
              <w:pStyle w:val="null3"/>
              <w:ind w:left="570"/>
              <w:jc w:val="left"/>
            </w:pPr>
            <w:r>
              <w:rPr>
                <w:rFonts w:ascii="仿宋_GB2312" w:hAnsi="仿宋_GB2312" w:cs="仿宋_GB2312" w:eastAsia="仿宋_GB2312"/>
                <w:sz w:val="21"/>
              </w:rPr>
              <w:t>3.10.</w:t>
            </w:r>
            <w:r>
              <w:rPr>
                <w:rFonts w:ascii="仿宋_GB2312" w:hAnsi="仿宋_GB2312" w:cs="仿宋_GB2312" w:eastAsia="仿宋_GB2312"/>
                <w:sz w:val="21"/>
              </w:rPr>
              <w:t>具备</w:t>
            </w:r>
            <w:r>
              <w:rPr>
                <w:rFonts w:ascii="仿宋_GB2312" w:hAnsi="仿宋_GB2312" w:cs="仿宋_GB2312" w:eastAsia="仿宋_GB2312"/>
                <w:sz w:val="21"/>
              </w:rPr>
              <w:t>组织谐波成像（</w:t>
            </w:r>
            <w:r>
              <w:rPr>
                <w:rFonts w:ascii="仿宋_GB2312" w:hAnsi="仿宋_GB2312" w:cs="仿宋_GB2312" w:eastAsia="仿宋_GB2312"/>
                <w:sz w:val="21"/>
              </w:rPr>
              <w:t>支持</w:t>
            </w:r>
            <w:r>
              <w:rPr>
                <w:rFonts w:ascii="仿宋_GB2312" w:hAnsi="仿宋_GB2312" w:cs="仿宋_GB2312" w:eastAsia="仿宋_GB2312"/>
                <w:sz w:val="21"/>
              </w:rPr>
              <w:t>所有探头）</w:t>
            </w:r>
          </w:p>
          <w:p>
            <w:pPr>
              <w:pStyle w:val="null3"/>
              <w:ind w:left="570"/>
              <w:jc w:val="left"/>
            </w:pPr>
            <w:r>
              <w:rPr>
                <w:rFonts w:ascii="仿宋_GB2312" w:hAnsi="仿宋_GB2312" w:cs="仿宋_GB2312" w:eastAsia="仿宋_GB2312"/>
                <w:sz w:val="21"/>
              </w:rPr>
              <w:t>3.11.</w:t>
            </w:r>
            <w:r>
              <w:rPr>
                <w:rFonts w:ascii="仿宋_GB2312" w:hAnsi="仿宋_GB2312" w:cs="仿宋_GB2312" w:eastAsia="仿宋_GB2312"/>
                <w:sz w:val="21"/>
              </w:rPr>
              <w:t>多域复合成像技术</w:t>
            </w:r>
          </w:p>
          <w:p>
            <w:pPr>
              <w:pStyle w:val="null3"/>
              <w:ind w:left="570"/>
              <w:jc w:val="left"/>
            </w:pPr>
            <w:r>
              <w:rPr>
                <w:rFonts w:ascii="仿宋_GB2312" w:hAnsi="仿宋_GB2312" w:cs="仿宋_GB2312" w:eastAsia="仿宋_GB2312"/>
                <w:sz w:val="21"/>
              </w:rPr>
              <w:t>3.12.</w:t>
            </w:r>
            <w:r>
              <w:rPr>
                <w:rFonts w:ascii="仿宋_GB2312" w:hAnsi="仿宋_GB2312" w:cs="仿宋_GB2312" w:eastAsia="仿宋_GB2312"/>
                <w:sz w:val="21"/>
              </w:rPr>
              <w:t>智能斑点噪声抑制技术</w:t>
            </w:r>
          </w:p>
          <w:p>
            <w:pPr>
              <w:pStyle w:val="null3"/>
              <w:ind w:left="570"/>
              <w:jc w:val="left"/>
            </w:pPr>
            <w:r>
              <w:rPr>
                <w:rFonts w:ascii="仿宋_GB2312" w:hAnsi="仿宋_GB2312" w:cs="仿宋_GB2312" w:eastAsia="仿宋_GB2312"/>
                <w:sz w:val="21"/>
              </w:rPr>
              <w:t>3.13.</w:t>
            </w:r>
            <w:r>
              <w:rPr>
                <w:rFonts w:ascii="仿宋_GB2312" w:hAnsi="仿宋_GB2312" w:cs="仿宋_GB2312" w:eastAsia="仿宋_GB2312"/>
                <w:sz w:val="21"/>
              </w:rPr>
              <w:t>智能声速匹配技术</w:t>
            </w:r>
          </w:p>
          <w:p>
            <w:pPr>
              <w:pStyle w:val="null3"/>
              <w:ind w:left="570"/>
              <w:jc w:val="left"/>
            </w:pPr>
            <w:r>
              <w:rPr>
                <w:rFonts w:ascii="仿宋_GB2312" w:hAnsi="仿宋_GB2312" w:cs="仿宋_GB2312" w:eastAsia="仿宋_GB2312"/>
                <w:sz w:val="21"/>
              </w:rPr>
              <w:t>3.14.</w:t>
            </w:r>
            <w:r>
              <w:rPr>
                <w:rFonts w:ascii="仿宋_GB2312" w:hAnsi="仿宋_GB2312" w:cs="仿宋_GB2312" w:eastAsia="仿宋_GB2312"/>
                <w:sz w:val="21"/>
              </w:rPr>
              <w:t>B Flow二维灰阶血流成像</w:t>
            </w:r>
          </w:p>
          <w:p>
            <w:pPr>
              <w:pStyle w:val="null3"/>
              <w:ind w:left="570"/>
              <w:jc w:val="left"/>
            </w:pPr>
            <w:r>
              <w:rPr>
                <w:rFonts w:ascii="仿宋_GB2312" w:hAnsi="仿宋_GB2312" w:cs="仿宋_GB2312" w:eastAsia="仿宋_GB2312"/>
                <w:sz w:val="21"/>
              </w:rPr>
              <w:t>3.15.</w:t>
            </w:r>
            <w:r>
              <w:rPr>
                <w:rFonts w:ascii="仿宋_GB2312" w:hAnsi="仿宋_GB2312" w:cs="仿宋_GB2312" w:eastAsia="仿宋_GB2312"/>
                <w:sz w:val="21"/>
              </w:rPr>
              <w:t>数字化方向性能量多普勒</w:t>
            </w:r>
          </w:p>
          <w:p>
            <w:pPr>
              <w:pStyle w:val="null3"/>
              <w:ind w:left="570"/>
              <w:jc w:val="left"/>
            </w:pPr>
            <w:r>
              <w:rPr>
                <w:rFonts w:ascii="仿宋_GB2312" w:hAnsi="仿宋_GB2312" w:cs="仿宋_GB2312" w:eastAsia="仿宋_GB2312"/>
                <w:sz w:val="21"/>
              </w:rPr>
              <w:t>3.16.</w:t>
            </w:r>
            <w:r>
              <w:rPr>
                <w:rFonts w:ascii="仿宋_GB2312" w:hAnsi="仿宋_GB2312" w:cs="仿宋_GB2312" w:eastAsia="仿宋_GB2312"/>
                <w:sz w:val="21"/>
              </w:rPr>
              <w:t>实时全域连续动态聚焦</w:t>
            </w:r>
          </w:p>
          <w:p>
            <w:pPr>
              <w:pStyle w:val="null3"/>
              <w:ind w:left="570"/>
              <w:jc w:val="left"/>
            </w:pPr>
            <w:r>
              <w:rPr>
                <w:rFonts w:ascii="仿宋_GB2312" w:hAnsi="仿宋_GB2312" w:cs="仿宋_GB2312" w:eastAsia="仿宋_GB2312"/>
                <w:sz w:val="21"/>
              </w:rPr>
              <w:t>3.17.</w:t>
            </w:r>
            <w:r>
              <w:rPr>
                <w:rFonts w:ascii="仿宋_GB2312" w:hAnsi="仿宋_GB2312" w:cs="仿宋_GB2312" w:eastAsia="仿宋_GB2312"/>
                <w:sz w:val="21"/>
              </w:rPr>
              <w:t>具备</w:t>
            </w:r>
            <w:r>
              <w:rPr>
                <w:rFonts w:ascii="仿宋_GB2312" w:hAnsi="仿宋_GB2312" w:cs="仿宋_GB2312" w:eastAsia="仿宋_GB2312"/>
                <w:sz w:val="21"/>
              </w:rPr>
              <w:t>组织多普勒</w:t>
            </w:r>
            <w:r>
              <w:rPr>
                <w:rFonts w:ascii="仿宋_GB2312" w:hAnsi="仿宋_GB2312" w:cs="仿宋_GB2312" w:eastAsia="仿宋_GB2312"/>
                <w:sz w:val="21"/>
              </w:rPr>
              <w:t>成像</w:t>
            </w:r>
          </w:p>
          <w:p>
            <w:pPr>
              <w:pStyle w:val="null3"/>
              <w:ind w:left="420"/>
            </w:pPr>
            <w:r>
              <w:rPr>
                <w:rFonts w:ascii="仿宋_GB2312" w:hAnsi="仿宋_GB2312" w:cs="仿宋_GB2312" w:eastAsia="仿宋_GB2312"/>
                <w:sz w:val="21"/>
              </w:rPr>
              <w:t>4.</w:t>
            </w:r>
            <w:r>
              <w:rPr>
                <w:rFonts w:ascii="仿宋_GB2312" w:hAnsi="仿宋_GB2312" w:cs="仿宋_GB2312" w:eastAsia="仿宋_GB2312"/>
                <w:sz w:val="21"/>
              </w:rPr>
              <w:t>探头类型</w:t>
            </w:r>
          </w:p>
          <w:p>
            <w:pPr>
              <w:pStyle w:val="null3"/>
              <w:ind w:left="570"/>
              <w:jc w:val="left"/>
            </w:pPr>
            <w:r>
              <w:rPr>
                <w:rFonts w:ascii="仿宋_GB2312" w:hAnsi="仿宋_GB2312" w:cs="仿宋_GB2312" w:eastAsia="仿宋_GB2312"/>
                <w:sz w:val="21"/>
              </w:rPr>
              <w:t>4.1.</w:t>
            </w:r>
            <w:r>
              <w:rPr>
                <w:rFonts w:ascii="仿宋_GB2312" w:hAnsi="仿宋_GB2312" w:cs="仿宋_GB2312" w:eastAsia="仿宋_GB2312"/>
                <w:sz w:val="21"/>
              </w:rPr>
              <w:t>支持探头类型：</w:t>
            </w:r>
            <w:r>
              <w:rPr>
                <w:rFonts w:ascii="仿宋_GB2312" w:hAnsi="仿宋_GB2312" w:cs="仿宋_GB2312" w:eastAsia="仿宋_GB2312"/>
                <w:sz w:val="21"/>
              </w:rPr>
              <w:t>凸阵探头、线阵探头、容积探头、经直肠探头、经阴道探头等</w:t>
            </w:r>
          </w:p>
          <w:p>
            <w:pPr>
              <w:pStyle w:val="null3"/>
              <w:ind w:left="570"/>
              <w:jc w:val="left"/>
            </w:pPr>
            <w:r>
              <w:rPr>
                <w:rFonts w:ascii="仿宋_GB2312" w:hAnsi="仿宋_GB2312" w:cs="仿宋_GB2312" w:eastAsia="仿宋_GB2312"/>
                <w:sz w:val="21"/>
              </w:rPr>
              <w:t>4.2.</w:t>
            </w:r>
            <w:r>
              <w:rPr>
                <w:rFonts w:ascii="仿宋_GB2312" w:hAnsi="仿宋_GB2312" w:cs="仿宋_GB2312" w:eastAsia="仿宋_GB2312"/>
                <w:sz w:val="21"/>
              </w:rPr>
              <w:t>★各探头基波5种，谐波</w:t>
            </w:r>
            <w:r>
              <w:rPr>
                <w:rFonts w:ascii="仿宋_GB2312" w:hAnsi="仿宋_GB2312" w:cs="仿宋_GB2312" w:eastAsia="仿宋_GB2312"/>
                <w:sz w:val="21"/>
              </w:rPr>
              <w:t>5</w:t>
            </w:r>
            <w:r>
              <w:rPr>
                <w:rFonts w:ascii="仿宋_GB2312" w:hAnsi="仿宋_GB2312" w:cs="仿宋_GB2312" w:eastAsia="仿宋_GB2312"/>
                <w:sz w:val="21"/>
              </w:rPr>
              <w:t>种，彩色</w:t>
            </w:r>
            <w:r>
              <w:rPr>
                <w:rFonts w:ascii="仿宋_GB2312" w:hAnsi="仿宋_GB2312" w:cs="仿宋_GB2312" w:eastAsia="仿宋_GB2312"/>
                <w:sz w:val="21"/>
              </w:rPr>
              <w:t>5</w:t>
            </w:r>
            <w:r>
              <w:rPr>
                <w:rFonts w:ascii="仿宋_GB2312" w:hAnsi="仿宋_GB2312" w:cs="仿宋_GB2312" w:eastAsia="仿宋_GB2312"/>
                <w:sz w:val="21"/>
              </w:rPr>
              <w:t>种，</w:t>
            </w:r>
            <w:r>
              <w:rPr>
                <w:rFonts w:ascii="仿宋_GB2312" w:hAnsi="仿宋_GB2312" w:cs="仿宋_GB2312" w:eastAsia="仿宋_GB2312"/>
                <w:sz w:val="21"/>
              </w:rPr>
              <w:t xml:space="preserve">PW </w:t>
            </w:r>
            <w:r>
              <w:rPr>
                <w:rFonts w:ascii="仿宋_GB2312" w:hAnsi="仿宋_GB2312" w:cs="仿宋_GB2312" w:eastAsia="仿宋_GB2312"/>
                <w:sz w:val="21"/>
              </w:rPr>
              <w:t>5</w:t>
            </w:r>
            <w:r>
              <w:rPr>
                <w:rFonts w:ascii="仿宋_GB2312" w:hAnsi="仿宋_GB2312" w:cs="仿宋_GB2312" w:eastAsia="仿宋_GB2312"/>
                <w:sz w:val="21"/>
              </w:rPr>
              <w:t>种可选</w:t>
            </w:r>
          </w:p>
          <w:p>
            <w:pPr>
              <w:pStyle w:val="null3"/>
              <w:ind w:left="570"/>
              <w:jc w:val="left"/>
            </w:pPr>
            <w:r>
              <w:rPr>
                <w:rFonts w:ascii="仿宋_GB2312" w:hAnsi="仿宋_GB2312" w:cs="仿宋_GB2312" w:eastAsia="仿宋_GB2312"/>
                <w:sz w:val="21"/>
              </w:rPr>
              <w:t>4.3.</w:t>
            </w:r>
            <w:r>
              <w:rPr>
                <w:rFonts w:ascii="仿宋_GB2312" w:hAnsi="仿宋_GB2312" w:cs="仿宋_GB2312" w:eastAsia="仿宋_GB2312"/>
                <w:sz w:val="21"/>
              </w:rPr>
              <w:t>★线阵探头波束偏转角度≥6档可调，最大可达20°，调节角度时参数区域能实时显示角度。（提供证明图片）</w:t>
            </w:r>
          </w:p>
          <w:p>
            <w:pPr>
              <w:pStyle w:val="null3"/>
              <w:ind w:left="570"/>
              <w:jc w:val="left"/>
            </w:pPr>
            <w:r>
              <w:rPr>
                <w:rFonts w:ascii="仿宋_GB2312" w:hAnsi="仿宋_GB2312" w:cs="仿宋_GB2312" w:eastAsia="仿宋_GB2312"/>
                <w:sz w:val="21"/>
              </w:rPr>
              <w:t>4.4.</w:t>
            </w:r>
            <w:r>
              <w:rPr>
                <w:rFonts w:ascii="仿宋_GB2312" w:hAnsi="仿宋_GB2312" w:cs="仿宋_GB2312" w:eastAsia="仿宋_GB2312"/>
                <w:sz w:val="21"/>
              </w:rPr>
              <w:t>相控阵探头</w:t>
            </w:r>
            <w:r>
              <w:rPr>
                <w:rFonts w:ascii="仿宋_GB2312" w:hAnsi="仿宋_GB2312" w:cs="仿宋_GB2312" w:eastAsia="仿宋_GB2312"/>
                <w:sz w:val="21"/>
              </w:rPr>
              <w:t>≥90°，调节角度时参数区域能实时显示角度。</w:t>
            </w:r>
          </w:p>
          <w:p>
            <w:pPr>
              <w:pStyle w:val="null3"/>
              <w:ind w:left="570"/>
              <w:jc w:val="left"/>
            </w:pPr>
            <w:r>
              <w:rPr>
                <w:rFonts w:ascii="仿宋_GB2312" w:hAnsi="仿宋_GB2312" w:cs="仿宋_GB2312" w:eastAsia="仿宋_GB2312"/>
                <w:sz w:val="21"/>
              </w:rPr>
              <w:t>4.5.</w:t>
            </w:r>
            <w:r>
              <w:rPr>
                <w:rFonts w:ascii="仿宋_GB2312" w:hAnsi="仿宋_GB2312" w:cs="仿宋_GB2312" w:eastAsia="仿宋_GB2312"/>
                <w:sz w:val="21"/>
              </w:rPr>
              <w:t>具有探头自动冻结功能：</w:t>
            </w:r>
            <w:r>
              <w:rPr>
                <w:rFonts w:ascii="仿宋_GB2312" w:hAnsi="仿宋_GB2312" w:cs="仿宋_GB2312" w:eastAsia="仿宋_GB2312"/>
                <w:sz w:val="21"/>
              </w:rPr>
              <w:t>≥3种时间选择，可有效保护探头，延长使用寿命。</w:t>
            </w:r>
          </w:p>
          <w:p>
            <w:pPr>
              <w:pStyle w:val="null3"/>
              <w:ind w:left="420"/>
              <w:jc w:val="left"/>
            </w:pPr>
            <w:r>
              <w:rPr>
                <w:rFonts w:ascii="仿宋_GB2312" w:hAnsi="仿宋_GB2312" w:cs="仿宋_GB2312" w:eastAsia="仿宋_GB2312"/>
                <w:sz w:val="21"/>
              </w:rPr>
              <w:t>4.6.</w:t>
            </w:r>
            <w:r>
              <w:rPr>
                <w:rFonts w:ascii="仿宋_GB2312" w:hAnsi="仿宋_GB2312" w:cs="仿宋_GB2312" w:eastAsia="仿宋_GB2312"/>
                <w:sz w:val="21"/>
              </w:rPr>
              <w:t>具备一键</w:t>
            </w:r>
            <w:r>
              <w:rPr>
                <w:rFonts w:ascii="仿宋_GB2312" w:hAnsi="仿宋_GB2312" w:cs="仿宋_GB2312" w:eastAsia="仿宋_GB2312"/>
                <w:sz w:val="21"/>
              </w:rPr>
              <w:t>全屏显示功能，</w:t>
            </w:r>
            <w:r>
              <w:rPr>
                <w:rFonts w:ascii="仿宋_GB2312" w:hAnsi="仿宋_GB2312" w:cs="仿宋_GB2312" w:eastAsia="仿宋_GB2312"/>
                <w:sz w:val="21"/>
              </w:rPr>
              <w:t>只需按一次按键即可</w:t>
            </w:r>
            <w:r>
              <w:rPr>
                <w:rFonts w:ascii="仿宋_GB2312" w:hAnsi="仿宋_GB2312" w:cs="仿宋_GB2312" w:eastAsia="仿宋_GB2312"/>
                <w:sz w:val="21"/>
              </w:rPr>
              <w:t>全屏</w:t>
            </w:r>
            <w:r>
              <w:rPr>
                <w:rFonts w:ascii="仿宋_GB2312" w:hAnsi="仿宋_GB2312" w:cs="仿宋_GB2312" w:eastAsia="仿宋_GB2312"/>
                <w:sz w:val="21"/>
              </w:rPr>
              <w:t>只</w:t>
            </w:r>
            <w:r>
              <w:rPr>
                <w:rFonts w:ascii="仿宋_GB2312" w:hAnsi="仿宋_GB2312" w:cs="仿宋_GB2312" w:eastAsia="仿宋_GB2312"/>
                <w:sz w:val="21"/>
              </w:rPr>
              <w:t>显示图像区域，</w:t>
            </w:r>
            <w:r>
              <w:rPr>
                <w:rFonts w:ascii="仿宋_GB2312" w:hAnsi="仿宋_GB2312" w:cs="仿宋_GB2312" w:eastAsia="仿宋_GB2312"/>
                <w:sz w:val="21"/>
              </w:rPr>
              <w:t>不再显示</w:t>
            </w:r>
            <w:r>
              <w:rPr>
                <w:rFonts w:ascii="仿宋_GB2312" w:hAnsi="仿宋_GB2312" w:cs="仿宋_GB2312" w:eastAsia="仿宋_GB2312"/>
                <w:sz w:val="21"/>
              </w:rPr>
              <w:t>其他参数信息</w:t>
            </w:r>
            <w:r>
              <w:rPr>
                <w:rFonts w:ascii="仿宋_GB2312" w:hAnsi="仿宋_GB2312" w:cs="仿宋_GB2312" w:eastAsia="仿宋_GB2312"/>
                <w:sz w:val="21"/>
              </w:rPr>
              <w:t>，排除其他不必要的干扰因素，集中观察图像</w:t>
            </w:r>
          </w:p>
          <w:p>
            <w:pPr>
              <w:pStyle w:val="null3"/>
              <w:ind w:left="345"/>
              <w:jc w:val="left"/>
            </w:pPr>
            <w:r>
              <w:rPr>
                <w:rFonts w:ascii="仿宋_GB2312" w:hAnsi="仿宋_GB2312" w:cs="仿宋_GB2312" w:eastAsia="仿宋_GB2312"/>
                <w:sz w:val="21"/>
              </w:rPr>
              <w:t>4.7.</w:t>
            </w:r>
            <w:r>
              <w:rPr>
                <w:rFonts w:ascii="仿宋_GB2312" w:hAnsi="仿宋_GB2312" w:cs="仿宋_GB2312" w:eastAsia="仿宋_GB2312"/>
              </w:rPr>
              <w:t>智能化一键图像优化技术，可自适应调整图像的增益、彩色取样框角度、彩色取样框大小和位置、</w:t>
            </w:r>
            <w:r>
              <w:rPr>
                <w:rFonts w:ascii="仿宋_GB2312" w:hAnsi="仿宋_GB2312" w:cs="仿宋_GB2312" w:eastAsia="仿宋_GB2312"/>
              </w:rPr>
              <w:t>PRF</w:t>
            </w:r>
            <w:r>
              <w:rPr>
                <w:rFonts w:ascii="仿宋_GB2312" w:hAnsi="仿宋_GB2312" w:cs="仿宋_GB2312" w:eastAsia="仿宋_GB2312"/>
              </w:rPr>
              <w:t>、频谱基线、频谱取样线位置及角度等参数，获取最佳图像</w:t>
            </w:r>
          </w:p>
          <w:p>
            <w:pPr>
              <w:pStyle w:val="null3"/>
              <w:ind w:left="420"/>
              <w:jc w:val="left"/>
            </w:pPr>
            <w:r>
              <w:rPr>
                <w:rFonts w:ascii="仿宋_GB2312" w:hAnsi="仿宋_GB2312" w:cs="仿宋_GB2312" w:eastAsia="仿宋_GB2312"/>
                <w:sz w:val="21"/>
                <w:b/>
              </w:rPr>
              <w:t>5.</w:t>
            </w:r>
            <w:r>
              <w:rPr>
                <w:rFonts w:ascii="仿宋_GB2312" w:hAnsi="仿宋_GB2312" w:cs="仿宋_GB2312" w:eastAsia="仿宋_GB2312"/>
                <w:sz w:val="21"/>
                <w:b/>
              </w:rPr>
              <w:t>系统技术参数及要求</w:t>
            </w:r>
          </w:p>
          <w:p>
            <w:pPr>
              <w:pStyle w:val="null3"/>
              <w:ind w:left="570"/>
              <w:jc w:val="left"/>
            </w:pPr>
            <w:r>
              <w:rPr>
                <w:rFonts w:ascii="仿宋_GB2312" w:hAnsi="仿宋_GB2312" w:cs="仿宋_GB2312" w:eastAsia="仿宋_GB2312"/>
                <w:sz w:val="21"/>
              </w:rPr>
              <w:t>5.1.</w:t>
            </w:r>
            <w:r>
              <w:rPr>
                <w:rFonts w:ascii="仿宋_GB2312" w:hAnsi="仿宋_GB2312" w:cs="仿宋_GB2312" w:eastAsia="仿宋_GB2312"/>
                <w:sz w:val="21"/>
                <w:b/>
              </w:rPr>
              <w:t>★</w:t>
            </w:r>
            <w:r>
              <w:rPr>
                <w:rFonts w:ascii="仿宋_GB2312" w:hAnsi="仿宋_GB2312" w:cs="仿宋_GB2312" w:eastAsia="仿宋_GB2312"/>
                <w:sz w:val="21"/>
              </w:rPr>
              <w:t>超声主机操作系统：基于</w:t>
            </w:r>
            <w:r>
              <w:rPr>
                <w:rFonts w:ascii="仿宋_GB2312" w:hAnsi="仿宋_GB2312" w:cs="仿宋_GB2312" w:eastAsia="仿宋_GB2312"/>
                <w:sz w:val="21"/>
              </w:rPr>
              <w:t xml:space="preserve">Windows  </w:t>
            </w:r>
            <w:r>
              <w:rPr>
                <w:rFonts w:ascii="仿宋_GB2312" w:hAnsi="仿宋_GB2312" w:cs="仿宋_GB2312" w:eastAsia="仿宋_GB2312"/>
                <w:sz w:val="21"/>
              </w:rPr>
              <w:t>操作系统（提供</w:t>
            </w:r>
            <w:r>
              <w:rPr>
                <w:rFonts w:ascii="仿宋_GB2312" w:hAnsi="仿宋_GB2312" w:cs="仿宋_GB2312" w:eastAsia="仿宋_GB2312"/>
                <w:sz w:val="21"/>
              </w:rPr>
              <w:t>Windows</w:t>
            </w:r>
            <w:r>
              <w:rPr>
                <w:rFonts w:ascii="仿宋_GB2312" w:hAnsi="仿宋_GB2312" w:cs="仿宋_GB2312" w:eastAsia="仿宋_GB2312"/>
                <w:sz w:val="21"/>
              </w:rPr>
              <w:t>系统图片证明）</w:t>
            </w:r>
          </w:p>
          <w:p>
            <w:pPr>
              <w:pStyle w:val="null3"/>
              <w:ind w:left="360"/>
              <w:jc w:val="left"/>
            </w:pPr>
            <w:r>
              <w:rPr>
                <w:rFonts w:ascii="仿宋_GB2312" w:hAnsi="仿宋_GB2312" w:cs="仿宋_GB2312" w:eastAsia="仿宋_GB2312"/>
                <w:sz w:val="21"/>
              </w:rPr>
              <w:t>5.2.</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8英寸高分辨率宽屏彩色液晶显示屏，</w:t>
            </w:r>
            <w:r>
              <w:rPr>
                <w:rFonts w:ascii="仿宋_GB2312" w:hAnsi="仿宋_GB2312" w:cs="仿宋_GB2312" w:eastAsia="仿宋_GB2312"/>
                <w:sz w:val="21"/>
              </w:rPr>
              <w:t>具有</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关节</w:t>
            </w:r>
            <w:r>
              <w:rPr>
                <w:rFonts w:ascii="仿宋_GB2312" w:hAnsi="仿宋_GB2312" w:cs="仿宋_GB2312" w:eastAsia="仿宋_GB2312"/>
                <w:sz w:val="21"/>
              </w:rPr>
              <w:t>的</w:t>
            </w:r>
            <w:r>
              <w:rPr>
                <w:rFonts w:ascii="仿宋_GB2312" w:hAnsi="仿宋_GB2312" w:cs="仿宋_GB2312" w:eastAsia="仿宋_GB2312"/>
                <w:sz w:val="21"/>
              </w:rPr>
              <w:t>支臂，</w:t>
            </w:r>
            <w:r>
              <w:rPr>
                <w:rFonts w:ascii="仿宋_GB2312" w:hAnsi="仿宋_GB2312" w:cs="仿宋_GB2312" w:eastAsia="仿宋_GB2312"/>
                <w:sz w:val="21"/>
              </w:rPr>
              <w:t>显示器</w:t>
            </w:r>
            <w:r>
              <w:rPr>
                <w:rFonts w:ascii="仿宋_GB2312" w:hAnsi="仿宋_GB2312" w:cs="仿宋_GB2312" w:eastAsia="仿宋_GB2312"/>
                <w:sz w:val="21"/>
              </w:rPr>
              <w:t>支臂可左右</w:t>
            </w:r>
            <w:r>
              <w:rPr>
                <w:rFonts w:ascii="仿宋_GB2312" w:hAnsi="仿宋_GB2312" w:cs="仿宋_GB2312" w:eastAsia="仿宋_GB2312"/>
                <w:sz w:val="21"/>
              </w:rPr>
              <w:t>自由</w:t>
            </w:r>
            <w:r>
              <w:rPr>
                <w:rFonts w:ascii="仿宋_GB2312" w:hAnsi="仿宋_GB2312" w:cs="仿宋_GB2312" w:eastAsia="仿宋_GB2312"/>
                <w:sz w:val="21"/>
              </w:rPr>
              <w:t>旋转</w:t>
            </w:r>
            <w:r>
              <w:rPr>
                <w:rFonts w:ascii="仿宋_GB2312" w:hAnsi="仿宋_GB2312" w:cs="仿宋_GB2312" w:eastAsia="仿宋_GB2312"/>
                <w:sz w:val="21"/>
              </w:rPr>
              <w:t>≥300</w:t>
            </w:r>
            <w:r>
              <w:rPr>
                <w:rFonts w:ascii="仿宋_GB2312" w:hAnsi="仿宋_GB2312" w:cs="仿宋_GB2312" w:eastAsia="仿宋_GB2312"/>
                <w:sz w:val="21"/>
              </w:rPr>
              <w:t>度，</w:t>
            </w:r>
            <w:r>
              <w:rPr>
                <w:rFonts w:ascii="仿宋_GB2312" w:hAnsi="仿宋_GB2312" w:cs="仿宋_GB2312" w:eastAsia="仿宋_GB2312"/>
                <w:sz w:val="21"/>
              </w:rPr>
              <w:t>显示器可以上下升降、前后仰俯、左右旋转，</w:t>
            </w:r>
            <w:r>
              <w:rPr>
                <w:rFonts w:ascii="仿宋_GB2312" w:hAnsi="仿宋_GB2312" w:cs="仿宋_GB2312" w:eastAsia="仿宋_GB2312"/>
                <w:sz w:val="21"/>
              </w:rPr>
              <w:t>大范围</w:t>
            </w:r>
            <w:r>
              <w:rPr>
                <w:rFonts w:ascii="仿宋_GB2312" w:hAnsi="仿宋_GB2312" w:cs="仿宋_GB2312" w:eastAsia="仿宋_GB2312"/>
                <w:sz w:val="21"/>
              </w:rPr>
              <w:t>活动，</w:t>
            </w:r>
            <w:r>
              <w:rPr>
                <w:rFonts w:ascii="仿宋_GB2312" w:hAnsi="仿宋_GB2312" w:cs="仿宋_GB2312" w:eastAsia="仿宋_GB2312"/>
                <w:sz w:val="21"/>
              </w:rPr>
              <w:t>向后倾斜角度</w:t>
            </w:r>
            <w:r>
              <w:rPr>
                <w:rFonts w:ascii="仿宋_GB2312" w:hAnsi="仿宋_GB2312" w:cs="仿宋_GB2312" w:eastAsia="仿宋_GB2312"/>
                <w:sz w:val="21"/>
              </w:rPr>
              <w:t>≥45</w:t>
            </w:r>
            <w:r>
              <w:rPr>
                <w:rFonts w:ascii="仿宋_GB2312" w:hAnsi="仿宋_GB2312" w:cs="仿宋_GB2312" w:eastAsia="仿宋_GB2312"/>
                <w:sz w:val="21"/>
              </w:rPr>
              <w:t>度，</w:t>
            </w:r>
            <w:r>
              <w:rPr>
                <w:rFonts w:ascii="仿宋_GB2312" w:hAnsi="仿宋_GB2312" w:cs="仿宋_GB2312" w:eastAsia="仿宋_GB2312"/>
                <w:sz w:val="21"/>
              </w:rPr>
              <w:t>左右旋转</w:t>
            </w:r>
            <w:r>
              <w:rPr>
                <w:rFonts w:ascii="仿宋_GB2312" w:hAnsi="仿宋_GB2312" w:cs="仿宋_GB2312" w:eastAsia="仿宋_GB2312"/>
                <w:sz w:val="21"/>
              </w:rPr>
              <w:t>≥70</w:t>
            </w:r>
            <w:r>
              <w:rPr>
                <w:rFonts w:ascii="仿宋_GB2312" w:hAnsi="仿宋_GB2312" w:cs="仿宋_GB2312" w:eastAsia="仿宋_GB2312"/>
                <w:sz w:val="21"/>
              </w:rPr>
              <w:t>度，</w:t>
            </w:r>
            <w:r>
              <w:rPr>
                <w:rFonts w:ascii="仿宋_GB2312" w:hAnsi="仿宋_GB2312" w:cs="仿宋_GB2312" w:eastAsia="仿宋_GB2312"/>
                <w:sz w:val="21"/>
              </w:rPr>
              <w:t>显示器可独立徒手拆卸。</w:t>
            </w:r>
          </w:p>
          <w:p>
            <w:pPr>
              <w:pStyle w:val="null3"/>
              <w:ind w:left="420"/>
              <w:jc w:val="left"/>
            </w:pPr>
            <w:r>
              <w:rPr>
                <w:rFonts w:ascii="仿宋_GB2312" w:hAnsi="仿宋_GB2312" w:cs="仿宋_GB2312" w:eastAsia="仿宋_GB2312"/>
                <w:sz w:val="21"/>
              </w:rPr>
              <w:t>5.3.</w:t>
            </w:r>
            <w:r>
              <w:rPr>
                <w:rFonts w:ascii="仿宋_GB2312" w:hAnsi="仿宋_GB2312" w:cs="仿宋_GB2312" w:eastAsia="仿宋_GB2312"/>
                <w:sz w:val="21"/>
              </w:rPr>
              <w:t>超声主机操作面板上具有</w:t>
            </w:r>
            <w:r>
              <w:rPr>
                <w:rFonts w:ascii="仿宋_GB2312" w:hAnsi="仿宋_GB2312" w:cs="仿宋_GB2312" w:eastAsia="仿宋_GB2312"/>
                <w:sz w:val="21"/>
              </w:rPr>
              <w:t>≥10.4英寸彩色触摸控制屏，用于控制调节仪器的多项参数以及选择注释输入、选择探头、</w:t>
            </w:r>
            <w:r>
              <w:rPr>
                <w:rFonts w:ascii="仿宋_GB2312" w:hAnsi="仿宋_GB2312" w:cs="仿宋_GB2312" w:eastAsia="仿宋_GB2312"/>
                <w:sz w:val="21"/>
              </w:rPr>
              <w:t>超声图像显示</w:t>
            </w:r>
            <w:r>
              <w:rPr>
                <w:rFonts w:ascii="仿宋_GB2312" w:hAnsi="仿宋_GB2312" w:cs="仿宋_GB2312" w:eastAsia="仿宋_GB2312"/>
                <w:sz w:val="21"/>
              </w:rPr>
              <w:t>等功能</w:t>
            </w:r>
          </w:p>
          <w:p>
            <w:pPr>
              <w:pStyle w:val="null3"/>
              <w:ind w:left="570"/>
              <w:jc w:val="left"/>
            </w:pPr>
            <w:r>
              <w:rPr>
                <w:rFonts w:ascii="仿宋_GB2312" w:hAnsi="仿宋_GB2312" w:cs="仿宋_GB2312" w:eastAsia="仿宋_GB2312"/>
                <w:sz w:val="21"/>
              </w:rPr>
              <w:t>5.4.</w:t>
            </w:r>
            <w:r>
              <w:rPr>
                <w:rFonts w:ascii="仿宋_GB2312" w:hAnsi="仿宋_GB2312" w:cs="仿宋_GB2312" w:eastAsia="仿宋_GB2312"/>
                <w:sz w:val="21"/>
              </w:rPr>
              <w:t>标配抽拉式</w:t>
            </w:r>
            <w:r>
              <w:rPr>
                <w:rFonts w:ascii="仿宋_GB2312" w:hAnsi="仿宋_GB2312" w:cs="仿宋_GB2312" w:eastAsia="仿宋_GB2312"/>
                <w:sz w:val="21"/>
              </w:rPr>
              <w:t>PC小键盘，操作面板上只布局医生常用的操作功能按键</w:t>
            </w:r>
          </w:p>
          <w:p>
            <w:pPr>
              <w:pStyle w:val="null3"/>
              <w:ind w:left="570"/>
              <w:jc w:val="left"/>
            </w:pPr>
            <w:r>
              <w:rPr>
                <w:rFonts w:ascii="仿宋_GB2312" w:hAnsi="仿宋_GB2312" w:cs="仿宋_GB2312" w:eastAsia="仿宋_GB2312"/>
                <w:sz w:val="21"/>
              </w:rPr>
              <w:t>5.5.</w:t>
            </w:r>
            <w:r>
              <w:rPr>
                <w:rFonts w:ascii="仿宋_GB2312" w:hAnsi="仿宋_GB2312" w:cs="仿宋_GB2312" w:eastAsia="仿宋_GB2312"/>
                <w:sz w:val="21"/>
              </w:rPr>
              <w:t>探头接口</w:t>
            </w:r>
            <w:r>
              <w:rPr>
                <w:rFonts w:ascii="仿宋_GB2312" w:hAnsi="仿宋_GB2312" w:cs="仿宋_GB2312" w:eastAsia="仿宋_GB2312"/>
                <w:sz w:val="21"/>
              </w:rPr>
              <w:t>≥4个，排列整齐，全部激活，非专用接口，各探头可通用、容积探头可在任意接口即插即用，电子切换</w:t>
            </w:r>
          </w:p>
          <w:p>
            <w:pPr>
              <w:pStyle w:val="null3"/>
              <w:ind w:left="570"/>
              <w:jc w:val="left"/>
            </w:pPr>
            <w:r>
              <w:rPr>
                <w:rFonts w:ascii="仿宋_GB2312" w:hAnsi="仿宋_GB2312" w:cs="仿宋_GB2312" w:eastAsia="仿宋_GB2312"/>
                <w:sz w:val="21"/>
              </w:rPr>
              <w:t>5.6.</w:t>
            </w:r>
            <w:r>
              <w:rPr>
                <w:rFonts w:ascii="仿宋_GB2312" w:hAnsi="仿宋_GB2312" w:cs="仿宋_GB2312" w:eastAsia="仿宋_GB2312"/>
                <w:sz w:val="21"/>
              </w:rPr>
              <w:t>★为防止被操作者脚部碰撞到与主机探头接口连接的探头匹配盒从而产生接触不良，所有探头接口须位于主机左侧或右侧，而非设计在主机前面</w:t>
            </w:r>
          </w:p>
          <w:p>
            <w:pPr>
              <w:pStyle w:val="null3"/>
              <w:ind w:left="570"/>
              <w:jc w:val="left"/>
            </w:pPr>
            <w:r>
              <w:rPr>
                <w:rFonts w:ascii="仿宋_GB2312" w:hAnsi="仿宋_GB2312" w:cs="仿宋_GB2312" w:eastAsia="仿宋_GB2312"/>
                <w:sz w:val="21"/>
              </w:rPr>
              <w:t>5.7.</w:t>
            </w:r>
            <w:r>
              <w:rPr>
                <w:rFonts w:ascii="仿宋_GB2312" w:hAnsi="仿宋_GB2312" w:cs="仿宋_GB2312" w:eastAsia="仿宋_GB2312"/>
                <w:sz w:val="21"/>
              </w:rPr>
              <w:t>主机面板具有</w:t>
            </w:r>
            <w:r>
              <w:rPr>
                <w:rFonts w:ascii="仿宋_GB2312" w:hAnsi="仿宋_GB2312" w:cs="仿宋_GB2312" w:eastAsia="仿宋_GB2312"/>
                <w:sz w:val="21"/>
              </w:rPr>
              <w:t>6个探头搁置槽</w:t>
            </w:r>
          </w:p>
          <w:p>
            <w:pPr>
              <w:pStyle w:val="null3"/>
              <w:ind w:left="570"/>
              <w:jc w:val="left"/>
            </w:pPr>
            <w:r>
              <w:rPr>
                <w:rFonts w:ascii="仿宋_GB2312" w:hAnsi="仿宋_GB2312" w:cs="仿宋_GB2312" w:eastAsia="仿宋_GB2312"/>
                <w:sz w:val="21"/>
              </w:rPr>
              <w:t>5.8.</w:t>
            </w:r>
            <w:r>
              <w:rPr>
                <w:rFonts w:ascii="仿宋_GB2312" w:hAnsi="仿宋_GB2312" w:cs="仿宋_GB2312" w:eastAsia="仿宋_GB2312"/>
                <w:sz w:val="21"/>
              </w:rPr>
              <w:t>操作面板自定义快捷键：</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个，各个按键用户可自定义的功能不少于</w:t>
            </w:r>
            <w:r>
              <w:rPr>
                <w:rFonts w:ascii="仿宋_GB2312" w:hAnsi="仿宋_GB2312" w:cs="仿宋_GB2312" w:eastAsia="仿宋_GB2312"/>
                <w:sz w:val="21"/>
              </w:rPr>
              <w:t>5种，包括测量、检查模式、</w:t>
            </w:r>
            <w:r>
              <w:rPr>
                <w:rFonts w:ascii="仿宋_GB2312" w:hAnsi="仿宋_GB2312" w:cs="仿宋_GB2312" w:eastAsia="仿宋_GB2312"/>
                <w:sz w:val="21"/>
              </w:rPr>
              <w:t>彩色开</w:t>
            </w:r>
            <w:r>
              <w:rPr>
                <w:rFonts w:ascii="仿宋_GB2312" w:hAnsi="仿宋_GB2312" w:cs="仿宋_GB2312" w:eastAsia="仿宋_GB2312"/>
                <w:sz w:val="21"/>
              </w:rPr>
              <w:t>/</w:t>
            </w:r>
            <w:r>
              <w:rPr>
                <w:rFonts w:ascii="仿宋_GB2312" w:hAnsi="仿宋_GB2312" w:cs="仿宋_GB2312" w:eastAsia="仿宋_GB2312"/>
                <w:sz w:val="21"/>
              </w:rPr>
              <w:t>关、</w:t>
            </w:r>
            <w:r>
              <w:rPr>
                <w:rFonts w:ascii="仿宋_GB2312" w:hAnsi="仿宋_GB2312" w:cs="仿宋_GB2312" w:eastAsia="仿宋_GB2312"/>
                <w:sz w:val="21"/>
              </w:rPr>
              <w:t>报告等特定功能</w:t>
            </w:r>
            <w:r>
              <w:rPr>
                <w:rFonts w:ascii="仿宋_GB2312" w:hAnsi="仿宋_GB2312" w:cs="仿宋_GB2312" w:eastAsia="仿宋_GB2312"/>
                <w:sz w:val="21"/>
              </w:rPr>
              <w:t>。</w:t>
            </w:r>
          </w:p>
          <w:p>
            <w:pPr>
              <w:pStyle w:val="null3"/>
              <w:ind w:left="570"/>
              <w:jc w:val="left"/>
            </w:pPr>
            <w:r>
              <w:rPr>
                <w:rFonts w:ascii="仿宋_GB2312" w:hAnsi="仿宋_GB2312" w:cs="仿宋_GB2312" w:eastAsia="仿宋_GB2312"/>
                <w:sz w:val="21"/>
              </w:rPr>
              <w:t>5.9.</w:t>
            </w:r>
            <w:r>
              <w:rPr>
                <w:rFonts w:ascii="仿宋_GB2312" w:hAnsi="仿宋_GB2312" w:cs="仿宋_GB2312" w:eastAsia="仿宋_GB2312"/>
                <w:sz w:val="21"/>
              </w:rPr>
              <w:t>预设条件：针对不同的检查脏器，预置最佳化图像的检查条件，预置条件以中文文字的方式直观表达，如泌尿科、中晚孕、早期妊娠等。（提供图片证明）</w:t>
            </w:r>
          </w:p>
          <w:p>
            <w:pPr>
              <w:pStyle w:val="null3"/>
              <w:ind w:left="570"/>
              <w:jc w:val="left"/>
            </w:pPr>
            <w:r>
              <w:rPr>
                <w:rFonts w:ascii="仿宋_GB2312" w:hAnsi="仿宋_GB2312" w:cs="仿宋_GB2312" w:eastAsia="仿宋_GB2312"/>
                <w:sz w:val="21"/>
              </w:rPr>
              <w:t>5.10.</w:t>
            </w:r>
            <w:r>
              <w:rPr>
                <w:rFonts w:ascii="仿宋_GB2312" w:hAnsi="仿宋_GB2312" w:cs="仿宋_GB2312" w:eastAsia="仿宋_GB2312"/>
                <w:sz w:val="21"/>
              </w:rPr>
              <w:t>多探头多模式分屏显示功能：可以同屏显示多个不同种类探头的不同模式图像并可电影回放</w:t>
            </w:r>
          </w:p>
          <w:p>
            <w:pPr>
              <w:pStyle w:val="null3"/>
              <w:ind w:left="570"/>
              <w:jc w:val="left"/>
            </w:pPr>
            <w:r>
              <w:rPr>
                <w:rFonts w:ascii="仿宋_GB2312" w:hAnsi="仿宋_GB2312" w:cs="仿宋_GB2312" w:eastAsia="仿宋_GB2312"/>
                <w:sz w:val="21"/>
              </w:rPr>
              <w:t>5.11.</w:t>
            </w:r>
            <w:r>
              <w:rPr>
                <w:rFonts w:ascii="仿宋_GB2312" w:hAnsi="仿宋_GB2312" w:cs="仿宋_GB2312" w:eastAsia="仿宋_GB2312"/>
                <w:sz w:val="21"/>
                <w:b/>
              </w:rPr>
              <w:t>★</w:t>
            </w:r>
            <w:r>
              <w:rPr>
                <w:rFonts w:ascii="仿宋_GB2312" w:hAnsi="仿宋_GB2312" w:cs="仿宋_GB2312" w:eastAsia="仿宋_GB2312"/>
                <w:sz w:val="21"/>
              </w:rPr>
              <w:t>具备系统</w:t>
            </w:r>
            <w:r>
              <w:rPr>
                <w:rFonts w:ascii="仿宋_GB2312" w:hAnsi="仿宋_GB2312" w:cs="仿宋_GB2312" w:eastAsia="仿宋_GB2312"/>
                <w:sz w:val="21"/>
              </w:rPr>
              <w:t>功能激活列表，</w:t>
            </w:r>
            <w:r>
              <w:rPr>
                <w:rFonts w:ascii="仿宋_GB2312" w:hAnsi="仿宋_GB2312" w:cs="仿宋_GB2312" w:eastAsia="仿宋_GB2312"/>
                <w:sz w:val="21"/>
              </w:rPr>
              <w:t>显示</w:t>
            </w:r>
            <w:r>
              <w:rPr>
                <w:rFonts w:ascii="仿宋_GB2312" w:hAnsi="仿宋_GB2312" w:cs="仿宋_GB2312" w:eastAsia="仿宋_GB2312"/>
                <w:sz w:val="21"/>
              </w:rPr>
              <w:t>各种功能的激活</w:t>
            </w:r>
            <w:r>
              <w:rPr>
                <w:rFonts w:ascii="仿宋_GB2312" w:hAnsi="仿宋_GB2312" w:cs="仿宋_GB2312" w:eastAsia="仿宋_GB2312"/>
                <w:sz w:val="21"/>
              </w:rPr>
              <w:t>状态</w:t>
            </w:r>
            <w:r>
              <w:rPr>
                <w:rFonts w:ascii="仿宋_GB2312" w:hAnsi="仿宋_GB2312" w:cs="仿宋_GB2312" w:eastAsia="仿宋_GB2312"/>
                <w:sz w:val="21"/>
              </w:rPr>
              <w:t>、激活时间，使用天数等，还可通过</w:t>
            </w:r>
            <w:r>
              <w:rPr>
                <w:rFonts w:ascii="仿宋_GB2312" w:hAnsi="仿宋_GB2312" w:cs="仿宋_GB2312" w:eastAsia="仿宋_GB2312"/>
                <w:sz w:val="21"/>
              </w:rPr>
              <w:t>在此界面直接选择</w:t>
            </w:r>
            <w:r>
              <w:rPr>
                <w:rFonts w:ascii="仿宋_GB2312" w:hAnsi="仿宋_GB2312" w:cs="仿宋_GB2312" w:eastAsia="仿宋_GB2312"/>
                <w:sz w:val="21"/>
              </w:rPr>
              <w:t>导入激活文件进行功能升级激活</w:t>
            </w:r>
            <w:r>
              <w:rPr>
                <w:rFonts w:ascii="仿宋_GB2312" w:hAnsi="仿宋_GB2312" w:cs="仿宋_GB2312" w:eastAsia="仿宋_GB2312"/>
                <w:sz w:val="21"/>
              </w:rPr>
              <w:t>。（提供图片证明）</w:t>
            </w:r>
          </w:p>
          <w:p>
            <w:pPr>
              <w:pStyle w:val="null3"/>
              <w:ind w:left="570"/>
              <w:jc w:val="left"/>
            </w:pPr>
            <w:r>
              <w:rPr>
                <w:rFonts w:ascii="仿宋_GB2312" w:hAnsi="仿宋_GB2312" w:cs="仿宋_GB2312" w:eastAsia="仿宋_GB2312"/>
                <w:sz w:val="21"/>
              </w:rPr>
              <w:t>5.12.</w:t>
            </w:r>
            <w:r>
              <w:rPr>
                <w:rFonts w:ascii="仿宋_GB2312" w:hAnsi="仿宋_GB2312" w:cs="仿宋_GB2312" w:eastAsia="仿宋_GB2312"/>
                <w:sz w:val="21"/>
              </w:rPr>
              <w:t>★</w:t>
            </w:r>
            <w:r>
              <w:rPr>
                <w:rFonts w:ascii="仿宋_GB2312" w:hAnsi="仿宋_GB2312" w:cs="仿宋_GB2312" w:eastAsia="仿宋_GB2312"/>
                <w:sz w:val="21"/>
              </w:rPr>
              <w:t>各探头</w:t>
            </w:r>
            <w:r>
              <w:rPr>
                <w:rFonts w:ascii="仿宋_GB2312" w:hAnsi="仿宋_GB2312" w:cs="仿宋_GB2312" w:eastAsia="仿宋_GB2312"/>
                <w:sz w:val="21"/>
              </w:rPr>
              <w:t>二维模式、彩色模式、频谱模式</w:t>
            </w:r>
            <w:r>
              <w:rPr>
                <w:rFonts w:ascii="仿宋_GB2312" w:hAnsi="仿宋_GB2312" w:cs="仿宋_GB2312" w:eastAsia="仿宋_GB2312"/>
                <w:sz w:val="21"/>
              </w:rPr>
              <w:t>的</w:t>
            </w:r>
            <w:r>
              <w:rPr>
                <w:rFonts w:ascii="仿宋_GB2312" w:hAnsi="仿宋_GB2312" w:cs="仿宋_GB2312" w:eastAsia="仿宋_GB2312"/>
                <w:sz w:val="21"/>
              </w:rPr>
              <w:t>声功率可</w:t>
            </w:r>
            <w:r>
              <w:rPr>
                <w:rFonts w:ascii="仿宋_GB2312" w:hAnsi="仿宋_GB2312" w:cs="仿宋_GB2312" w:eastAsia="仿宋_GB2312"/>
                <w:sz w:val="21"/>
              </w:rPr>
              <w:t>独立</w:t>
            </w:r>
            <w:r>
              <w:rPr>
                <w:rFonts w:ascii="仿宋_GB2312" w:hAnsi="仿宋_GB2312" w:cs="仿宋_GB2312" w:eastAsia="仿宋_GB2312"/>
                <w:sz w:val="21"/>
              </w:rPr>
              <w:t>调节，范围</w:t>
            </w:r>
            <w:r>
              <w:rPr>
                <w:rFonts w:ascii="仿宋_GB2312" w:hAnsi="仿宋_GB2312" w:cs="仿宋_GB2312" w:eastAsia="仿宋_GB2312"/>
                <w:sz w:val="21"/>
              </w:rPr>
              <w:t>1%</w:t>
            </w:r>
            <w:r>
              <w:rPr>
                <w:rFonts w:ascii="仿宋_GB2312" w:hAnsi="仿宋_GB2312" w:cs="仿宋_GB2312" w:eastAsia="仿宋_GB2312"/>
                <w:sz w:val="21"/>
              </w:rPr>
              <w:t>-100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调节步长均</w:t>
            </w:r>
            <w:r>
              <w:rPr>
                <w:rFonts w:ascii="仿宋_GB2312" w:hAnsi="仿宋_GB2312" w:cs="仿宋_GB2312" w:eastAsia="仿宋_GB2312"/>
                <w:sz w:val="21"/>
              </w:rPr>
              <w:t>≤2%</w:t>
            </w:r>
          </w:p>
          <w:p>
            <w:pPr>
              <w:pStyle w:val="null3"/>
              <w:ind w:left="570"/>
              <w:jc w:val="left"/>
            </w:pPr>
            <w:r>
              <w:rPr>
                <w:rFonts w:ascii="仿宋_GB2312" w:hAnsi="仿宋_GB2312" w:cs="仿宋_GB2312" w:eastAsia="仿宋_GB2312"/>
                <w:sz w:val="21"/>
              </w:rPr>
              <w:t>5.13.</w:t>
            </w:r>
            <w:r>
              <w:rPr>
                <w:rFonts w:ascii="仿宋_GB2312" w:hAnsi="仿宋_GB2312" w:cs="仿宋_GB2312" w:eastAsia="仿宋_GB2312"/>
                <w:sz w:val="21"/>
              </w:rPr>
              <w:t>二维灰阶模式</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数字化全程动态聚焦，数字化可变孔径及动态变迹，</w:t>
            </w:r>
            <w:r>
              <w:rPr>
                <w:rFonts w:ascii="仿宋_GB2312" w:hAnsi="仿宋_GB2312" w:cs="仿宋_GB2312" w:eastAsia="仿宋_GB2312"/>
                <w:sz w:val="21"/>
              </w:rPr>
              <w:t>A/D</w:t>
            </w:r>
            <w:r>
              <w:rPr>
                <w:rFonts w:ascii="仿宋_GB2312" w:hAnsi="仿宋_GB2312" w:cs="仿宋_GB2312" w:eastAsia="仿宋_GB2312"/>
                <w:sz w:val="21"/>
              </w:rPr>
              <w:t>≥</w:t>
            </w:r>
            <w:r>
              <w:rPr>
                <w:rFonts w:ascii="仿宋_GB2312" w:hAnsi="仿宋_GB2312" w:cs="仿宋_GB2312" w:eastAsia="仿宋_GB2312"/>
                <w:sz w:val="21"/>
              </w:rPr>
              <w:t>12 bit</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接收方式：发射、接收通道</w:t>
            </w:r>
            <w:r>
              <w:rPr>
                <w:rFonts w:ascii="仿宋_GB2312" w:hAnsi="仿宋_GB2312" w:cs="仿宋_GB2312" w:eastAsia="仿宋_GB2312"/>
                <w:sz w:val="21"/>
              </w:rPr>
              <w:t>≥</w:t>
            </w:r>
            <w:r>
              <w:rPr>
                <w:rFonts w:ascii="仿宋_GB2312" w:hAnsi="仿宋_GB2312" w:cs="仿宋_GB2312" w:eastAsia="仿宋_GB2312"/>
                <w:sz w:val="21"/>
              </w:rPr>
              <w:t>1024</w:t>
            </w:r>
            <w:r>
              <w:rPr>
                <w:rFonts w:ascii="仿宋_GB2312" w:hAnsi="仿宋_GB2312" w:cs="仿宋_GB2312" w:eastAsia="仿宋_GB2312"/>
                <w:sz w:val="21"/>
              </w:rPr>
              <w:t>，多倍信号并行处理</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扫描线：每帧线密度</w:t>
            </w:r>
            <w:r>
              <w:rPr>
                <w:rFonts w:ascii="仿宋_GB2312" w:hAnsi="仿宋_GB2312" w:cs="仿宋_GB2312" w:eastAsia="仿宋_GB2312"/>
                <w:sz w:val="21"/>
              </w:rPr>
              <w:t>≥</w:t>
            </w:r>
            <w:r>
              <w:rPr>
                <w:rFonts w:ascii="仿宋_GB2312" w:hAnsi="仿宋_GB2312" w:cs="仿宋_GB2312" w:eastAsia="仿宋_GB2312"/>
                <w:sz w:val="21"/>
              </w:rPr>
              <w:t>230</w:t>
            </w:r>
            <w:r>
              <w:rPr>
                <w:rFonts w:ascii="仿宋_GB2312" w:hAnsi="仿宋_GB2312" w:cs="仿宋_GB2312" w:eastAsia="仿宋_GB2312"/>
                <w:sz w:val="21"/>
              </w:rPr>
              <w:t>超声线</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二</w:t>
            </w:r>
            <w:r>
              <w:rPr>
                <w:rFonts w:ascii="仿宋_GB2312" w:hAnsi="仿宋_GB2312" w:cs="仿宋_GB2312" w:eastAsia="仿宋_GB2312"/>
                <w:sz w:val="21"/>
              </w:rPr>
              <w:t>维灰阶图谱</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种可调</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探头融合频率，基波频率可选</w:t>
            </w:r>
            <w:r>
              <w:rPr>
                <w:rFonts w:ascii="仿宋_GB2312" w:hAnsi="仿宋_GB2312" w:cs="仿宋_GB2312" w:eastAsia="仿宋_GB2312"/>
                <w:sz w:val="21"/>
              </w:rPr>
              <w:t>≥5种，谐波频率可选≥5种，多普勒频率可选≥5种</w:t>
            </w:r>
          </w:p>
          <w:p>
            <w:pPr>
              <w:pStyle w:val="null3"/>
              <w:ind w:firstLine="420"/>
              <w:jc w:val="left"/>
            </w:pPr>
            <w:r>
              <w:rPr>
                <w:rFonts w:ascii="仿宋_GB2312" w:hAnsi="仿宋_GB2312" w:cs="仿宋_GB2312" w:eastAsia="仿宋_GB2312"/>
                <w:sz w:val="21"/>
              </w:rPr>
              <w:t>6)</w:t>
            </w:r>
            <w:r>
              <w:rPr>
                <w:rFonts w:ascii="仿宋_GB2312" w:hAnsi="仿宋_GB2312" w:cs="仿宋_GB2312" w:eastAsia="仿宋_GB2312"/>
                <w:sz w:val="21"/>
              </w:rPr>
              <w:t>TGC</w:t>
            </w:r>
            <w:r>
              <w:rPr>
                <w:rFonts w:ascii="仿宋_GB2312" w:hAnsi="仿宋_GB2312" w:cs="仿宋_GB2312" w:eastAsia="仿宋_GB2312"/>
                <w:sz w:val="21"/>
              </w:rPr>
              <w:t>物理滑杆增益</w:t>
            </w:r>
            <w:r>
              <w:rPr>
                <w:rFonts w:ascii="仿宋_GB2312" w:hAnsi="仿宋_GB2312" w:cs="仿宋_GB2312" w:eastAsia="仿宋_GB2312"/>
                <w:sz w:val="21"/>
              </w:rPr>
              <w:t>调节</w:t>
            </w:r>
            <w:r>
              <w:rPr>
                <w:rFonts w:ascii="仿宋_GB2312" w:hAnsi="仿宋_GB2312" w:cs="仿宋_GB2312" w:eastAsia="仿宋_GB2312"/>
                <w:sz w:val="21"/>
              </w:rPr>
              <w:t>≥8</w:t>
            </w:r>
            <w:r>
              <w:rPr>
                <w:rFonts w:ascii="仿宋_GB2312" w:hAnsi="仿宋_GB2312" w:cs="仿宋_GB2312" w:eastAsia="仿宋_GB2312"/>
                <w:sz w:val="21"/>
              </w:rPr>
              <w:t>段</w:t>
            </w: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TGC</w:t>
            </w:r>
            <w:r>
              <w:rPr>
                <w:rFonts w:ascii="仿宋_GB2312" w:hAnsi="仿宋_GB2312" w:cs="仿宋_GB2312" w:eastAsia="仿宋_GB2312"/>
                <w:sz w:val="21"/>
              </w:rPr>
              <w:t>曲线</w:t>
            </w:r>
            <w:r>
              <w:rPr>
                <w:rFonts w:ascii="仿宋_GB2312" w:hAnsi="仿宋_GB2312" w:cs="仿宋_GB2312" w:eastAsia="仿宋_GB2312"/>
                <w:sz w:val="21"/>
              </w:rPr>
              <w:t>指示功能，曲线显示方式</w:t>
            </w:r>
            <w:r>
              <w:rPr>
                <w:rFonts w:ascii="仿宋_GB2312" w:hAnsi="仿宋_GB2312" w:cs="仿宋_GB2312" w:eastAsia="仿宋_GB2312"/>
                <w:sz w:val="21"/>
              </w:rPr>
              <w:t>≥3</w:t>
            </w:r>
            <w:r>
              <w:rPr>
                <w:rFonts w:ascii="仿宋_GB2312" w:hAnsi="仿宋_GB2312" w:cs="仿宋_GB2312" w:eastAsia="仿宋_GB2312"/>
                <w:sz w:val="21"/>
              </w:rPr>
              <w:t>种</w:t>
            </w:r>
            <w:r>
              <w:rPr>
                <w:rFonts w:ascii="仿宋_GB2312" w:hAnsi="仿宋_GB2312" w:cs="仿宋_GB2312" w:eastAsia="仿宋_GB2312"/>
                <w:sz w:val="21"/>
              </w:rPr>
              <w:t>可选</w:t>
            </w:r>
          </w:p>
          <w:p>
            <w:pPr>
              <w:pStyle w:val="null3"/>
              <w:ind w:firstLine="420"/>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聚焦区焦点数：</w:t>
            </w:r>
            <w:r>
              <w:rPr>
                <w:rFonts w:ascii="仿宋_GB2312" w:hAnsi="仿宋_GB2312" w:cs="仿宋_GB2312" w:eastAsia="仿宋_GB2312"/>
                <w:sz w:val="21"/>
              </w:rPr>
              <w:t>≥12个焦点，通过轨迹球移动焦点位置（须提供图片证明）</w:t>
            </w:r>
          </w:p>
          <w:p>
            <w:pPr>
              <w:pStyle w:val="null3"/>
              <w:ind w:firstLine="420"/>
              <w:jc w:val="left"/>
            </w:pPr>
            <w:r>
              <w:rPr>
                <w:rFonts w:ascii="仿宋_GB2312" w:hAnsi="仿宋_GB2312" w:cs="仿宋_GB2312" w:eastAsia="仿宋_GB2312"/>
                <w:sz w:val="21"/>
              </w:rPr>
              <w:t>8)</w:t>
            </w:r>
            <w:r>
              <w:rPr>
                <w:rFonts w:ascii="仿宋_GB2312" w:hAnsi="仿宋_GB2312" w:cs="仿宋_GB2312" w:eastAsia="仿宋_GB2312"/>
                <w:sz w:val="21"/>
              </w:rPr>
              <w:t>增益调节：</w:t>
            </w:r>
            <w:r>
              <w:rPr>
                <w:rFonts w:ascii="仿宋_GB2312" w:hAnsi="仿宋_GB2312" w:cs="仿宋_GB2312" w:eastAsia="仿宋_GB2312"/>
                <w:sz w:val="21"/>
              </w:rPr>
              <w:t>≥2</w:t>
            </w:r>
            <w:r>
              <w:rPr>
                <w:rFonts w:ascii="仿宋_GB2312" w:hAnsi="仿宋_GB2312" w:cs="仿宋_GB2312" w:eastAsia="仿宋_GB2312"/>
                <w:sz w:val="21"/>
              </w:rPr>
              <w:t>52dB</w:t>
            </w:r>
            <w:r>
              <w:rPr>
                <w:rFonts w:ascii="仿宋_GB2312" w:hAnsi="仿宋_GB2312" w:cs="仿宋_GB2312" w:eastAsia="仿宋_GB2312"/>
                <w:sz w:val="21"/>
              </w:rPr>
              <w:t>可调（提供证明图片）</w:t>
            </w:r>
          </w:p>
          <w:p>
            <w:pPr>
              <w:pStyle w:val="null3"/>
              <w:ind w:firstLine="420"/>
              <w:jc w:val="left"/>
            </w:pPr>
            <w:r>
              <w:rPr>
                <w:rFonts w:ascii="仿宋_GB2312" w:hAnsi="仿宋_GB2312" w:cs="仿宋_GB2312" w:eastAsia="仿宋_GB2312"/>
                <w:sz w:val="21"/>
              </w:rPr>
              <w:t>9)</w:t>
            </w:r>
            <w:r>
              <w:rPr>
                <w:rFonts w:ascii="仿宋_GB2312" w:hAnsi="仿宋_GB2312" w:cs="仿宋_GB2312" w:eastAsia="仿宋_GB2312"/>
                <w:sz w:val="21"/>
              </w:rPr>
              <w:t>可视可调动态范围</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180dB</w:t>
            </w:r>
          </w:p>
          <w:p>
            <w:pPr>
              <w:pStyle w:val="null3"/>
              <w:ind w:firstLine="420"/>
              <w:jc w:val="left"/>
            </w:pPr>
            <w:r>
              <w:rPr>
                <w:rFonts w:ascii="仿宋_GB2312" w:hAnsi="仿宋_GB2312" w:cs="仿宋_GB2312" w:eastAsia="仿宋_GB2312"/>
                <w:sz w:val="21"/>
              </w:rPr>
              <w:t>10)</w:t>
            </w:r>
            <w:r>
              <w:rPr>
                <w:rFonts w:ascii="仿宋_GB2312" w:hAnsi="仿宋_GB2312" w:cs="仿宋_GB2312" w:eastAsia="仿宋_GB2312"/>
                <w:sz w:val="21"/>
              </w:rPr>
              <w:t>伪彩</w:t>
            </w: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档可调</w:t>
            </w:r>
          </w:p>
          <w:p>
            <w:pPr>
              <w:pStyle w:val="null3"/>
              <w:ind w:firstLine="420"/>
              <w:jc w:val="left"/>
            </w:pPr>
            <w:r>
              <w:rPr>
                <w:rFonts w:ascii="仿宋_GB2312" w:hAnsi="仿宋_GB2312" w:cs="仿宋_GB2312" w:eastAsia="仿宋_GB2312"/>
                <w:sz w:val="21"/>
              </w:rPr>
              <w:t>11)</w:t>
            </w:r>
            <w:r>
              <w:rPr>
                <w:rFonts w:ascii="仿宋_GB2312" w:hAnsi="仿宋_GB2312" w:cs="仿宋_GB2312" w:eastAsia="仿宋_GB2312"/>
                <w:sz w:val="21"/>
                <w:b/>
              </w:rPr>
              <w:t>★</w:t>
            </w:r>
            <w:r>
              <w:rPr>
                <w:rFonts w:ascii="仿宋_GB2312" w:hAnsi="仿宋_GB2312" w:cs="仿宋_GB2312" w:eastAsia="仿宋_GB2312"/>
                <w:sz w:val="21"/>
              </w:rPr>
              <w:t>斑点噪声抑制</w:t>
            </w: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档可调（提供证明图片）</w:t>
            </w:r>
          </w:p>
          <w:p>
            <w:pPr>
              <w:pStyle w:val="null3"/>
              <w:ind w:firstLine="420"/>
              <w:jc w:val="left"/>
            </w:pPr>
            <w:r>
              <w:rPr>
                <w:rFonts w:ascii="仿宋_GB2312" w:hAnsi="仿宋_GB2312" w:cs="仿宋_GB2312" w:eastAsia="仿宋_GB2312"/>
                <w:sz w:val="21"/>
              </w:rPr>
              <w:t>12)</w:t>
            </w:r>
            <w:r>
              <w:rPr>
                <w:rFonts w:ascii="仿宋_GB2312" w:hAnsi="仿宋_GB2312" w:cs="仿宋_GB2312" w:eastAsia="仿宋_GB2312"/>
                <w:sz w:val="21"/>
              </w:rPr>
              <w:t>二维帧频：腹部探头</w:t>
            </w:r>
            <w:r>
              <w:rPr>
                <w:rFonts w:ascii="仿宋_GB2312" w:hAnsi="仿宋_GB2312" w:cs="仿宋_GB2312" w:eastAsia="仿宋_GB2312"/>
                <w:sz w:val="21"/>
              </w:rPr>
              <w:t>1</w:t>
            </w:r>
            <w:r>
              <w:rPr>
                <w:rFonts w:ascii="仿宋_GB2312" w:hAnsi="仿宋_GB2312" w:cs="仿宋_GB2312" w:eastAsia="仿宋_GB2312"/>
                <w:sz w:val="21"/>
              </w:rPr>
              <w:t>8cm</w:t>
            </w:r>
            <w:r>
              <w:rPr>
                <w:rFonts w:ascii="仿宋_GB2312" w:hAnsi="仿宋_GB2312" w:cs="仿宋_GB2312" w:eastAsia="仿宋_GB2312"/>
                <w:sz w:val="21"/>
              </w:rPr>
              <w:t>全视野，扫描帧频显示</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帧</w:t>
            </w:r>
            <w:r>
              <w:rPr>
                <w:rFonts w:ascii="仿宋_GB2312" w:hAnsi="仿宋_GB2312" w:cs="仿宋_GB2312" w:eastAsia="仿宋_GB2312"/>
                <w:sz w:val="21"/>
              </w:rPr>
              <w:t>/秒</w:t>
            </w:r>
          </w:p>
          <w:p>
            <w:pPr>
              <w:pStyle w:val="null3"/>
              <w:ind w:firstLine="420"/>
              <w:jc w:val="both"/>
            </w:pPr>
            <w:r>
              <w:rPr>
                <w:rFonts w:ascii="仿宋_GB2312" w:hAnsi="仿宋_GB2312" w:cs="仿宋_GB2312" w:eastAsia="仿宋_GB2312"/>
                <w:sz w:val="21"/>
              </w:rPr>
              <w:t>13)</w:t>
            </w:r>
            <w:r>
              <w:rPr>
                <w:rFonts w:ascii="仿宋_GB2312" w:hAnsi="仿宋_GB2312" w:cs="仿宋_GB2312" w:eastAsia="仿宋_GB2312"/>
                <w:sz w:val="21"/>
              </w:rPr>
              <w:t>线阵探头波束偏转角度</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档可调，最大可达</w:t>
            </w:r>
            <w:r>
              <w:rPr>
                <w:rFonts w:ascii="仿宋_GB2312" w:hAnsi="仿宋_GB2312" w:cs="仿宋_GB2312" w:eastAsia="仿宋_GB2312"/>
                <w:sz w:val="21"/>
              </w:rPr>
              <w:t>20</w:t>
            </w:r>
            <w:r>
              <w:rPr>
                <w:rFonts w:ascii="仿宋_GB2312" w:hAnsi="仿宋_GB2312" w:cs="仿宋_GB2312" w:eastAsia="仿宋_GB2312"/>
                <w:sz w:val="21"/>
              </w:rPr>
              <w:t>°，调节角度时参数区域能实时显示角度。（提供证明图片）</w:t>
            </w:r>
          </w:p>
          <w:p>
            <w:pPr>
              <w:pStyle w:val="null3"/>
              <w:ind w:left="570"/>
              <w:jc w:val="left"/>
            </w:pPr>
            <w:r>
              <w:rPr>
                <w:rFonts w:ascii="仿宋_GB2312" w:hAnsi="仿宋_GB2312" w:cs="仿宋_GB2312" w:eastAsia="仿宋_GB2312"/>
                <w:sz w:val="21"/>
              </w:rPr>
              <w:t>5.14.</w:t>
            </w:r>
            <w:r>
              <w:rPr>
                <w:rFonts w:ascii="仿宋_GB2312" w:hAnsi="仿宋_GB2312" w:cs="仿宋_GB2312" w:eastAsia="仿宋_GB2312"/>
                <w:sz w:val="21"/>
              </w:rPr>
              <w:t>M</w:t>
            </w:r>
            <w:r>
              <w:rPr>
                <w:rFonts w:ascii="仿宋_GB2312" w:hAnsi="仿宋_GB2312" w:cs="仿宋_GB2312" w:eastAsia="仿宋_GB2312"/>
                <w:sz w:val="21"/>
              </w:rPr>
              <w:t>型模式：</w:t>
            </w:r>
            <w:r>
              <w:rPr>
                <w:rFonts w:ascii="仿宋_GB2312" w:hAnsi="仿宋_GB2312" w:cs="仿宋_GB2312" w:eastAsia="仿宋_GB2312"/>
              </w:rPr>
              <w:t xml:space="preserve"> </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速度：</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级可调</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M</w:t>
            </w:r>
            <w:r>
              <w:rPr>
                <w:rFonts w:ascii="仿宋_GB2312" w:hAnsi="仿宋_GB2312" w:cs="仿宋_GB2312" w:eastAsia="仿宋_GB2312"/>
                <w:sz w:val="21"/>
              </w:rPr>
              <w:t>型灰阶：</w:t>
            </w:r>
            <w:r>
              <w:rPr>
                <w:rFonts w:ascii="仿宋_GB2312" w:hAnsi="仿宋_GB2312" w:cs="仿宋_GB2312" w:eastAsia="仿宋_GB2312"/>
                <w:sz w:val="21"/>
              </w:rPr>
              <w:t>≥</w:t>
            </w:r>
            <w:r>
              <w:rPr>
                <w:rFonts w:ascii="仿宋_GB2312" w:hAnsi="仿宋_GB2312" w:cs="仿宋_GB2312" w:eastAsia="仿宋_GB2312"/>
                <w:sz w:val="21"/>
              </w:rPr>
              <w:t>23</w:t>
            </w:r>
            <w:r>
              <w:rPr>
                <w:rFonts w:ascii="仿宋_GB2312" w:hAnsi="仿宋_GB2312" w:cs="仿宋_GB2312" w:eastAsia="仿宋_GB2312"/>
                <w:sz w:val="21"/>
              </w:rPr>
              <w:t>级可调</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B/M</w:t>
            </w:r>
            <w:r>
              <w:rPr>
                <w:rFonts w:ascii="仿宋_GB2312" w:hAnsi="仿宋_GB2312" w:cs="仿宋_GB2312" w:eastAsia="仿宋_GB2312"/>
                <w:sz w:val="21"/>
              </w:rPr>
              <w:t>布局</w:t>
            </w:r>
            <w:r>
              <w:rPr>
                <w:rFonts w:ascii="仿宋_GB2312" w:hAnsi="仿宋_GB2312" w:cs="仿宋_GB2312" w:eastAsia="仿宋_GB2312"/>
                <w:sz w:val="21"/>
              </w:rPr>
              <w:t>格式</w:t>
            </w:r>
            <w:r>
              <w:rPr>
                <w:rFonts w:ascii="仿宋_GB2312" w:hAnsi="仿宋_GB2312" w:cs="仿宋_GB2312" w:eastAsia="仿宋_GB2312"/>
                <w:sz w:val="21"/>
              </w:rPr>
              <w:t>≥8</w:t>
            </w:r>
            <w:r>
              <w:rPr>
                <w:rFonts w:ascii="仿宋_GB2312" w:hAnsi="仿宋_GB2312" w:cs="仿宋_GB2312" w:eastAsia="仿宋_GB2312"/>
                <w:sz w:val="21"/>
              </w:rPr>
              <w:t>种</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灰阶</w:t>
            </w:r>
            <w:r>
              <w:rPr>
                <w:rFonts w:ascii="仿宋_GB2312" w:hAnsi="仿宋_GB2312" w:cs="仿宋_GB2312" w:eastAsia="仿宋_GB2312"/>
                <w:sz w:val="21"/>
              </w:rPr>
              <w:t>图谱</w:t>
            </w:r>
            <w:r>
              <w:rPr>
                <w:rFonts w:ascii="仿宋_GB2312" w:hAnsi="仿宋_GB2312" w:cs="仿宋_GB2312" w:eastAsia="仿宋_GB2312"/>
                <w:sz w:val="21"/>
              </w:rPr>
              <w:t>≥20</w:t>
            </w:r>
            <w:r>
              <w:rPr>
                <w:rFonts w:ascii="仿宋_GB2312" w:hAnsi="仿宋_GB2312" w:cs="仿宋_GB2312" w:eastAsia="仿宋_GB2312"/>
                <w:sz w:val="21"/>
              </w:rPr>
              <w:t>种</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★解剖M型技术，支持任意位置以及3</w:t>
            </w:r>
            <w:r>
              <w:rPr>
                <w:rFonts w:ascii="仿宋_GB2312" w:hAnsi="仿宋_GB2312" w:cs="仿宋_GB2312" w:eastAsia="仿宋_GB2312"/>
                <w:sz w:val="21"/>
              </w:rPr>
              <w:t>60°</w:t>
            </w:r>
            <w:r>
              <w:rPr>
                <w:rFonts w:ascii="仿宋_GB2312" w:hAnsi="仿宋_GB2312" w:cs="仿宋_GB2312" w:eastAsia="仿宋_GB2312"/>
                <w:sz w:val="21"/>
              </w:rPr>
              <w:t>范围调节，凸阵探头、线阵探头、相控阵探头均支持</w:t>
            </w:r>
            <w:r>
              <w:rPr>
                <w:rFonts w:ascii="仿宋_GB2312" w:hAnsi="仿宋_GB2312" w:cs="仿宋_GB2312" w:eastAsia="仿宋_GB2312"/>
                <w:sz w:val="21"/>
              </w:rPr>
              <w:t>1-3线可调。（提供证明图片）</w:t>
            </w:r>
          </w:p>
          <w:p>
            <w:pPr>
              <w:pStyle w:val="null3"/>
              <w:ind w:firstLine="420"/>
              <w:jc w:val="left"/>
            </w:pPr>
            <w:r>
              <w:rPr>
                <w:rFonts w:ascii="仿宋_GB2312" w:hAnsi="仿宋_GB2312" w:cs="仿宋_GB2312" w:eastAsia="仿宋_GB2312"/>
                <w:sz w:val="21"/>
              </w:rPr>
              <w:t>6)</w:t>
            </w:r>
            <w:r>
              <w:rPr>
                <w:rFonts w:ascii="仿宋_GB2312" w:hAnsi="仿宋_GB2312" w:cs="仿宋_GB2312" w:eastAsia="仿宋_GB2312"/>
                <w:sz w:val="21"/>
              </w:rPr>
              <w:t>伪彩：</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种可调</w:t>
            </w:r>
          </w:p>
          <w:p>
            <w:pPr>
              <w:pStyle w:val="null3"/>
              <w:ind w:left="570"/>
              <w:jc w:val="left"/>
            </w:pPr>
            <w:r>
              <w:rPr>
                <w:rFonts w:ascii="仿宋_GB2312" w:hAnsi="仿宋_GB2312" w:cs="仿宋_GB2312" w:eastAsia="仿宋_GB2312"/>
                <w:sz w:val="21"/>
              </w:rPr>
              <w:t>5.15.</w:t>
            </w:r>
            <w:r>
              <w:rPr>
                <w:rFonts w:ascii="仿宋_GB2312" w:hAnsi="仿宋_GB2312" w:cs="仿宋_GB2312" w:eastAsia="仿宋_GB2312"/>
                <w:sz w:val="21"/>
              </w:rPr>
              <w:t>彩色多普勒成像</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成像方式：包括速度、速度方差、能量、方向能量显示等</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所有</w:t>
            </w:r>
            <w:r>
              <w:rPr>
                <w:rFonts w:ascii="仿宋_GB2312" w:hAnsi="仿宋_GB2312" w:cs="仿宋_GB2312" w:eastAsia="仿宋_GB2312"/>
                <w:sz w:val="21"/>
              </w:rPr>
              <w:t>探头支持</w:t>
            </w:r>
            <w:r>
              <w:rPr>
                <w:rFonts w:ascii="仿宋_GB2312" w:hAnsi="仿宋_GB2312" w:cs="仿宋_GB2312" w:eastAsia="仿宋_GB2312"/>
                <w:sz w:val="21"/>
              </w:rPr>
              <w:t>彩色</w:t>
            </w:r>
            <w:r>
              <w:rPr>
                <w:rFonts w:ascii="仿宋_GB2312" w:hAnsi="仿宋_GB2312" w:cs="仿宋_GB2312" w:eastAsia="仿宋_GB2312"/>
                <w:sz w:val="21"/>
              </w:rPr>
              <w:t>频率</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段</w:t>
            </w:r>
            <w:r>
              <w:rPr>
                <w:rFonts w:ascii="仿宋_GB2312" w:hAnsi="仿宋_GB2312" w:cs="仿宋_GB2312" w:eastAsia="仿宋_GB2312"/>
                <w:sz w:val="21"/>
              </w:rPr>
              <w:t>可调</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具备彩色反转独立中文实体按键（非键盘及触摸屏操作）（提供证明图片）</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取样框偏转</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20 </w:t>
            </w:r>
            <w:r>
              <w:rPr>
                <w:rFonts w:ascii="仿宋_GB2312" w:hAnsi="仿宋_GB2312" w:cs="仿宋_GB2312" w:eastAsia="仿宋_GB2312"/>
                <w:sz w:val="21"/>
              </w:rPr>
              <w:t>度</w:t>
            </w:r>
            <w:r>
              <w:rPr>
                <w:rFonts w:ascii="仿宋_GB2312" w:hAnsi="仿宋_GB2312" w:cs="仿宋_GB2312" w:eastAsia="仿宋_GB2312"/>
              </w:rPr>
              <w:t xml:space="preserve"> </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余辉</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级</w:t>
            </w:r>
            <w:r>
              <w:rPr>
                <w:rFonts w:ascii="仿宋_GB2312" w:hAnsi="仿宋_GB2312" w:cs="仿宋_GB2312" w:eastAsia="仿宋_GB2312"/>
                <w:sz w:val="21"/>
              </w:rPr>
              <w:t>可调</w:t>
            </w:r>
          </w:p>
          <w:p>
            <w:pPr>
              <w:pStyle w:val="null3"/>
              <w:ind w:firstLine="420"/>
              <w:jc w:val="left"/>
            </w:pPr>
            <w:r>
              <w:rPr>
                <w:rFonts w:ascii="仿宋_GB2312" w:hAnsi="仿宋_GB2312" w:cs="仿宋_GB2312" w:eastAsia="仿宋_GB2312"/>
                <w:sz w:val="21"/>
              </w:rPr>
              <w:t>6)</w:t>
            </w:r>
            <w:r>
              <w:rPr>
                <w:rFonts w:ascii="仿宋_GB2312" w:hAnsi="仿宋_GB2312" w:cs="仿宋_GB2312" w:eastAsia="仿宋_GB2312"/>
                <w:sz w:val="21"/>
              </w:rPr>
              <w:t>壁滤波</w:t>
            </w:r>
            <w:r>
              <w:rPr>
                <w:rFonts w:ascii="仿宋_GB2312" w:hAnsi="仿宋_GB2312" w:cs="仿宋_GB2312" w:eastAsia="仿宋_GB2312"/>
                <w:sz w:val="21"/>
              </w:rPr>
              <w:t>≥30</w:t>
            </w:r>
            <w:r>
              <w:rPr>
                <w:rFonts w:ascii="仿宋_GB2312" w:hAnsi="仿宋_GB2312" w:cs="仿宋_GB2312" w:eastAsia="仿宋_GB2312"/>
                <w:sz w:val="21"/>
              </w:rPr>
              <w:t>级</w:t>
            </w:r>
            <w:r>
              <w:rPr>
                <w:rFonts w:ascii="仿宋_GB2312" w:hAnsi="仿宋_GB2312" w:cs="仿宋_GB2312" w:eastAsia="仿宋_GB2312"/>
                <w:sz w:val="21"/>
              </w:rPr>
              <w:t>可调</w:t>
            </w:r>
          </w:p>
          <w:p>
            <w:pPr>
              <w:pStyle w:val="null3"/>
              <w:ind w:firstLine="420"/>
              <w:jc w:val="left"/>
            </w:pPr>
            <w:r>
              <w:rPr>
                <w:rFonts w:ascii="仿宋_GB2312" w:hAnsi="仿宋_GB2312" w:cs="仿宋_GB2312" w:eastAsia="仿宋_GB2312"/>
                <w:sz w:val="21"/>
              </w:rPr>
              <w:t>7)</w:t>
            </w:r>
            <w:r>
              <w:rPr>
                <w:rFonts w:ascii="仿宋_GB2312" w:hAnsi="仿宋_GB2312" w:cs="仿宋_GB2312" w:eastAsia="仿宋_GB2312"/>
                <w:sz w:val="21"/>
              </w:rPr>
              <w:t>彩色</w:t>
            </w:r>
            <w:r>
              <w:rPr>
                <w:rFonts w:ascii="仿宋_GB2312" w:hAnsi="仿宋_GB2312" w:cs="仿宋_GB2312" w:eastAsia="仿宋_GB2312"/>
                <w:sz w:val="21"/>
              </w:rPr>
              <w:t>优先最大</w:t>
            </w:r>
            <w:r>
              <w:rPr>
                <w:rFonts w:ascii="仿宋_GB2312" w:hAnsi="仿宋_GB2312" w:cs="仿宋_GB2312" w:eastAsia="仿宋_GB2312"/>
                <w:sz w:val="21"/>
              </w:rPr>
              <w:t>≥</w:t>
            </w:r>
            <w:r>
              <w:rPr>
                <w:rFonts w:ascii="仿宋_GB2312" w:hAnsi="仿宋_GB2312" w:cs="仿宋_GB2312" w:eastAsia="仿宋_GB2312"/>
                <w:sz w:val="21"/>
              </w:rPr>
              <w:t>200</w:t>
            </w:r>
          </w:p>
          <w:p>
            <w:pPr>
              <w:pStyle w:val="null3"/>
              <w:ind w:firstLine="420"/>
              <w:jc w:val="left"/>
            </w:pPr>
            <w:r>
              <w:rPr>
                <w:rFonts w:ascii="仿宋_GB2312" w:hAnsi="仿宋_GB2312" w:cs="仿宋_GB2312" w:eastAsia="仿宋_GB2312"/>
                <w:sz w:val="21"/>
              </w:rPr>
              <w:t>8)</w:t>
            </w:r>
            <w:r>
              <w:rPr>
                <w:rFonts w:ascii="仿宋_GB2312" w:hAnsi="仿宋_GB2312" w:cs="仿宋_GB2312" w:eastAsia="仿宋_GB2312"/>
                <w:sz w:val="21"/>
              </w:rPr>
              <w:t>血流</w:t>
            </w:r>
            <w:r>
              <w:rPr>
                <w:rFonts w:ascii="仿宋_GB2312" w:hAnsi="仿宋_GB2312" w:cs="仿宋_GB2312" w:eastAsia="仿宋_GB2312"/>
                <w:sz w:val="21"/>
              </w:rPr>
              <w:t>速度图谱</w:t>
            </w:r>
            <w:r>
              <w:rPr>
                <w:rFonts w:ascii="仿宋_GB2312" w:hAnsi="仿宋_GB2312" w:cs="仿宋_GB2312" w:eastAsia="仿宋_GB2312"/>
                <w:sz w:val="21"/>
              </w:rPr>
              <w:t>≥9</w:t>
            </w:r>
            <w:r>
              <w:rPr>
                <w:rFonts w:ascii="仿宋_GB2312" w:hAnsi="仿宋_GB2312" w:cs="仿宋_GB2312" w:eastAsia="仿宋_GB2312"/>
                <w:sz w:val="21"/>
              </w:rPr>
              <w:t>种</w:t>
            </w:r>
          </w:p>
          <w:p>
            <w:pPr>
              <w:pStyle w:val="null3"/>
              <w:ind w:firstLine="420"/>
              <w:jc w:val="left"/>
            </w:pPr>
            <w:r>
              <w:rPr>
                <w:rFonts w:ascii="仿宋_GB2312" w:hAnsi="仿宋_GB2312" w:cs="仿宋_GB2312" w:eastAsia="仿宋_GB2312"/>
                <w:sz w:val="21"/>
              </w:rPr>
              <w:t>9)</w:t>
            </w:r>
            <w:r>
              <w:rPr>
                <w:rFonts w:ascii="仿宋_GB2312" w:hAnsi="仿宋_GB2312" w:cs="仿宋_GB2312" w:eastAsia="仿宋_GB2312"/>
                <w:sz w:val="21"/>
              </w:rPr>
              <w:t>能量图模式下，能量</w:t>
            </w:r>
            <w:r>
              <w:rPr>
                <w:rFonts w:ascii="仿宋_GB2312" w:hAnsi="仿宋_GB2312" w:cs="仿宋_GB2312" w:eastAsia="仿宋_GB2312"/>
                <w:sz w:val="21"/>
              </w:rPr>
              <w:t>图谱</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种</w:t>
            </w:r>
          </w:p>
          <w:p>
            <w:pPr>
              <w:pStyle w:val="null3"/>
              <w:ind w:firstLine="420"/>
              <w:jc w:val="left"/>
            </w:pPr>
            <w:r>
              <w:rPr>
                <w:rFonts w:ascii="仿宋_GB2312" w:hAnsi="仿宋_GB2312" w:cs="仿宋_GB2312" w:eastAsia="仿宋_GB2312"/>
                <w:sz w:val="21"/>
              </w:rPr>
              <w:t>10)</w:t>
            </w:r>
            <w:r>
              <w:rPr>
                <w:rFonts w:ascii="仿宋_GB2312" w:hAnsi="仿宋_GB2312" w:cs="仿宋_GB2312" w:eastAsia="仿宋_GB2312"/>
                <w:sz w:val="21"/>
              </w:rPr>
              <w:t>彩色方向</w:t>
            </w:r>
            <w:r>
              <w:rPr>
                <w:rFonts w:ascii="仿宋_GB2312" w:hAnsi="仿宋_GB2312" w:cs="仿宋_GB2312" w:eastAsia="仿宋_GB2312"/>
                <w:sz w:val="21"/>
              </w:rPr>
              <w:t>能量图模式下可支持彩色翻转</w:t>
            </w:r>
          </w:p>
          <w:p>
            <w:pPr>
              <w:pStyle w:val="null3"/>
              <w:ind w:firstLine="420"/>
              <w:jc w:val="left"/>
            </w:pPr>
            <w:r>
              <w:rPr>
                <w:rFonts w:ascii="仿宋_GB2312" w:hAnsi="仿宋_GB2312" w:cs="仿宋_GB2312" w:eastAsia="仿宋_GB2312"/>
                <w:sz w:val="21"/>
              </w:rPr>
              <w:t>11)</w:t>
            </w:r>
            <w:r>
              <w:rPr>
                <w:rFonts w:ascii="仿宋_GB2312" w:hAnsi="仿宋_GB2312" w:cs="仿宋_GB2312" w:eastAsia="仿宋_GB2312"/>
                <w:sz w:val="21"/>
              </w:rPr>
              <w:t>血流图谱速度</w:t>
            </w:r>
            <w:r>
              <w:rPr>
                <w:rFonts w:ascii="仿宋_GB2312" w:hAnsi="仿宋_GB2312" w:cs="仿宋_GB2312" w:eastAsia="仿宋_GB2312"/>
                <w:sz w:val="21"/>
              </w:rPr>
              <w:t>最大</w:t>
            </w:r>
            <w:r>
              <w:rPr>
                <w:rFonts w:ascii="仿宋_GB2312" w:hAnsi="仿宋_GB2312" w:cs="仿宋_GB2312" w:eastAsia="仿宋_GB2312"/>
                <w:sz w:val="21"/>
              </w:rPr>
              <w:t>≥</w:t>
            </w:r>
            <w:r>
              <w:rPr>
                <w:rFonts w:ascii="仿宋_GB2312" w:hAnsi="仿宋_GB2312" w:cs="仿宋_GB2312" w:eastAsia="仿宋_GB2312"/>
                <w:sz w:val="21"/>
              </w:rPr>
              <w:t>150cm/s</w:t>
            </w:r>
            <w:r>
              <w:rPr>
                <w:rFonts w:ascii="仿宋_GB2312" w:hAnsi="仿宋_GB2312" w:cs="仿宋_GB2312" w:eastAsia="仿宋_GB2312"/>
                <w:sz w:val="21"/>
              </w:rPr>
              <w:t>，最小</w:t>
            </w:r>
            <w:r>
              <w:rPr>
                <w:rFonts w:ascii="仿宋_GB2312" w:hAnsi="仿宋_GB2312" w:cs="仿宋_GB2312" w:eastAsia="仿宋_GB2312"/>
                <w:sz w:val="21"/>
              </w:rPr>
              <w:t>≤1cm/s</w:t>
            </w:r>
          </w:p>
          <w:p>
            <w:pPr>
              <w:pStyle w:val="null3"/>
              <w:ind w:firstLine="420"/>
              <w:jc w:val="left"/>
            </w:pPr>
            <w:r>
              <w:rPr>
                <w:rFonts w:ascii="仿宋_GB2312" w:hAnsi="仿宋_GB2312" w:cs="仿宋_GB2312" w:eastAsia="仿宋_GB2312"/>
                <w:sz w:val="21"/>
              </w:rPr>
              <w:t>12)</w:t>
            </w:r>
            <w:r>
              <w:rPr>
                <w:rFonts w:ascii="仿宋_GB2312" w:hAnsi="仿宋_GB2312" w:cs="仿宋_GB2312" w:eastAsia="仿宋_GB2312"/>
                <w:sz w:val="21"/>
              </w:rPr>
              <w:t>血管剖面定点测速技术，同屏可显示定点测量</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点以上血流速度（提供证明图片）</w:t>
            </w:r>
          </w:p>
          <w:p>
            <w:pPr>
              <w:pStyle w:val="null3"/>
              <w:ind w:firstLine="420"/>
              <w:jc w:val="left"/>
            </w:pPr>
            <w:r>
              <w:rPr>
                <w:rFonts w:ascii="仿宋_GB2312" w:hAnsi="仿宋_GB2312" w:cs="仿宋_GB2312" w:eastAsia="仿宋_GB2312"/>
                <w:sz w:val="21"/>
              </w:rPr>
              <w:t>13)</w:t>
            </w:r>
            <w:r>
              <w:rPr>
                <w:rFonts w:ascii="仿宋_GB2312" w:hAnsi="仿宋_GB2312" w:cs="仿宋_GB2312" w:eastAsia="仿宋_GB2312"/>
                <w:sz w:val="21"/>
              </w:rPr>
              <w:t>血流分布图，彩色血流剖面图测量血管内不同流速的分布情况</w:t>
            </w:r>
          </w:p>
          <w:p>
            <w:pPr>
              <w:pStyle w:val="null3"/>
              <w:ind w:firstLine="420"/>
              <w:jc w:val="left"/>
            </w:pPr>
            <w:r>
              <w:rPr>
                <w:rFonts w:ascii="仿宋_GB2312" w:hAnsi="仿宋_GB2312" w:cs="仿宋_GB2312" w:eastAsia="仿宋_GB2312"/>
                <w:sz w:val="21"/>
              </w:rPr>
              <w:t>14)</w:t>
            </w:r>
            <w:r>
              <w:rPr>
                <w:rFonts w:ascii="仿宋_GB2312" w:hAnsi="仿宋_GB2312" w:cs="仿宋_GB2312" w:eastAsia="仿宋_GB2312"/>
                <w:sz w:val="21"/>
              </w:rPr>
              <w:t>★</w:t>
            </w:r>
            <w:r>
              <w:rPr>
                <w:rFonts w:ascii="仿宋_GB2312" w:hAnsi="仿宋_GB2312" w:cs="仿宋_GB2312" w:eastAsia="仿宋_GB2312"/>
                <w:sz w:val="21"/>
              </w:rPr>
              <w:t>具有多普勒信号去除功能，在彩色模式下，能在实时、冻结的图像上一键快速独立去除多普勒信号，便于在二维与彩色之间快速对比。</w:t>
            </w:r>
          </w:p>
          <w:p>
            <w:pPr>
              <w:pStyle w:val="null3"/>
              <w:ind w:firstLine="420"/>
              <w:jc w:val="left"/>
            </w:pPr>
            <w:r>
              <w:rPr>
                <w:rFonts w:ascii="仿宋_GB2312" w:hAnsi="仿宋_GB2312" w:cs="仿宋_GB2312" w:eastAsia="仿宋_GB2312"/>
                <w:sz w:val="21"/>
              </w:rPr>
              <w:t>15)</w:t>
            </w:r>
            <w:r>
              <w:rPr>
                <w:rFonts w:ascii="仿宋_GB2312" w:hAnsi="仿宋_GB2312" w:cs="仿宋_GB2312" w:eastAsia="仿宋_GB2312"/>
                <w:sz w:val="21"/>
              </w:rPr>
              <w:t>彩色自动偏转：在偏转彩色取样框方向时，彩条同时自动翻转，以保证血管超声彩色血流图颜色的一致性。</w:t>
            </w:r>
          </w:p>
          <w:p>
            <w:pPr>
              <w:pStyle w:val="null3"/>
              <w:ind w:firstLine="420"/>
              <w:jc w:val="left"/>
            </w:pPr>
            <w:r>
              <w:rPr>
                <w:rFonts w:ascii="仿宋_GB2312" w:hAnsi="仿宋_GB2312" w:cs="仿宋_GB2312" w:eastAsia="仿宋_GB2312"/>
                <w:sz w:val="21"/>
              </w:rPr>
              <w:t>16)</w:t>
            </w:r>
            <w:r>
              <w:rPr>
                <w:rFonts w:ascii="仿宋_GB2312" w:hAnsi="仿宋_GB2312" w:cs="仿宋_GB2312" w:eastAsia="仿宋_GB2312"/>
                <w:sz w:val="21"/>
              </w:rPr>
              <w:t>具备一键操作血流图谱反转功能（如蓝变红及红变蓝）</w:t>
            </w:r>
          </w:p>
          <w:p>
            <w:pPr>
              <w:pStyle w:val="null3"/>
              <w:ind w:firstLine="420"/>
              <w:jc w:val="left"/>
            </w:pPr>
            <w:r>
              <w:rPr>
                <w:rFonts w:ascii="仿宋_GB2312" w:hAnsi="仿宋_GB2312" w:cs="仿宋_GB2312" w:eastAsia="仿宋_GB2312"/>
                <w:sz w:val="21"/>
              </w:rPr>
              <w:t>17)</w:t>
            </w:r>
            <w:r>
              <w:rPr>
                <w:rFonts w:ascii="仿宋_GB2312" w:hAnsi="仿宋_GB2312" w:cs="仿宋_GB2312" w:eastAsia="仿宋_GB2312"/>
                <w:sz w:val="21"/>
              </w:rPr>
              <w:t>★二维</w:t>
            </w:r>
            <w:r>
              <w:rPr>
                <w:rFonts w:ascii="仿宋_GB2312" w:hAnsi="仿宋_GB2312" w:cs="仿宋_GB2312" w:eastAsia="仿宋_GB2312"/>
                <w:sz w:val="21"/>
              </w:rPr>
              <w:t>/</w:t>
            </w:r>
            <w:r>
              <w:rPr>
                <w:rFonts w:ascii="仿宋_GB2312" w:hAnsi="仿宋_GB2312" w:cs="仿宋_GB2312" w:eastAsia="仿宋_GB2312"/>
                <w:sz w:val="21"/>
              </w:rPr>
              <w:t>彩色双实时对比成像，在二维模式下，一键进入二维</w:t>
            </w:r>
            <w:r>
              <w:rPr>
                <w:rFonts w:ascii="仿宋_GB2312" w:hAnsi="仿宋_GB2312" w:cs="仿宋_GB2312" w:eastAsia="仿宋_GB2312"/>
                <w:sz w:val="21"/>
              </w:rPr>
              <w:t>/</w:t>
            </w:r>
            <w:r>
              <w:rPr>
                <w:rFonts w:ascii="仿宋_GB2312" w:hAnsi="仿宋_GB2312" w:cs="仿宋_GB2312" w:eastAsia="仿宋_GB2312"/>
                <w:sz w:val="21"/>
              </w:rPr>
              <w:t>彩色双实时对比成像</w:t>
            </w:r>
          </w:p>
          <w:p>
            <w:pPr>
              <w:pStyle w:val="null3"/>
              <w:ind w:left="570"/>
              <w:jc w:val="left"/>
            </w:pPr>
            <w:r>
              <w:rPr>
                <w:rFonts w:ascii="仿宋_GB2312" w:hAnsi="仿宋_GB2312" w:cs="仿宋_GB2312" w:eastAsia="仿宋_GB2312"/>
                <w:sz w:val="21"/>
              </w:rPr>
              <w:t>5.16.</w:t>
            </w:r>
            <w:r>
              <w:rPr>
                <w:rFonts w:ascii="仿宋_GB2312" w:hAnsi="仿宋_GB2312" w:cs="仿宋_GB2312" w:eastAsia="仿宋_GB2312"/>
                <w:sz w:val="21"/>
              </w:rPr>
              <w:t>频谱多普勒模式</w:t>
            </w:r>
          </w:p>
          <w:p>
            <w:pPr>
              <w:pStyle w:val="null3"/>
              <w:ind w:left="840"/>
              <w:jc w:val="left"/>
            </w:pPr>
            <w:r>
              <w:rPr>
                <w:rFonts w:ascii="仿宋_GB2312" w:hAnsi="仿宋_GB2312" w:cs="仿宋_GB2312" w:eastAsia="仿宋_GB2312"/>
                <w:sz w:val="21"/>
              </w:rPr>
              <w:t>1)</w:t>
            </w:r>
            <w:r>
              <w:rPr>
                <w:rFonts w:ascii="仿宋_GB2312" w:hAnsi="仿宋_GB2312" w:cs="仿宋_GB2312" w:eastAsia="仿宋_GB2312"/>
                <w:sz w:val="21"/>
              </w:rPr>
              <w:t>★采样容积：</w:t>
            </w:r>
            <w:r>
              <w:rPr>
                <w:rFonts w:ascii="仿宋_GB2312" w:hAnsi="仿宋_GB2312" w:cs="仿宋_GB2312" w:eastAsia="仿宋_GB2312"/>
                <w:sz w:val="21"/>
              </w:rPr>
              <w:t>0.5</w:t>
            </w:r>
            <w:r>
              <w:rPr>
                <w:rFonts w:ascii="仿宋_GB2312" w:hAnsi="仿宋_GB2312" w:cs="仿宋_GB2312" w:eastAsia="仿宋_GB2312"/>
                <w:sz w:val="21"/>
              </w:rPr>
              <w:t>－</w:t>
            </w:r>
            <w:r>
              <w:rPr>
                <w:rFonts w:ascii="仿宋_GB2312" w:hAnsi="仿宋_GB2312" w:cs="仿宋_GB2312" w:eastAsia="仿宋_GB2312"/>
                <w:sz w:val="21"/>
              </w:rPr>
              <w:t>38mm</w:t>
            </w:r>
          </w:p>
          <w:p>
            <w:pPr>
              <w:pStyle w:val="null3"/>
              <w:ind w:left="840"/>
              <w:jc w:val="left"/>
            </w:pPr>
            <w:r>
              <w:rPr>
                <w:rFonts w:ascii="仿宋_GB2312" w:hAnsi="仿宋_GB2312" w:cs="仿宋_GB2312" w:eastAsia="仿宋_GB2312"/>
                <w:sz w:val="21"/>
              </w:rPr>
              <w:t>2)</w:t>
            </w:r>
            <w:r>
              <w:rPr>
                <w:rFonts w:ascii="仿宋_GB2312" w:hAnsi="仿宋_GB2312" w:cs="仿宋_GB2312" w:eastAsia="仿宋_GB2312"/>
                <w:sz w:val="21"/>
              </w:rPr>
              <w:t>图谱</w:t>
            </w:r>
            <w:r>
              <w:rPr>
                <w:rFonts w:ascii="仿宋_GB2312" w:hAnsi="仿宋_GB2312" w:cs="仿宋_GB2312" w:eastAsia="仿宋_GB2312"/>
                <w:sz w:val="21"/>
              </w:rPr>
              <w:t>≥20</w:t>
            </w:r>
            <w:r>
              <w:rPr>
                <w:rFonts w:ascii="仿宋_GB2312" w:hAnsi="仿宋_GB2312" w:cs="仿宋_GB2312" w:eastAsia="仿宋_GB2312"/>
                <w:sz w:val="21"/>
              </w:rPr>
              <w:t>种可选</w:t>
            </w:r>
          </w:p>
          <w:p>
            <w:pPr>
              <w:pStyle w:val="null3"/>
              <w:ind w:left="840"/>
              <w:jc w:val="left"/>
            </w:pPr>
            <w:r>
              <w:rPr>
                <w:rFonts w:ascii="仿宋_GB2312" w:hAnsi="仿宋_GB2312" w:cs="仿宋_GB2312" w:eastAsia="仿宋_GB2312"/>
                <w:sz w:val="21"/>
              </w:rPr>
              <w:t>3)</w:t>
            </w:r>
            <w:r>
              <w:rPr>
                <w:rFonts w:ascii="仿宋_GB2312" w:hAnsi="仿宋_GB2312" w:cs="仿宋_GB2312" w:eastAsia="仿宋_GB2312"/>
                <w:sz w:val="21"/>
              </w:rPr>
              <w:t>B/PW</w:t>
            </w:r>
            <w:r>
              <w:rPr>
                <w:rFonts w:ascii="仿宋_GB2312" w:hAnsi="仿宋_GB2312" w:cs="仿宋_GB2312" w:eastAsia="仿宋_GB2312"/>
                <w:sz w:val="21"/>
              </w:rPr>
              <w:t>的</w:t>
            </w:r>
            <w:r>
              <w:rPr>
                <w:rFonts w:ascii="仿宋_GB2312" w:hAnsi="仿宋_GB2312" w:cs="仿宋_GB2312" w:eastAsia="仿宋_GB2312"/>
                <w:sz w:val="21"/>
              </w:rPr>
              <w:t>显示布局</w:t>
            </w:r>
            <w:r>
              <w:rPr>
                <w:rFonts w:ascii="仿宋_GB2312" w:hAnsi="仿宋_GB2312" w:cs="仿宋_GB2312" w:eastAsia="仿宋_GB2312"/>
                <w:sz w:val="21"/>
              </w:rPr>
              <w:t>≥8</w:t>
            </w:r>
            <w:r>
              <w:rPr>
                <w:rFonts w:ascii="仿宋_GB2312" w:hAnsi="仿宋_GB2312" w:cs="仿宋_GB2312" w:eastAsia="仿宋_GB2312"/>
                <w:sz w:val="21"/>
              </w:rPr>
              <w:t>种</w:t>
            </w:r>
            <w:r>
              <w:rPr>
                <w:rFonts w:ascii="仿宋_GB2312" w:hAnsi="仿宋_GB2312" w:cs="仿宋_GB2312" w:eastAsia="仿宋_GB2312"/>
                <w:sz w:val="21"/>
              </w:rPr>
              <w:t>可调</w:t>
            </w:r>
          </w:p>
          <w:p>
            <w:pPr>
              <w:pStyle w:val="null3"/>
              <w:ind w:left="840"/>
              <w:jc w:val="left"/>
            </w:pPr>
            <w:r>
              <w:rPr>
                <w:rFonts w:ascii="仿宋_GB2312" w:hAnsi="仿宋_GB2312" w:cs="仿宋_GB2312" w:eastAsia="仿宋_GB2312"/>
                <w:sz w:val="21"/>
              </w:rPr>
              <w:t>4)</w:t>
            </w:r>
            <w:r>
              <w:rPr>
                <w:rFonts w:ascii="仿宋_GB2312" w:hAnsi="仿宋_GB2312" w:cs="仿宋_GB2312" w:eastAsia="仿宋_GB2312"/>
                <w:sz w:val="21"/>
              </w:rPr>
              <w:t xml:space="preserve">PW </w:t>
            </w:r>
            <w:r>
              <w:rPr>
                <w:rFonts w:ascii="仿宋_GB2312" w:hAnsi="仿宋_GB2312" w:cs="仿宋_GB2312" w:eastAsia="仿宋_GB2312"/>
                <w:sz w:val="21"/>
              </w:rPr>
              <w:t>速度</w:t>
            </w:r>
            <w:r>
              <w:rPr>
                <w:rFonts w:ascii="仿宋_GB2312" w:hAnsi="仿宋_GB2312" w:cs="仿宋_GB2312" w:eastAsia="仿宋_GB2312"/>
                <w:sz w:val="21"/>
              </w:rPr>
              <w:t xml:space="preserve">: </w:t>
            </w:r>
            <w:r>
              <w:rPr>
                <w:rFonts w:ascii="仿宋_GB2312" w:hAnsi="仿宋_GB2312" w:cs="仿宋_GB2312" w:eastAsia="仿宋_GB2312"/>
                <w:sz w:val="21"/>
              </w:rPr>
              <w:t>最大</w:t>
            </w:r>
            <w:r>
              <w:rPr>
                <w:rFonts w:ascii="仿宋_GB2312" w:hAnsi="仿宋_GB2312" w:cs="仿宋_GB2312" w:eastAsia="仿宋_GB2312"/>
                <w:sz w:val="21"/>
              </w:rPr>
              <w:t>15 m/s</w:t>
            </w:r>
          </w:p>
          <w:p>
            <w:pPr>
              <w:pStyle w:val="null3"/>
              <w:ind w:left="840"/>
              <w:jc w:val="left"/>
            </w:pPr>
            <w:r>
              <w:rPr>
                <w:rFonts w:ascii="仿宋_GB2312" w:hAnsi="仿宋_GB2312" w:cs="仿宋_GB2312" w:eastAsia="仿宋_GB2312"/>
                <w:sz w:val="21"/>
              </w:rPr>
              <w:t>5)</w:t>
            </w:r>
            <w:r>
              <w:rPr>
                <w:rFonts w:ascii="仿宋_GB2312" w:hAnsi="仿宋_GB2312" w:cs="仿宋_GB2312" w:eastAsia="仿宋_GB2312"/>
                <w:sz w:val="21"/>
              </w:rPr>
              <w:t xml:space="preserve">PW </w:t>
            </w:r>
            <w:r>
              <w:rPr>
                <w:rFonts w:ascii="仿宋_GB2312" w:hAnsi="仿宋_GB2312" w:cs="仿宋_GB2312" w:eastAsia="仿宋_GB2312"/>
                <w:sz w:val="21"/>
              </w:rPr>
              <w:t>速度</w:t>
            </w:r>
            <w:r>
              <w:rPr>
                <w:rFonts w:ascii="仿宋_GB2312" w:hAnsi="仿宋_GB2312" w:cs="仿宋_GB2312" w:eastAsia="仿宋_GB2312"/>
                <w:sz w:val="21"/>
              </w:rPr>
              <w:t xml:space="preserve">: </w:t>
            </w:r>
            <w:r>
              <w:rPr>
                <w:rFonts w:ascii="仿宋_GB2312" w:hAnsi="仿宋_GB2312" w:cs="仿宋_GB2312" w:eastAsia="仿宋_GB2312"/>
                <w:sz w:val="21"/>
              </w:rPr>
              <w:t>最小</w:t>
            </w:r>
            <w:r>
              <w:rPr>
                <w:rFonts w:ascii="仿宋_GB2312" w:hAnsi="仿宋_GB2312" w:cs="仿宋_GB2312" w:eastAsia="仿宋_GB2312"/>
                <w:sz w:val="21"/>
              </w:rPr>
              <w:t xml:space="preserve"> 0.01cm/s</w:t>
            </w:r>
          </w:p>
          <w:p>
            <w:pPr>
              <w:pStyle w:val="null3"/>
              <w:ind w:left="840"/>
              <w:jc w:val="left"/>
            </w:pPr>
            <w:r>
              <w:rPr>
                <w:rFonts w:ascii="仿宋_GB2312" w:hAnsi="仿宋_GB2312" w:cs="仿宋_GB2312" w:eastAsia="仿宋_GB2312"/>
                <w:sz w:val="21"/>
              </w:rPr>
              <w:t>6)</w:t>
            </w:r>
            <w:r>
              <w:rPr>
                <w:rFonts w:ascii="仿宋_GB2312" w:hAnsi="仿宋_GB2312" w:cs="仿宋_GB2312" w:eastAsia="仿宋_GB2312"/>
                <w:sz w:val="21"/>
              </w:rPr>
              <w:t xml:space="preserve">CW </w:t>
            </w:r>
            <w:r>
              <w:rPr>
                <w:rFonts w:ascii="仿宋_GB2312" w:hAnsi="仿宋_GB2312" w:cs="仿宋_GB2312" w:eastAsia="仿宋_GB2312"/>
                <w:sz w:val="21"/>
              </w:rPr>
              <w:t>速度</w:t>
            </w:r>
            <w:r>
              <w:rPr>
                <w:rFonts w:ascii="仿宋_GB2312" w:hAnsi="仿宋_GB2312" w:cs="仿宋_GB2312" w:eastAsia="仿宋_GB2312"/>
                <w:sz w:val="21"/>
              </w:rPr>
              <w:t xml:space="preserve">: </w:t>
            </w:r>
            <w:r>
              <w:rPr>
                <w:rFonts w:ascii="仿宋_GB2312" w:hAnsi="仿宋_GB2312" w:cs="仿宋_GB2312" w:eastAsia="仿宋_GB2312"/>
                <w:sz w:val="21"/>
              </w:rPr>
              <w:t>最大</w:t>
            </w:r>
            <w:r>
              <w:rPr>
                <w:rFonts w:ascii="仿宋_GB2312" w:hAnsi="仿宋_GB2312" w:cs="仿宋_GB2312" w:eastAsia="仿宋_GB2312"/>
                <w:sz w:val="21"/>
              </w:rPr>
              <w:t>25m/s</w:t>
            </w:r>
          </w:p>
          <w:p>
            <w:pPr>
              <w:pStyle w:val="null3"/>
              <w:ind w:left="840"/>
              <w:jc w:val="left"/>
            </w:pPr>
            <w:r>
              <w:rPr>
                <w:rFonts w:ascii="仿宋_GB2312" w:hAnsi="仿宋_GB2312" w:cs="仿宋_GB2312" w:eastAsia="仿宋_GB2312"/>
                <w:sz w:val="21"/>
              </w:rPr>
              <w:t>7)</w:t>
            </w:r>
            <w:r>
              <w:rPr>
                <w:rFonts w:ascii="仿宋_GB2312" w:hAnsi="仿宋_GB2312" w:cs="仿宋_GB2312" w:eastAsia="仿宋_GB2312"/>
                <w:sz w:val="21"/>
              </w:rPr>
              <w:t>校正角</w:t>
            </w:r>
            <w:r>
              <w:rPr>
                <w:rFonts w:ascii="仿宋_GB2312" w:hAnsi="仿宋_GB2312" w:cs="仿宋_GB2312" w:eastAsia="仿宋_GB2312"/>
                <w:sz w:val="21"/>
              </w:rPr>
              <w:t>可调</w:t>
            </w:r>
            <w:r>
              <w:rPr>
                <w:rFonts w:ascii="仿宋_GB2312" w:hAnsi="仿宋_GB2312" w:cs="仿宋_GB2312" w:eastAsia="仿宋_GB2312"/>
                <w:sz w:val="21"/>
              </w:rPr>
              <w:t>范围</w:t>
            </w:r>
            <w:r>
              <w:rPr>
                <w:rFonts w:ascii="仿宋_GB2312" w:hAnsi="仿宋_GB2312" w:cs="仿宋_GB2312" w:eastAsia="仿宋_GB2312"/>
                <w:sz w:val="21"/>
              </w:rPr>
              <w:t>为</w:t>
            </w:r>
            <w:r>
              <w:rPr>
                <w:rFonts w:ascii="仿宋_GB2312" w:hAnsi="仿宋_GB2312" w:cs="仿宋_GB2312" w:eastAsia="仿宋_GB2312"/>
                <w:sz w:val="21"/>
              </w:rPr>
              <w:t>-80</w:t>
            </w:r>
            <w:r>
              <w:rPr>
                <w:rFonts w:ascii="仿宋_GB2312" w:hAnsi="仿宋_GB2312" w:cs="仿宋_GB2312" w:eastAsia="仿宋_GB2312"/>
                <w:sz w:val="21"/>
              </w:rPr>
              <w:t>°</w:t>
            </w:r>
            <w:r>
              <w:rPr>
                <w:rFonts w:ascii="仿宋_GB2312" w:hAnsi="仿宋_GB2312" w:cs="仿宋_GB2312" w:eastAsia="仿宋_GB2312"/>
                <w:sz w:val="21"/>
              </w:rPr>
              <w:t>至</w:t>
            </w:r>
            <w:r>
              <w:rPr>
                <w:rFonts w:ascii="仿宋_GB2312" w:hAnsi="仿宋_GB2312" w:cs="仿宋_GB2312" w:eastAsia="仿宋_GB2312"/>
                <w:sz w:val="21"/>
              </w:rPr>
              <w:t>+80</w:t>
            </w:r>
            <w:r>
              <w:rPr>
                <w:rFonts w:ascii="仿宋_GB2312" w:hAnsi="仿宋_GB2312" w:cs="仿宋_GB2312" w:eastAsia="仿宋_GB2312"/>
                <w:sz w:val="21"/>
              </w:rPr>
              <w:t>°</w:t>
            </w:r>
          </w:p>
          <w:p>
            <w:pPr>
              <w:pStyle w:val="null3"/>
              <w:ind w:left="420"/>
              <w:jc w:val="left"/>
            </w:pPr>
            <w:r>
              <w:rPr>
                <w:rFonts w:ascii="仿宋_GB2312" w:hAnsi="仿宋_GB2312" w:cs="仿宋_GB2312" w:eastAsia="仿宋_GB2312"/>
                <w:sz w:val="21"/>
                <w:b/>
              </w:rPr>
              <w:t>6.</w:t>
            </w:r>
            <w:r>
              <w:rPr>
                <w:rFonts w:ascii="仿宋_GB2312" w:hAnsi="仿宋_GB2312" w:cs="仿宋_GB2312" w:eastAsia="仿宋_GB2312"/>
                <w:sz w:val="21"/>
                <w:b/>
              </w:rPr>
              <w:t>测量</w:t>
            </w:r>
            <w:r>
              <w:rPr>
                <w:rFonts w:ascii="仿宋_GB2312" w:hAnsi="仿宋_GB2312" w:cs="仿宋_GB2312" w:eastAsia="仿宋_GB2312"/>
                <w:sz w:val="21"/>
                <w:b/>
              </w:rPr>
              <w:t>/</w:t>
            </w:r>
            <w:r>
              <w:rPr>
                <w:rFonts w:ascii="仿宋_GB2312" w:hAnsi="仿宋_GB2312" w:cs="仿宋_GB2312" w:eastAsia="仿宋_GB2312"/>
                <w:sz w:val="21"/>
                <w:b/>
              </w:rPr>
              <w:t>分析和报告</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常规测量</w:t>
            </w:r>
          </w:p>
          <w:p>
            <w:pPr>
              <w:pStyle w:val="null3"/>
              <w:ind w:firstLine="420"/>
              <w:jc w:val="left"/>
            </w:pPr>
            <w:r>
              <w:rPr>
                <w:rFonts w:ascii="仿宋_GB2312" w:hAnsi="仿宋_GB2312" w:cs="仿宋_GB2312" w:eastAsia="仿宋_GB2312"/>
                <w:sz w:val="21"/>
              </w:rPr>
              <w:t>具备距离、深度、长度、面积、角度、血管内中膜、容积、直方图等的测量</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专科特殊测量</w:t>
            </w:r>
          </w:p>
          <w:p>
            <w:pPr>
              <w:pStyle w:val="null3"/>
              <w:jc w:val="left"/>
            </w:pPr>
            <w:r>
              <w:rPr>
                <w:rFonts w:ascii="仿宋_GB2312" w:hAnsi="仿宋_GB2312" w:cs="仿宋_GB2312" w:eastAsia="仿宋_GB2312"/>
                <w:sz w:val="21"/>
              </w:rPr>
              <w:t>腹部、妇科、产科、心脏、泌尿、小器官、血管、急诊科等等</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产科测量模式：</w:t>
            </w:r>
          </w:p>
          <w:p>
            <w:pPr>
              <w:pStyle w:val="null3"/>
              <w:jc w:val="left"/>
            </w:pPr>
            <w:r>
              <w:rPr>
                <w:rFonts w:ascii="仿宋_GB2312" w:hAnsi="仿宋_GB2312" w:cs="仿宋_GB2312" w:eastAsia="仿宋_GB2312"/>
                <w:sz w:val="21"/>
              </w:rPr>
              <w:t>羊水指数自动测量</w:t>
            </w:r>
          </w:p>
          <w:p>
            <w:pPr>
              <w:pStyle w:val="null3"/>
              <w:jc w:val="left"/>
            </w:pPr>
            <w:r>
              <w:rPr>
                <w:rFonts w:ascii="仿宋_GB2312" w:hAnsi="仿宋_GB2312" w:cs="仿宋_GB2312" w:eastAsia="仿宋_GB2312"/>
                <w:sz w:val="21"/>
              </w:rPr>
              <w:t>产科测量与分析，胎儿生长曲线显示、生理评分等</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b/>
              </w:rPr>
              <w:t>★</w:t>
            </w:r>
            <w:r>
              <w:rPr>
                <w:rFonts w:ascii="仿宋_GB2312" w:hAnsi="仿宋_GB2312" w:cs="仿宋_GB2312" w:eastAsia="仿宋_GB2312"/>
                <w:sz w:val="21"/>
              </w:rPr>
              <w:t>血管内中膜</w:t>
            </w:r>
            <w:r>
              <w:rPr>
                <w:rFonts w:ascii="仿宋_GB2312" w:hAnsi="仿宋_GB2312" w:cs="仿宋_GB2312" w:eastAsia="仿宋_GB2312"/>
                <w:sz w:val="21"/>
              </w:rPr>
              <w:t>自动测量，可同屏</w:t>
            </w:r>
            <w:r>
              <w:rPr>
                <w:rFonts w:ascii="仿宋_GB2312" w:hAnsi="仿宋_GB2312" w:cs="仿宋_GB2312" w:eastAsia="仿宋_GB2312"/>
                <w:sz w:val="21"/>
              </w:rPr>
              <w:t>自动</w:t>
            </w:r>
            <w:r>
              <w:rPr>
                <w:rFonts w:ascii="仿宋_GB2312" w:hAnsi="仿宋_GB2312" w:cs="仿宋_GB2312" w:eastAsia="仿宋_GB2312"/>
                <w:sz w:val="21"/>
              </w:rPr>
              <w:t>描迹测量</w:t>
            </w:r>
            <w:r>
              <w:rPr>
                <w:rFonts w:ascii="仿宋_GB2312" w:hAnsi="仿宋_GB2312" w:cs="仿宋_GB2312" w:eastAsia="仿宋_GB2312"/>
                <w:sz w:val="21"/>
              </w:rPr>
              <w:t>内中膜</w:t>
            </w:r>
            <w:r>
              <w:rPr>
                <w:rFonts w:ascii="仿宋_GB2312" w:hAnsi="仿宋_GB2312" w:cs="仿宋_GB2312" w:eastAsia="仿宋_GB2312"/>
                <w:sz w:val="21"/>
              </w:rPr>
              <w:t>前后膜，</w:t>
            </w:r>
            <w:r>
              <w:rPr>
                <w:rFonts w:ascii="仿宋_GB2312" w:hAnsi="仿宋_GB2312" w:cs="仿宋_GB2312" w:eastAsia="仿宋_GB2312"/>
                <w:sz w:val="21"/>
              </w:rPr>
              <w:t>并自动计算</w:t>
            </w:r>
            <w:r>
              <w:rPr>
                <w:rFonts w:ascii="仿宋_GB2312" w:hAnsi="仿宋_GB2312" w:cs="仿宋_GB2312" w:eastAsia="仿宋_GB2312"/>
                <w:sz w:val="21"/>
              </w:rPr>
              <w:t>最大值、最小值、平均值、测量长度、标准差（</w:t>
            </w:r>
            <w:r>
              <w:rPr>
                <w:rFonts w:ascii="仿宋_GB2312" w:hAnsi="仿宋_GB2312" w:cs="仿宋_GB2312" w:eastAsia="仿宋_GB2312"/>
                <w:sz w:val="21"/>
              </w:rPr>
              <w:t>SD）</w:t>
            </w:r>
            <w:r>
              <w:rPr>
                <w:rFonts w:ascii="仿宋_GB2312" w:hAnsi="仿宋_GB2312" w:cs="仿宋_GB2312" w:eastAsia="仿宋_GB2312"/>
                <w:sz w:val="21"/>
              </w:rPr>
              <w:t>测量</w:t>
            </w:r>
            <w:r>
              <w:rPr>
                <w:rFonts w:ascii="仿宋_GB2312" w:hAnsi="仿宋_GB2312" w:cs="仿宋_GB2312" w:eastAsia="仿宋_GB2312"/>
                <w:sz w:val="21"/>
              </w:rPr>
              <w:t>结果</w:t>
            </w:r>
            <w:r>
              <w:rPr>
                <w:rFonts w:ascii="仿宋_GB2312" w:hAnsi="仿宋_GB2312" w:cs="仿宋_GB2312" w:eastAsia="仿宋_GB2312"/>
                <w:sz w:val="21"/>
              </w:rPr>
              <w:t>，并对测量结果进行内中膜的状态</w:t>
            </w:r>
            <w:r>
              <w:rPr>
                <w:rFonts w:ascii="仿宋_GB2312" w:hAnsi="仿宋_GB2312" w:cs="仿宋_GB2312" w:eastAsia="仿宋_GB2312"/>
                <w:sz w:val="21"/>
              </w:rPr>
              <w:t>评估</w:t>
            </w:r>
            <w:r>
              <w:rPr>
                <w:rFonts w:ascii="仿宋_GB2312" w:hAnsi="仿宋_GB2312" w:cs="仿宋_GB2312" w:eastAsia="仿宋_GB2312"/>
                <w:sz w:val="21"/>
              </w:rPr>
              <w:t>，如</w:t>
            </w:r>
            <w:r>
              <w:rPr>
                <w:rFonts w:ascii="仿宋_GB2312" w:hAnsi="仿宋_GB2312" w:cs="仿宋_GB2312" w:eastAsia="仿宋_GB2312"/>
                <w:sz w:val="21"/>
              </w:rPr>
              <w:t>正常</w:t>
            </w:r>
            <w:r>
              <w:rPr>
                <w:rFonts w:ascii="仿宋_GB2312" w:hAnsi="仿宋_GB2312" w:cs="仿宋_GB2312" w:eastAsia="仿宋_GB2312"/>
                <w:sz w:val="21"/>
              </w:rPr>
              <w:t>或高风险等。</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频谱</w:t>
            </w:r>
            <w:r>
              <w:rPr>
                <w:rFonts w:ascii="仿宋_GB2312" w:hAnsi="仿宋_GB2312" w:cs="仿宋_GB2312" w:eastAsia="仿宋_GB2312"/>
                <w:sz w:val="21"/>
              </w:rPr>
              <w:t>包络</w:t>
            </w:r>
            <w:r>
              <w:rPr>
                <w:rFonts w:ascii="仿宋_GB2312" w:hAnsi="仿宋_GB2312" w:cs="仿宋_GB2312" w:eastAsia="仿宋_GB2312"/>
                <w:sz w:val="21"/>
              </w:rPr>
              <w:t>测量</w:t>
            </w:r>
            <w:r>
              <w:rPr>
                <w:rFonts w:ascii="仿宋_GB2312" w:hAnsi="仿宋_GB2312" w:cs="仿宋_GB2312" w:eastAsia="仿宋_GB2312"/>
                <w:sz w:val="21"/>
              </w:rPr>
              <w:t>可自定义心动周期，可设置</w:t>
            </w:r>
            <w:r>
              <w:rPr>
                <w:rFonts w:ascii="仿宋_GB2312" w:hAnsi="仿宋_GB2312" w:cs="仿宋_GB2312" w:eastAsia="仿宋_GB2312"/>
                <w:sz w:val="21"/>
              </w:rPr>
              <w:t>的心动</w:t>
            </w:r>
            <w:r>
              <w:rPr>
                <w:rFonts w:ascii="仿宋_GB2312" w:hAnsi="仿宋_GB2312" w:cs="仿宋_GB2312" w:eastAsia="仿宋_GB2312"/>
                <w:sz w:val="21"/>
              </w:rPr>
              <w:t>周期</w:t>
            </w:r>
            <w:r>
              <w:rPr>
                <w:rFonts w:ascii="仿宋_GB2312" w:hAnsi="仿宋_GB2312" w:cs="仿宋_GB2312" w:eastAsia="仿宋_GB2312"/>
                <w:sz w:val="21"/>
              </w:rPr>
              <w:t>≥9</w:t>
            </w:r>
            <w:r>
              <w:rPr>
                <w:rFonts w:ascii="仿宋_GB2312" w:hAnsi="仿宋_GB2312" w:cs="仿宋_GB2312" w:eastAsia="仿宋_GB2312"/>
                <w:sz w:val="21"/>
              </w:rPr>
              <w:t>个</w:t>
            </w:r>
          </w:p>
          <w:p>
            <w:pPr>
              <w:pStyle w:val="null3"/>
              <w:ind w:left="420"/>
              <w:jc w:val="left"/>
            </w:pPr>
            <w:r>
              <w:rPr>
                <w:rFonts w:ascii="仿宋_GB2312" w:hAnsi="仿宋_GB2312" w:cs="仿宋_GB2312" w:eastAsia="仿宋_GB2312"/>
                <w:sz w:val="21"/>
                <w:b/>
              </w:rPr>
              <w:t>7.</w:t>
            </w:r>
            <w:r>
              <w:rPr>
                <w:rFonts w:ascii="仿宋_GB2312" w:hAnsi="仿宋_GB2312" w:cs="仿宋_GB2312" w:eastAsia="仿宋_GB2312"/>
                <w:b/>
              </w:rPr>
              <w:t xml:space="preserve"> </w:t>
            </w:r>
            <w:r>
              <w:rPr>
                <w:rFonts w:ascii="仿宋_GB2312" w:hAnsi="仿宋_GB2312" w:cs="仿宋_GB2312" w:eastAsia="仿宋_GB2312"/>
                <w:sz w:val="21"/>
                <w:b/>
              </w:rPr>
              <w:t>外设部分及存储连接功能</w:t>
            </w:r>
          </w:p>
          <w:p>
            <w:pPr>
              <w:pStyle w:val="null3"/>
              <w:ind w:left="570"/>
              <w:jc w:val="left"/>
            </w:pPr>
            <w:r>
              <w:rPr>
                <w:rFonts w:ascii="仿宋_GB2312" w:hAnsi="仿宋_GB2312" w:cs="仿宋_GB2312" w:eastAsia="仿宋_GB2312"/>
                <w:sz w:val="21"/>
              </w:rPr>
              <w:t>7.1.</w:t>
            </w:r>
            <w:r>
              <w:rPr>
                <w:rFonts w:ascii="仿宋_GB2312" w:hAnsi="仿宋_GB2312" w:cs="仿宋_GB2312" w:eastAsia="仿宋_GB2312"/>
                <w:sz w:val="21"/>
              </w:rPr>
              <w:t>DVR</w:t>
            </w:r>
            <w:r>
              <w:rPr>
                <w:rFonts w:ascii="仿宋_GB2312" w:hAnsi="仿宋_GB2312" w:cs="仿宋_GB2312" w:eastAsia="仿宋_GB2312"/>
                <w:sz w:val="21"/>
              </w:rPr>
              <w:t>电影</w:t>
            </w:r>
            <w:r>
              <w:rPr>
                <w:rFonts w:ascii="仿宋_GB2312" w:hAnsi="仿宋_GB2312" w:cs="仿宋_GB2312" w:eastAsia="仿宋_GB2312"/>
                <w:sz w:val="21"/>
              </w:rPr>
              <w:t>录制功能，可</w:t>
            </w:r>
            <w:r>
              <w:rPr>
                <w:rFonts w:ascii="仿宋_GB2312" w:hAnsi="仿宋_GB2312" w:cs="仿宋_GB2312" w:eastAsia="仿宋_GB2312"/>
                <w:sz w:val="21"/>
              </w:rPr>
              <w:t>录制</w:t>
            </w:r>
            <w:r>
              <w:rPr>
                <w:rFonts w:ascii="仿宋_GB2312" w:hAnsi="仿宋_GB2312" w:cs="仿宋_GB2312" w:eastAsia="仿宋_GB2312"/>
                <w:sz w:val="21"/>
              </w:rPr>
              <w:t>≥40</w:t>
            </w:r>
            <w:r>
              <w:rPr>
                <w:rFonts w:ascii="仿宋_GB2312" w:hAnsi="仿宋_GB2312" w:cs="仿宋_GB2312" w:eastAsia="仿宋_GB2312"/>
                <w:sz w:val="21"/>
              </w:rPr>
              <w:t>分钟</w:t>
            </w:r>
            <w:r>
              <w:rPr>
                <w:rFonts w:ascii="仿宋_GB2312" w:hAnsi="仿宋_GB2312" w:cs="仿宋_GB2312" w:eastAsia="仿宋_GB2312"/>
                <w:sz w:val="21"/>
              </w:rPr>
              <w:t>的</w:t>
            </w:r>
            <w:r>
              <w:rPr>
                <w:rFonts w:ascii="仿宋_GB2312" w:hAnsi="仿宋_GB2312" w:cs="仿宋_GB2312" w:eastAsia="仿宋_GB2312"/>
                <w:sz w:val="21"/>
              </w:rPr>
              <w:t>AVI</w:t>
            </w:r>
            <w:r>
              <w:rPr>
                <w:rFonts w:ascii="仿宋_GB2312" w:hAnsi="仿宋_GB2312" w:cs="仿宋_GB2312" w:eastAsia="仿宋_GB2312"/>
                <w:sz w:val="21"/>
              </w:rPr>
              <w:t>格式</w:t>
            </w:r>
            <w:r>
              <w:rPr>
                <w:rFonts w:ascii="仿宋_GB2312" w:hAnsi="仿宋_GB2312" w:cs="仿宋_GB2312" w:eastAsia="仿宋_GB2312"/>
                <w:sz w:val="21"/>
              </w:rPr>
              <w:t>电影</w:t>
            </w:r>
            <w:r>
              <w:rPr>
                <w:rFonts w:ascii="仿宋_GB2312" w:hAnsi="仿宋_GB2312" w:cs="仿宋_GB2312" w:eastAsia="仿宋_GB2312"/>
                <w:sz w:val="21"/>
              </w:rPr>
              <w:t>。</w:t>
            </w:r>
          </w:p>
          <w:p>
            <w:pPr>
              <w:pStyle w:val="null3"/>
              <w:ind w:left="570"/>
              <w:jc w:val="left"/>
            </w:pPr>
            <w:r>
              <w:rPr>
                <w:rFonts w:ascii="仿宋_GB2312" w:hAnsi="仿宋_GB2312" w:cs="仿宋_GB2312" w:eastAsia="仿宋_GB2312"/>
                <w:sz w:val="21"/>
              </w:rPr>
              <w:t>7.2.</w:t>
            </w:r>
            <w:r>
              <w:rPr>
                <w:rFonts w:ascii="仿宋_GB2312" w:hAnsi="仿宋_GB2312" w:cs="仿宋_GB2312" w:eastAsia="仿宋_GB2312"/>
                <w:sz w:val="21"/>
              </w:rPr>
              <w:t>控制</w:t>
            </w:r>
            <w:r>
              <w:rPr>
                <w:rFonts w:ascii="仿宋_GB2312" w:hAnsi="仿宋_GB2312" w:cs="仿宋_GB2312" w:eastAsia="仿宋_GB2312"/>
                <w:sz w:val="21"/>
              </w:rPr>
              <w:t>面板上具备</w:t>
            </w:r>
            <w:r>
              <w:rPr>
                <w:rFonts w:ascii="仿宋_GB2312" w:hAnsi="仿宋_GB2312" w:cs="仿宋_GB2312" w:eastAsia="仿宋_GB2312"/>
                <w:sz w:val="21"/>
              </w:rPr>
              <w:t>专用</w:t>
            </w:r>
            <w:r>
              <w:rPr>
                <w:rFonts w:ascii="仿宋_GB2312" w:hAnsi="仿宋_GB2312" w:cs="仿宋_GB2312" w:eastAsia="仿宋_GB2312"/>
                <w:sz w:val="21"/>
              </w:rPr>
              <w:t>图像存储按键</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均可</w:t>
            </w:r>
            <w:r>
              <w:rPr>
                <w:rFonts w:ascii="仿宋_GB2312" w:hAnsi="仿宋_GB2312" w:cs="仿宋_GB2312" w:eastAsia="仿宋_GB2312"/>
                <w:sz w:val="21"/>
              </w:rPr>
              <w:t>自定义</w:t>
            </w:r>
            <w:r>
              <w:rPr>
                <w:rFonts w:ascii="仿宋_GB2312" w:hAnsi="仿宋_GB2312" w:cs="仿宋_GB2312" w:eastAsia="仿宋_GB2312"/>
                <w:sz w:val="21"/>
              </w:rPr>
              <w:t>存储图像或电影</w:t>
            </w:r>
          </w:p>
          <w:p>
            <w:pPr>
              <w:pStyle w:val="null3"/>
              <w:ind w:left="570"/>
              <w:jc w:val="left"/>
            </w:pPr>
            <w:r>
              <w:rPr>
                <w:rFonts w:ascii="仿宋_GB2312" w:hAnsi="仿宋_GB2312" w:cs="仿宋_GB2312" w:eastAsia="仿宋_GB2312"/>
                <w:sz w:val="21"/>
              </w:rPr>
              <w:t>7.3.</w:t>
            </w:r>
            <w:r>
              <w:rPr>
                <w:rFonts w:ascii="仿宋_GB2312" w:hAnsi="仿宋_GB2312" w:cs="仿宋_GB2312" w:eastAsia="仿宋_GB2312"/>
                <w:sz w:val="21"/>
              </w:rPr>
              <w:t>主机配置</w:t>
            </w:r>
            <w:r>
              <w:rPr>
                <w:rFonts w:ascii="仿宋_GB2312" w:hAnsi="仿宋_GB2312" w:cs="仿宋_GB2312" w:eastAsia="仿宋_GB2312"/>
                <w:sz w:val="21"/>
              </w:rPr>
              <w:t>USB</w:t>
            </w:r>
            <w:r>
              <w:rPr>
                <w:rFonts w:ascii="仿宋_GB2312" w:hAnsi="仿宋_GB2312" w:cs="仿宋_GB2312" w:eastAsia="仿宋_GB2312"/>
                <w:sz w:val="21"/>
              </w:rPr>
              <w:t>接口</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个</w:t>
            </w:r>
          </w:p>
          <w:p>
            <w:pPr>
              <w:pStyle w:val="null3"/>
              <w:ind w:left="570"/>
              <w:jc w:val="left"/>
            </w:pPr>
            <w:r>
              <w:rPr>
                <w:rFonts w:ascii="仿宋_GB2312" w:hAnsi="仿宋_GB2312" w:cs="仿宋_GB2312" w:eastAsia="仿宋_GB2312"/>
                <w:sz w:val="21"/>
              </w:rPr>
              <w:t>7.4.</w:t>
            </w:r>
            <w:r>
              <w:rPr>
                <w:rFonts w:ascii="仿宋_GB2312" w:hAnsi="仿宋_GB2312" w:cs="仿宋_GB2312" w:eastAsia="仿宋_GB2312"/>
                <w:sz w:val="21"/>
              </w:rPr>
              <w:t>电影回放存储</w:t>
            </w:r>
            <w:r>
              <w:rPr>
                <w:rFonts w:ascii="仿宋_GB2312" w:hAnsi="仿宋_GB2312" w:cs="仿宋_GB2312" w:eastAsia="仿宋_GB2312"/>
                <w:sz w:val="21"/>
              </w:rPr>
              <w:t>帧数</w:t>
            </w:r>
            <w:r>
              <w:rPr>
                <w:rFonts w:ascii="仿宋_GB2312" w:hAnsi="仿宋_GB2312" w:cs="仿宋_GB2312" w:eastAsia="仿宋_GB2312"/>
                <w:sz w:val="21"/>
              </w:rPr>
              <w:t>为</w:t>
            </w:r>
            <w:r>
              <w:rPr>
                <w:rFonts w:ascii="仿宋_GB2312" w:hAnsi="仿宋_GB2312" w:cs="仿宋_GB2312" w:eastAsia="仿宋_GB2312"/>
                <w:sz w:val="21"/>
              </w:rPr>
              <w:t>50-</w:t>
            </w:r>
            <w:r>
              <w:rPr>
                <w:rFonts w:ascii="仿宋_GB2312" w:hAnsi="仿宋_GB2312" w:cs="仿宋_GB2312" w:eastAsia="仿宋_GB2312"/>
                <w:sz w:val="21"/>
              </w:rPr>
              <w:t>2</w:t>
            </w:r>
            <w:r>
              <w:rPr>
                <w:rFonts w:ascii="仿宋_GB2312" w:hAnsi="仿宋_GB2312" w:cs="仿宋_GB2312" w:eastAsia="仿宋_GB2312"/>
                <w:sz w:val="21"/>
              </w:rPr>
              <w:t>800</w:t>
            </w:r>
            <w:r>
              <w:rPr>
                <w:rFonts w:ascii="仿宋_GB2312" w:hAnsi="仿宋_GB2312" w:cs="仿宋_GB2312" w:eastAsia="仿宋_GB2312"/>
                <w:sz w:val="21"/>
              </w:rPr>
              <w:t>帧</w:t>
            </w:r>
          </w:p>
          <w:p>
            <w:pPr>
              <w:pStyle w:val="null3"/>
              <w:ind w:left="570"/>
              <w:jc w:val="left"/>
            </w:pPr>
            <w:r>
              <w:rPr>
                <w:rFonts w:ascii="仿宋_GB2312" w:hAnsi="仿宋_GB2312" w:cs="仿宋_GB2312" w:eastAsia="仿宋_GB2312"/>
                <w:sz w:val="21"/>
              </w:rPr>
              <w:t>7.5.</w:t>
            </w:r>
            <w:r>
              <w:rPr>
                <w:rFonts w:ascii="仿宋_GB2312" w:hAnsi="仿宋_GB2312" w:cs="仿宋_GB2312" w:eastAsia="仿宋_GB2312"/>
                <w:sz w:val="21"/>
              </w:rPr>
              <w:t>支持通过网络云端为用户远程升级和机器维护</w:t>
            </w:r>
          </w:p>
          <w:p>
            <w:pPr>
              <w:pStyle w:val="null3"/>
              <w:ind w:left="570"/>
              <w:jc w:val="left"/>
            </w:pPr>
            <w:r>
              <w:rPr>
                <w:rFonts w:ascii="仿宋_GB2312" w:hAnsi="仿宋_GB2312" w:cs="仿宋_GB2312" w:eastAsia="仿宋_GB2312"/>
                <w:sz w:val="21"/>
              </w:rPr>
              <w:t>7.6.</w:t>
            </w:r>
            <w:r>
              <w:rPr>
                <w:rFonts w:ascii="仿宋_GB2312" w:hAnsi="仿宋_GB2312" w:cs="仿宋_GB2312" w:eastAsia="仿宋_GB2312"/>
                <w:sz w:val="21"/>
              </w:rPr>
              <w:t>整机重量（不含</w:t>
            </w:r>
            <w:r>
              <w:rPr>
                <w:rFonts w:ascii="仿宋_GB2312" w:hAnsi="仿宋_GB2312" w:cs="仿宋_GB2312" w:eastAsia="仿宋_GB2312"/>
                <w:sz w:val="21"/>
              </w:rPr>
              <w:t>探头</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65KG</w:t>
            </w:r>
          </w:p>
          <w:p>
            <w:pPr>
              <w:pStyle w:val="null3"/>
              <w:ind w:left="420"/>
              <w:jc w:val="left"/>
            </w:pPr>
            <w:r>
              <w:rPr>
                <w:rFonts w:ascii="仿宋_GB2312" w:hAnsi="仿宋_GB2312" w:cs="仿宋_GB2312" w:eastAsia="仿宋_GB2312"/>
                <w:sz w:val="21"/>
                <w:b/>
              </w:rPr>
              <w:t>8. 配置</w:t>
            </w:r>
          </w:p>
          <w:p>
            <w:pPr>
              <w:pStyle w:val="null3"/>
              <w:jc w:val="both"/>
            </w:pPr>
            <w:r>
              <w:rPr>
                <w:rFonts w:ascii="仿宋_GB2312" w:hAnsi="仿宋_GB2312" w:cs="仿宋_GB2312" w:eastAsia="仿宋_GB2312"/>
                <w:sz w:val="21"/>
              </w:rPr>
              <w:t>8.1</w:t>
            </w:r>
            <w:r>
              <w:rPr>
                <w:rFonts w:ascii="仿宋_GB2312" w:hAnsi="仿宋_GB2312" w:cs="仿宋_GB2312" w:eastAsia="仿宋_GB2312"/>
                <w:sz w:val="21"/>
              </w:rPr>
              <w:t>全数字彩色多普勒超声主机：</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both"/>
            </w:pPr>
            <w:r>
              <w:rPr>
                <w:rFonts w:ascii="仿宋_GB2312" w:hAnsi="仿宋_GB2312" w:cs="仿宋_GB2312" w:eastAsia="仿宋_GB2312"/>
                <w:sz w:val="21"/>
              </w:rPr>
              <w:t>8.2</w:t>
            </w:r>
            <w:r>
              <w:rPr>
                <w:rFonts w:ascii="仿宋_GB2312" w:hAnsi="仿宋_GB2312" w:cs="仿宋_GB2312" w:eastAsia="仿宋_GB2312"/>
                <w:sz w:val="21"/>
              </w:rPr>
              <w:t>探头</w:t>
            </w:r>
            <w:r>
              <w:rPr>
                <w:rFonts w:ascii="仿宋_GB2312" w:hAnsi="仿宋_GB2312" w:cs="仿宋_GB2312" w:eastAsia="仿宋_GB2312"/>
                <w:sz w:val="21"/>
              </w:rPr>
              <w:t>3</w:t>
            </w:r>
            <w:r>
              <w:rPr>
                <w:rFonts w:ascii="仿宋_GB2312" w:hAnsi="仿宋_GB2312" w:cs="仿宋_GB2312" w:eastAsia="仿宋_GB2312"/>
                <w:sz w:val="21"/>
              </w:rPr>
              <w:t>只：凸阵探头、线阵探头、相控阵探头</w:t>
            </w:r>
            <w:r>
              <w:rPr>
                <w:rFonts w:ascii="仿宋_GB2312" w:hAnsi="仿宋_GB2312" w:cs="仿宋_GB2312" w:eastAsia="仿宋_GB2312"/>
                <w:sz w:val="21"/>
              </w:rPr>
              <w:t>，</w:t>
            </w:r>
            <w:r>
              <w:rPr>
                <w:rFonts w:ascii="仿宋_GB2312" w:hAnsi="仿宋_GB2312" w:cs="仿宋_GB2312" w:eastAsia="仿宋_GB2312"/>
                <w:sz w:val="21"/>
              </w:rPr>
              <w:t>各</w:t>
            </w:r>
            <w:r>
              <w:rPr>
                <w:rFonts w:ascii="仿宋_GB2312" w:hAnsi="仿宋_GB2312" w:cs="仿宋_GB2312" w:eastAsia="仿宋_GB2312"/>
                <w:sz w:val="21"/>
              </w:rPr>
              <w:t>1</w:t>
            </w:r>
            <w:r>
              <w:rPr>
                <w:rFonts w:ascii="仿宋_GB2312" w:hAnsi="仿宋_GB2312" w:cs="仿宋_GB2312" w:eastAsia="仿宋_GB2312"/>
                <w:sz w:val="21"/>
              </w:rPr>
              <w:t>只</w:t>
            </w:r>
          </w:p>
          <w:p>
            <w:pPr>
              <w:pStyle w:val="null3"/>
              <w:jc w:val="both"/>
            </w:pPr>
            <w:r>
              <w:rPr>
                <w:rFonts w:ascii="仿宋_GB2312" w:hAnsi="仿宋_GB2312" w:cs="仿宋_GB2312" w:eastAsia="仿宋_GB2312"/>
                <w:sz w:val="21"/>
              </w:rPr>
              <w:t>8.3</w:t>
            </w:r>
            <w:r>
              <w:rPr>
                <w:rFonts w:ascii="仿宋_GB2312" w:hAnsi="仿宋_GB2312" w:cs="仿宋_GB2312" w:eastAsia="仿宋_GB2312"/>
                <w:sz w:val="21"/>
              </w:rPr>
              <w:t>工作站软件一套。</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设备安装调试成功，并得到采购人验收成功后一次性支付</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符合国家相关法律法规及相关行业标准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符合国家相关法律法规及相关行业标准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由采购人与中标供应商协商解决；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营业执照或事业单位法人证书等相关证明</w:t>
            </w:r>
          </w:p>
        </w:tc>
        <w:tc>
          <w:tcPr>
            <w:tcW w:type="dxa" w:w="3322"/>
          </w:tcPr>
          <w:p>
            <w:pPr>
              <w:pStyle w:val="null3"/>
            </w:pPr>
            <w:r>
              <w:rPr>
                <w:rFonts w:ascii="仿宋_GB2312" w:hAnsi="仿宋_GB2312" w:cs="仿宋_GB2312" w:eastAsia="仿宋_GB2312"/>
              </w:rPr>
              <w:t>供应商须为具有独立承担民事责任能力的法人或其他组织，出具合法有效的营业执照或事业单位法人证书等国家规定的相关证明；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法定代表人参加投标须提供《法定代表人身份证明》及身份证复印件；法定代表人授权他人参加投标，须提供《法定代表人授权委托书》、委托代理人身份证复印件；</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按照汉中市财政局《关于全面推行政府采购供应商基本资格条件承诺制的通知》（汉采办采管〔2025〕20号）文件要求，提供《汉中市政府采购供应商资格承诺函》；</w:t>
            </w:r>
          </w:p>
        </w:tc>
        <w:tc>
          <w:tcPr>
            <w:tcW w:type="dxa" w:w="1661"/>
          </w:tcPr>
          <w:p>
            <w:pPr>
              <w:pStyle w:val="null3"/>
            </w:pPr>
            <w:r>
              <w:rPr>
                <w:rFonts w:ascii="仿宋_GB2312" w:hAnsi="仿宋_GB2312" w:cs="仿宋_GB2312" w:eastAsia="仿宋_GB2312"/>
              </w:rPr>
              <w:t>供应商资格承诺函.pdf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医疗器械经营许可证或经营备案凭证</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医疗器械注册证</w:t>
            </w:r>
          </w:p>
        </w:tc>
        <w:tc>
          <w:tcPr>
            <w:tcW w:type="dxa" w:w="3322"/>
          </w:tcPr>
          <w:p>
            <w:pPr>
              <w:pStyle w:val="null3"/>
            </w:pPr>
            <w:r>
              <w:rPr>
                <w:rFonts w:ascii="仿宋_GB2312" w:hAnsi="仿宋_GB2312" w:cs="仿宋_GB2312" w:eastAsia="仿宋_GB2312"/>
              </w:rPr>
              <w:t>投标产品属于医疗器械管理范围的须提供医疗器械注册证</w:t>
            </w:r>
          </w:p>
        </w:tc>
        <w:tc>
          <w:tcPr>
            <w:tcW w:type="dxa" w:w="1661"/>
          </w:tcPr>
          <w:p>
            <w:pPr>
              <w:pStyle w:val="null3"/>
            </w:pPr>
            <w:r>
              <w:rPr>
                <w:rFonts w:ascii="仿宋_GB2312" w:hAnsi="仿宋_GB2312" w:cs="仿宋_GB2312" w:eastAsia="仿宋_GB2312"/>
              </w:rPr>
              <w:t>资格证明文件.pdf</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中小企业声明函 商务应答表 售后服务方案.pdf 产品的先进性和可靠性.pdf 投标人应提交的相关资格证明材料 类似业绩.pdf 产品技术参数表 投标函 残疾人福利性单位声明函 参数响应.pdf 标的清单 投标文件封面 供应商资格承诺函.pdf 实施方案.pdf 资格证明文件.pdf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参数评审</w:t>
            </w:r>
          </w:p>
        </w:tc>
        <w:tc>
          <w:tcPr>
            <w:tcW w:type="dxa" w:w="2492"/>
          </w:tcPr>
          <w:p>
            <w:pPr>
              <w:pStyle w:val="null3"/>
            </w:pPr>
            <w:r>
              <w:rPr>
                <w:rFonts w:ascii="仿宋_GB2312" w:hAnsi="仿宋_GB2312" w:cs="仿宋_GB2312" w:eastAsia="仿宋_GB2312"/>
              </w:rPr>
              <w:t>一、投标产品技术指标评审内容(25分) 投标产品的技术指标评审：完全响应得25分。“★”号技术参数一项不满足扣3分，非“★”号技术指标参数一项不满足扣2分，扣完为止。 评审依据：按照技术参数要求提供相应的证明文件(包括不限于检测报告、技术白皮书、厂家产品说明等),在技术偏离表“说明”栏中标 明证明材料的页码；无技术材料支持视为负偏离。 二、投标产品的可靠性(5分) ①所投设备技术先进、可靠性强、成熟度高，满足用户需求，得5分； ②所投设备技术成熟、性能稳定，基本满足用户需求，得3分； ③所投设备技术成熟、性能满足、影响用户使用效果，得1分。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参数响应.pdf</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依据投标人提供的本项目的实施方案评审，内容包含： 1、供货方案(3分):内容完整、可实施、且有针对性得3分；内容完 整、可实施得2分；方案基本完整得1分；未提供不得分； 2、安装调试方案(3分):内容完整、可实施、且有针对性得3分；内容完整、可实施得2分；方案基本完整得1分；未提供不得分； 3、技术支持方案(3分):内容完整、可实施、且有针对性得3分；内容完整、可实施得2分；方案基本完整得1分；未提供不得分； 4、验收方案(3分):内容完整、可实施、且有针对性得3分；内容完整、可实施得2分；方案基本完整得1分；未提供不得分。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实施方案.pdf</w:t>
            </w:r>
          </w:p>
        </w:tc>
      </w:tr>
      <w:tr>
        <w:tc>
          <w:tcPr>
            <w:tcW w:type="dxa" w:w="831"/>
            <w:vMerge/>
          </w:tcPr>
          <w:p/>
        </w:tc>
        <w:tc>
          <w:tcPr>
            <w:tcW w:type="dxa" w:w="1661"/>
          </w:tcPr>
          <w:p>
            <w:pPr>
              <w:pStyle w:val="null3"/>
            </w:pPr>
            <w:r>
              <w:rPr>
                <w:rFonts w:ascii="仿宋_GB2312" w:hAnsi="仿宋_GB2312" w:cs="仿宋_GB2312" w:eastAsia="仿宋_GB2312"/>
              </w:rPr>
              <w:t>产品的先进性和可靠性</w:t>
            </w:r>
          </w:p>
        </w:tc>
        <w:tc>
          <w:tcPr>
            <w:tcW w:type="dxa" w:w="2492"/>
          </w:tcPr>
          <w:p>
            <w:pPr>
              <w:pStyle w:val="null3"/>
            </w:pPr>
            <w:r>
              <w:rPr>
                <w:rFonts w:ascii="仿宋_GB2312" w:hAnsi="仿宋_GB2312" w:cs="仿宋_GB2312" w:eastAsia="仿宋_GB2312"/>
              </w:rPr>
              <w:t>根据所投产品性能稳定性、质量可靠性、技术先进性等方面进行评审： 1、所投产品技术成熟度高、性能可靠性强、关键部件匹配性强，完全符合用户需求，计10分； 2、所投产品技术成熟度、性能可靠性、关键部件匹配性基本满足用户需求，但存在不足的，计7分； 3、所投产品技术成熟度、性能可靠性、关键部件有较大缺陷，但能基本满足用户使用，计5分； 4、所投产品技术成熟度、性能可靠性、关键部件有较大缺陷，不能满足用户使用，计3分； 其他情况不计分。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产品的先进性和可靠性.pdf</w:t>
            </w:r>
          </w:p>
        </w:tc>
      </w:tr>
      <w:tr>
        <w:tc>
          <w:tcPr>
            <w:tcW w:type="dxa" w:w="831"/>
            <w:vMerge/>
          </w:tcPr>
          <w:p/>
        </w:tc>
        <w:tc>
          <w:tcPr>
            <w:tcW w:type="dxa" w:w="1661"/>
          </w:tcPr>
          <w:p>
            <w:pPr>
              <w:pStyle w:val="null3"/>
            </w:pPr>
            <w:r>
              <w:rPr>
                <w:rFonts w:ascii="仿宋_GB2312" w:hAnsi="仿宋_GB2312" w:cs="仿宋_GB2312" w:eastAsia="仿宋_GB2312"/>
              </w:rPr>
              <w:t>售后服务 方案</w:t>
            </w:r>
          </w:p>
        </w:tc>
        <w:tc>
          <w:tcPr>
            <w:tcW w:type="dxa" w:w="2492"/>
          </w:tcPr>
          <w:p>
            <w:pPr>
              <w:pStyle w:val="null3"/>
            </w:pPr>
            <w:r>
              <w:rPr>
                <w:rFonts w:ascii="仿宋_GB2312" w:hAnsi="仿宋_GB2312" w:cs="仿宋_GB2312" w:eastAsia="仿宋_GB2312"/>
              </w:rPr>
              <w:t>依据投标人提供的本项目的售后服务方案评审，内容包含： 1、售后服务范围及保障措施(4分):内容完整、可实施且质保期长 得4分；内容完整、可实施得2分；方案基本完整得1分；未提供不得分； 2、培训方案(3分):内容完整、可实施、且有针对性得3分；内容完 整、可实施得2分；方案基本完整得1分；未提供不得分； 3、故障处理及补救措施(3分):内容完整、可实施、且有针对性得3 分；内容完整、可实施得2分；方案基本完整得1分；未提供不得分； 4、备品配件服务承诺(3分):内容完整、可实施、且有针对性得3 分；内容完整、可实施得2分；方案基本完整得1分；未提供不得分。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售后服务方案.pdf</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提供2022年1月1日以来类似项目业绩，每提供1个，计1分，满分5分； 有效证明材料：须提供中标通知书、可网查中标结果公告，及完整合同业绩及对应发票复印件（发票可提供服务期内任意一张），并加盖供应商公章。 以上证明材料同时提供方可得分，否则不得分。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详见附件：参数响应.pdf</w:t>
      </w:r>
    </w:p>
    <w:p>
      <w:pPr>
        <w:pStyle w:val="null3"/>
        <w:ind w:firstLine="960"/>
      </w:pPr>
      <w:r>
        <w:rPr>
          <w:rFonts w:ascii="仿宋_GB2312" w:hAnsi="仿宋_GB2312" w:cs="仿宋_GB2312" w:eastAsia="仿宋_GB2312"/>
        </w:rPr>
        <w:t>详见附件：产品的先进性和可靠性.pdf</w:t>
      </w:r>
    </w:p>
    <w:p>
      <w:pPr>
        <w:pStyle w:val="null3"/>
        <w:ind w:firstLine="960"/>
      </w:pPr>
      <w:r>
        <w:rPr>
          <w:rFonts w:ascii="仿宋_GB2312" w:hAnsi="仿宋_GB2312" w:cs="仿宋_GB2312" w:eastAsia="仿宋_GB2312"/>
        </w:rPr>
        <w:t>详见附件：供应商资格承诺函.pdf</w:t>
      </w:r>
    </w:p>
    <w:p>
      <w:pPr>
        <w:pStyle w:val="null3"/>
        <w:ind w:firstLine="960"/>
      </w:pPr>
      <w:r>
        <w:rPr>
          <w:rFonts w:ascii="仿宋_GB2312" w:hAnsi="仿宋_GB2312" w:cs="仿宋_GB2312" w:eastAsia="仿宋_GB2312"/>
        </w:rPr>
        <w:t>详见附件：类似业绩.pdf</w:t>
      </w:r>
    </w:p>
    <w:p>
      <w:pPr>
        <w:pStyle w:val="null3"/>
        <w:ind w:firstLine="960"/>
      </w:pPr>
      <w:r>
        <w:rPr>
          <w:rFonts w:ascii="仿宋_GB2312" w:hAnsi="仿宋_GB2312" w:cs="仿宋_GB2312" w:eastAsia="仿宋_GB2312"/>
        </w:rPr>
        <w:t>详见附件：实施方案.pdf</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详见附件：售后服务方案.pdf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详见附件：合同条款及合同文件格式.docx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