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82895">
      <w:pPr>
        <w:pStyle w:val="2"/>
        <w:shd w:val="clear" w:color="auto" w:fill="auto"/>
        <w:spacing w:line="600" w:lineRule="exact"/>
        <w:rPr>
          <w:rFonts w:hint="eastAsia" w:ascii="仿宋" w:hAnsi="仿宋" w:eastAsia="仿宋" w:cs="仿宋"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sz w:val="28"/>
          <w:szCs w:val="28"/>
          <w:highlight w:val="none"/>
        </w:rPr>
        <w:t>法定代表人授权书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（格式）</w:t>
      </w:r>
    </w:p>
    <w:p w14:paraId="5C27A66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40" w:leftChars="1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28995_WPSOffice_Level1"/>
      <w:bookmarkStart w:id="1" w:name="_Toc47261691"/>
      <w:bookmarkStart w:id="2" w:name="_Toc47418256"/>
      <w:bookmarkStart w:id="3" w:name="_Toc48995852"/>
      <w:bookmarkStart w:id="4" w:name="_Toc47262070"/>
      <w:bookmarkStart w:id="5" w:name="_Toc47418732"/>
      <w:bookmarkStart w:id="6" w:name="_Toc49019237"/>
      <w:bookmarkStart w:id="7" w:name="_Toc47418939"/>
      <w:bookmarkStart w:id="8" w:name="_Toc47261886"/>
      <w:bookmarkStart w:id="9" w:name="_Toc48791236"/>
      <w:bookmarkStart w:id="10" w:name="_Toc49019498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（1）法定代表人证明书</w:t>
      </w:r>
      <w:bookmarkEnd w:id="0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3"/>
        <w:gridCol w:w="1702"/>
        <w:gridCol w:w="1336"/>
        <w:gridCol w:w="2375"/>
      </w:tblGrid>
      <w:tr w14:paraId="2F0EE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  <w:noWrap w:val="0"/>
            <w:vAlign w:val="top"/>
          </w:tcPr>
          <w:p w14:paraId="14497C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陕西华达峰信项目管理有限公司</w:t>
            </w:r>
          </w:p>
        </w:tc>
      </w:tr>
      <w:tr w14:paraId="7014D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0DFB93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B6E9D7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46837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企</w:t>
            </w:r>
          </w:p>
          <w:p w14:paraId="7635993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业</w:t>
            </w:r>
          </w:p>
          <w:p w14:paraId="4467889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</w:t>
            </w:r>
          </w:p>
          <w:p w14:paraId="6CAD82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1BE7F75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企 业 名 称 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65EBA0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9C5B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646F7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806A9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 地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44EF10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9B0D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5AFCB8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0D195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邮 政 编 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AAF9E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0F0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F1C361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237126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  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1B9ADE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09D6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02910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1B1821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工商登记机关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7D1869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B48E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B46351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693DFD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税务登记机关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3CF3D1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831A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5ACC3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5C22F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机构代码证号</w:t>
            </w:r>
          </w:p>
          <w:p w14:paraId="33A1CEF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（或统一社会信用代码证号）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2C5446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B84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A9A577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</w:t>
            </w:r>
          </w:p>
          <w:p w14:paraId="22C6CD2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代 表</w:t>
            </w:r>
          </w:p>
          <w:p w14:paraId="2A9719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69FD0CB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1702" w:type="dxa"/>
            <w:noWrap w:val="0"/>
            <w:vAlign w:val="top"/>
          </w:tcPr>
          <w:p w14:paraId="121E366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4325E9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375" w:type="dxa"/>
            <w:noWrap w:val="0"/>
            <w:vAlign w:val="top"/>
          </w:tcPr>
          <w:p w14:paraId="535F402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45F8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50080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FF1AF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1702" w:type="dxa"/>
            <w:noWrap w:val="0"/>
            <w:vAlign w:val="top"/>
          </w:tcPr>
          <w:p w14:paraId="171232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C2D309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375" w:type="dxa"/>
            <w:noWrap w:val="0"/>
            <w:vAlign w:val="top"/>
          </w:tcPr>
          <w:p w14:paraId="4845E9C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F44A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02EB2B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EAB662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传    真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8830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795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196D0A4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A1E5C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283208D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1763C3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noWrap w:val="0"/>
            <w:vAlign w:val="center"/>
          </w:tcPr>
          <w:p w14:paraId="306D94C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AC5A8B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62DEC4E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401CA3E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</w:t>
            </w:r>
          </w:p>
          <w:p w14:paraId="66E3778C">
            <w:pPr>
              <w:pStyle w:val="5"/>
              <w:shd w:val="clear" w:color="auto" w:fill="auto"/>
              <w:rPr>
                <w:rFonts w:hint="eastAsia"/>
                <w:color w:val="auto"/>
                <w:highlight w:val="none"/>
              </w:rPr>
            </w:pPr>
          </w:p>
          <w:p w14:paraId="047C3B5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（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法定代表人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盖章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）</w:t>
            </w:r>
          </w:p>
          <w:p w14:paraId="0ABD6006">
            <w:pPr>
              <w:pStyle w:val="5"/>
              <w:shd w:val="clear" w:color="auto" w:fill="auto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DA27D77">
            <w:pPr>
              <w:pStyle w:val="5"/>
              <w:shd w:val="clear" w:color="auto" w:fill="auto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E66F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1879F46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945" w:type="dxa"/>
            <w:gridSpan w:val="2"/>
            <w:vMerge w:val="continue"/>
            <w:noWrap w:val="0"/>
            <w:vAlign w:val="top"/>
          </w:tcPr>
          <w:p w14:paraId="6042AC0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15B25E8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3EB196D">
            <w:pPr>
              <w:pStyle w:val="5"/>
              <w:shd w:val="clear" w:color="auto" w:fill="auto"/>
              <w:ind w:left="0" w:leftChars="0" w:firstLine="0" w:firstLineChars="0"/>
              <w:rPr>
                <w:rFonts w:hint="eastAsia"/>
                <w:color w:val="auto"/>
                <w:highlight w:val="none"/>
              </w:rPr>
            </w:pPr>
          </w:p>
          <w:p w14:paraId="7898159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820" w:firstLineChars="6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104EA4E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</w:t>
            </w:r>
          </w:p>
          <w:p w14:paraId="1AE41E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71E937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年  月  日</w:t>
            </w:r>
          </w:p>
        </w:tc>
      </w:tr>
    </w:tbl>
    <w:p w14:paraId="2BFF461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11" w:name="_Toc14521"/>
      <w:bookmarkStart w:id="12" w:name="_Toc15410_WPSOffice_Level1"/>
      <w:bookmarkStart w:id="13" w:name="_Toc416678759"/>
      <w:bookmarkStart w:id="14" w:name="_Toc416530637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（2）法定代表人授权书</w:t>
      </w:r>
      <w:bookmarkEnd w:id="11"/>
      <w:bookmarkEnd w:id="12"/>
      <w:bookmarkEnd w:id="13"/>
      <w:bookmarkEnd w:id="14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 w14:paraId="69E5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  <w:noWrap w:val="0"/>
            <w:vAlign w:val="top"/>
          </w:tcPr>
          <w:p w14:paraId="2E4B5F0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陕西华达峰信项目管理有限公司</w:t>
            </w:r>
          </w:p>
        </w:tc>
      </w:tr>
      <w:tr w14:paraId="4875C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52CC0F5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001EC44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69AFC25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02D7771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440" w:type="dxa"/>
            <w:noWrap w:val="0"/>
            <w:vAlign w:val="top"/>
          </w:tcPr>
          <w:p w14:paraId="3B5159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3F96179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F5BD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400" w:type="dxa"/>
            <w:noWrap w:val="0"/>
            <w:vAlign w:val="top"/>
          </w:tcPr>
          <w:p w14:paraId="50FFAF2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B515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97EDF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B5B96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027338E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2D8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4A78DCA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1A61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0F4B29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AAFC1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1BF327D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1DBC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1563115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7AD36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62C996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38DC78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4F102B4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403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5BA25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48A55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6A6F954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2056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65E44C2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6B4F633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7929114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37BCDD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</w:t>
            </w:r>
          </w:p>
          <w:p w14:paraId="50F65B0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目</w:t>
            </w:r>
          </w:p>
          <w:p w14:paraId="7847DE9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与</w:t>
            </w:r>
          </w:p>
          <w:p w14:paraId="123766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内</w:t>
            </w:r>
          </w:p>
          <w:p w14:paraId="3C1A97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容</w:t>
            </w:r>
          </w:p>
        </w:tc>
        <w:tc>
          <w:tcPr>
            <w:tcW w:w="1440" w:type="dxa"/>
            <w:noWrap w:val="0"/>
            <w:vAlign w:val="top"/>
          </w:tcPr>
          <w:p w14:paraId="3996F6F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FD5A4E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A4E6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F2F1F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02B11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项目编号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5BE8560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HDFX-2025-Z136</w:t>
            </w:r>
          </w:p>
        </w:tc>
      </w:tr>
      <w:tr w14:paraId="3019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FF64B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C7AF8A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授权范围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66E165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全权办理本次招标采购项目的投标、现场澄清、联系、洽谈、签约、执行等具体事务，签署全部有关文件、文书、协议及合同。</w:t>
            </w:r>
          </w:p>
        </w:tc>
      </w:tr>
      <w:tr w14:paraId="6034D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048AFF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C47DA6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法律责任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434CC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本公司对被授权人在本项目中的签名承担全部法律责任。</w:t>
            </w:r>
          </w:p>
        </w:tc>
      </w:tr>
      <w:tr w14:paraId="6314D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E606AA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1D0D52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授权期限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6799F3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本授权书自开标大会之日计算有效期为90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个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日历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日</w:t>
            </w:r>
          </w:p>
        </w:tc>
      </w:tr>
      <w:tr w14:paraId="25943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1C9B79B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被授权人身份证复印件</w:t>
            </w:r>
          </w:p>
        </w:tc>
        <w:tc>
          <w:tcPr>
            <w:tcW w:w="4966" w:type="dxa"/>
            <w:gridSpan w:val="3"/>
            <w:noWrap w:val="0"/>
            <w:vAlign w:val="top"/>
          </w:tcPr>
          <w:p w14:paraId="216E125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42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签署栏</w:t>
            </w:r>
          </w:p>
        </w:tc>
      </w:tr>
      <w:tr w14:paraId="3EF22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  <w:jc w:val="center"/>
        </w:trPr>
        <w:tc>
          <w:tcPr>
            <w:tcW w:w="4202" w:type="dxa"/>
            <w:gridSpan w:val="3"/>
            <w:vMerge w:val="restart"/>
            <w:noWrap w:val="0"/>
            <w:vAlign w:val="center"/>
          </w:tcPr>
          <w:p w14:paraId="68A817C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45D4848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396EFE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64CAA0D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72EAC3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（法定代</w:t>
            </w:r>
            <w:bookmarkStart w:id="15" w:name="_GoBack"/>
            <w:bookmarkEnd w:id="15"/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表人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盖章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</w:p>
        </w:tc>
      </w:tr>
      <w:tr w14:paraId="7406B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atLeast"/>
          <w:jc w:val="center"/>
        </w:trPr>
        <w:tc>
          <w:tcPr>
            <w:tcW w:w="4202" w:type="dxa"/>
            <w:gridSpan w:val="3"/>
            <w:vMerge w:val="continue"/>
            <w:noWrap w:val="0"/>
            <w:vAlign w:val="top"/>
          </w:tcPr>
          <w:p w14:paraId="23E19A9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1DC1EAB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6A12E88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    </w:t>
            </w:r>
          </w:p>
          <w:p w14:paraId="5ED1BF3D">
            <w:pPr>
              <w:pStyle w:val="5"/>
              <w:shd w:val="clear" w:color="auto" w:fill="auto"/>
              <w:rPr>
                <w:rFonts w:hint="eastAsia"/>
                <w:color w:val="auto"/>
                <w:highlight w:val="none"/>
              </w:rPr>
            </w:pPr>
          </w:p>
          <w:p w14:paraId="24E6F2A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65F3EB5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              </w:t>
            </w:r>
          </w:p>
          <w:p w14:paraId="2B62560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年  月  日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1934311E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E1B568">
    <w:pPr>
      <w:spacing w:line="280" w:lineRule="exact"/>
      <w:rPr>
        <w:rFonts w:ascii="宋体" w:hAnsi="宋体" w:eastAsia="宋体" w:cs="宋体"/>
        <w:b/>
        <w:szCs w:val="21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mZjY5ZTMxMTAxMDgxYTNhYWEwOTZjZmFiNjgyMzIifQ=="/>
  </w:docVars>
  <w:rsids>
    <w:rsidRoot w:val="00000000"/>
    <w:rsid w:val="0C383979"/>
    <w:rsid w:val="2905615B"/>
    <w:rsid w:val="382B05E3"/>
    <w:rsid w:val="5CBD2066"/>
    <w:rsid w:val="6A26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 2"/>
    <w:basedOn w:val="3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346</Words>
  <Characters>361</Characters>
  <Lines>0</Lines>
  <Paragraphs>0</Paragraphs>
  <TotalTime>1</TotalTime>
  <ScaleCrop>false</ScaleCrop>
  <LinksUpToDate>false</LinksUpToDate>
  <CharactersWithSpaces>455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2024-04-18T08:44:00Z</dcterms:created>
  <dc:creator>Administrator</dc:creator>
  <cp:lastModifiedBy>毛毛麻麻^_^跨境代购</cp:lastModifiedBy>
  <dcterms:modified xsi:type="dcterms:W3CDTF">2025-08-02T14:18:13Z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43EF6BFC967E4B5D95E6EF243E0EE0CB_12</vt:lpwstr>
  </property>
  <property fmtid="{D5CDD505-2E9C-101B-9397-08002B2CF9AE}" pid="4" name="KSOTemplateDocerSaveRecord">
    <vt:lpwstr>eyJoZGlkIjoiNTI4NWY5Y2QzMTA2MWY4N2ZmNWU2ZTM2Y2UyMDAwZWEiLCJ1c2VySWQiOiI0MzA1Mjg1NTQifQ==</vt:lpwstr>
  </property>
</Properties>
</file>