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0683C">
      <w:pPr>
        <w:pStyle w:val="5"/>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3BA18316">
      <w:pPr>
        <w:pStyle w:val="4"/>
        <w:shd w:val="clear" w:color="auto" w:fill="auto"/>
        <w:ind w:firstLine="0" w:firstLineChars="0"/>
        <w:jc w:val="center"/>
        <w:rPr>
          <w:rFonts w:ascii="Times New Roman" w:hAnsi="Times New Roman" w:eastAsia="仿宋"/>
          <w:color w:val="auto"/>
          <w:highlight w:val="none"/>
        </w:rPr>
      </w:pPr>
      <w:bookmarkStart w:id="0" w:name="_Toc17188"/>
      <w:bookmarkStart w:id="1" w:name="_Toc142559907"/>
      <w:bookmarkStart w:id="2" w:name="_Toc60928908"/>
      <w:bookmarkStart w:id="3" w:name="_Toc60929140"/>
      <w:bookmarkStart w:id="4" w:name="_Toc105505640"/>
      <w:bookmarkStart w:id="5" w:name="_Toc216582817"/>
      <w:bookmarkStart w:id="6" w:name="_Toc114840475"/>
      <w:bookmarkStart w:id="7" w:name="_Toc28959"/>
      <w:bookmarkStart w:id="8" w:name="_Toc22563"/>
      <w:bookmarkStart w:id="9" w:name="_Toc515647820"/>
      <w:bookmarkStart w:id="10" w:name="_Toc532473509"/>
    </w:p>
    <w:p w14:paraId="2C8A15AA">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bookmarkEnd w:id="0"/>
      <w:bookmarkEnd w:id="1"/>
      <w:bookmarkEnd w:id="2"/>
      <w:bookmarkEnd w:id="3"/>
      <w:bookmarkEnd w:id="4"/>
      <w:bookmarkEnd w:id="5"/>
      <w:bookmarkEnd w:id="6"/>
    </w:p>
    <w:bookmarkEnd w:id="7"/>
    <w:bookmarkEnd w:id="8"/>
    <w:bookmarkEnd w:id="9"/>
    <w:bookmarkEnd w:id="10"/>
    <w:p w14:paraId="37D770BE">
      <w:pPr>
        <w:pStyle w:val="8"/>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7"/>
        <w:gridCol w:w="1900"/>
        <w:gridCol w:w="2246"/>
        <w:gridCol w:w="1903"/>
        <w:gridCol w:w="1381"/>
        <w:gridCol w:w="1355"/>
      </w:tblGrid>
      <w:tr w14:paraId="76E4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center"/>
          </w:tcPr>
          <w:p w14:paraId="64D30646">
            <w:pPr>
              <w:pStyle w:val="8"/>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004" w:type="pct"/>
            <w:noWrap w:val="0"/>
            <w:vAlign w:val="center"/>
          </w:tcPr>
          <w:p w14:paraId="799019E8">
            <w:pPr>
              <w:pStyle w:val="8"/>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187" w:type="pct"/>
            <w:noWrap w:val="0"/>
            <w:vAlign w:val="center"/>
          </w:tcPr>
          <w:p w14:paraId="33D031F4">
            <w:pPr>
              <w:pStyle w:val="8"/>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006" w:type="pct"/>
            <w:noWrap w:val="0"/>
            <w:vAlign w:val="center"/>
          </w:tcPr>
          <w:p w14:paraId="0AB269F7">
            <w:pPr>
              <w:pStyle w:val="8"/>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730" w:type="pct"/>
            <w:noWrap w:val="0"/>
            <w:vAlign w:val="center"/>
          </w:tcPr>
          <w:p w14:paraId="0A9CB2AA">
            <w:pPr>
              <w:pStyle w:val="8"/>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716" w:type="pct"/>
            <w:noWrap w:val="0"/>
            <w:vAlign w:val="center"/>
          </w:tcPr>
          <w:p w14:paraId="1AB8B016">
            <w:pPr>
              <w:pStyle w:val="8"/>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0642F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3992438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1698F1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1CD87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7548B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80D176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63F845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1A4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6548A0B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ACC702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94401F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7A333D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36AC8B8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07304B0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6F8F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23298D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24CB0A9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3317E3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50535C9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512CC16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74EFC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23AF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6A2F6E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49D15A4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64A292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37BC670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65CE436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49E062F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C6D5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2221793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756DA12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D06DBA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75C2434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659333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7C1D4485">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E12B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5EC8EF6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079B59F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03F5F2D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436FC1E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2FC7C56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1E2B2BD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E315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7088AAC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36316E4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53BF3C0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02535F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1A7A8D0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2990156D">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9B22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353" w:type="pct"/>
            <w:noWrap w:val="0"/>
            <w:vAlign w:val="top"/>
          </w:tcPr>
          <w:p w14:paraId="6B4A21C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7A0A5B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33B9673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2C4966F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44AFE62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354A5BF9">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F10F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353" w:type="pct"/>
            <w:noWrap w:val="0"/>
            <w:vAlign w:val="top"/>
          </w:tcPr>
          <w:p w14:paraId="168DF09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4" w:type="pct"/>
            <w:noWrap w:val="0"/>
            <w:vAlign w:val="top"/>
          </w:tcPr>
          <w:p w14:paraId="5CD2F8F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187" w:type="pct"/>
            <w:noWrap w:val="0"/>
            <w:vAlign w:val="top"/>
          </w:tcPr>
          <w:p w14:paraId="6BB1F2D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006" w:type="pct"/>
            <w:noWrap w:val="0"/>
            <w:vAlign w:val="top"/>
          </w:tcPr>
          <w:p w14:paraId="19A49FB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30" w:type="pct"/>
            <w:noWrap w:val="0"/>
            <w:vAlign w:val="top"/>
          </w:tcPr>
          <w:p w14:paraId="7174D64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716" w:type="pct"/>
            <w:noWrap w:val="0"/>
            <w:vAlign w:val="top"/>
          </w:tcPr>
          <w:p w14:paraId="52934405">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5EEA1C52">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6778AF8E">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04F1A8D8">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1A741C74">
      <w:pPr>
        <w:pStyle w:val="8"/>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10875355">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1A28875A">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16FC0A10">
      <w:pPr>
        <w:pStyle w:val="8"/>
        <w:shd w:val="clear" w:color="auto" w:fill="auto"/>
        <w:spacing w:line="360" w:lineRule="auto"/>
        <w:rPr>
          <w:rFonts w:ascii="Times New Roman" w:hAnsi="Times New Roman" w:eastAsia="仿宋"/>
          <w:color w:val="auto"/>
          <w:sz w:val="24"/>
          <w:highlight w:val="none"/>
        </w:rPr>
      </w:pPr>
    </w:p>
    <w:p w14:paraId="55CF0EB4">
      <w:pPr>
        <w:pStyle w:val="8"/>
        <w:shd w:val="clear" w:color="auto" w:fill="auto"/>
        <w:tabs>
          <w:tab w:val="left" w:pos="5580"/>
        </w:tabs>
        <w:spacing w:line="360" w:lineRule="auto"/>
        <w:rPr>
          <w:rFonts w:ascii="Times New Roman" w:hAnsi="Times New Roman" w:eastAsia="仿宋"/>
          <w:color w:val="auto"/>
          <w:sz w:val="24"/>
          <w:highlight w:val="none"/>
        </w:rPr>
      </w:pPr>
    </w:p>
    <w:p w14:paraId="07F506C7">
      <w:pPr>
        <w:pStyle w:val="8"/>
        <w:shd w:val="clear" w:color="auto" w:fill="auto"/>
        <w:tabs>
          <w:tab w:val="left" w:pos="5580"/>
        </w:tabs>
        <w:spacing w:line="360" w:lineRule="auto"/>
        <w:rPr>
          <w:rFonts w:ascii="Times New Roman" w:hAnsi="Times New Roman" w:eastAsia="仿宋"/>
          <w:color w:val="auto"/>
          <w:sz w:val="24"/>
          <w:highlight w:val="none"/>
        </w:rPr>
      </w:pPr>
    </w:p>
    <w:p w14:paraId="4688059D">
      <w:pPr>
        <w:pStyle w:val="8"/>
        <w:shd w:val="clear" w:color="auto" w:fill="auto"/>
        <w:tabs>
          <w:tab w:val="left" w:pos="5580"/>
        </w:tabs>
        <w:spacing w:line="360" w:lineRule="auto"/>
        <w:rPr>
          <w:rFonts w:ascii="Times New Roman" w:hAnsi="Times New Roman" w:eastAsia="仿宋"/>
          <w:color w:val="auto"/>
          <w:sz w:val="24"/>
          <w:highlight w:val="none"/>
        </w:rPr>
      </w:pPr>
    </w:p>
    <w:p w14:paraId="60548AB0">
      <w:pPr>
        <w:pStyle w:val="8"/>
        <w:shd w:val="clear" w:color="auto" w:fill="auto"/>
        <w:tabs>
          <w:tab w:val="left" w:pos="5580"/>
        </w:tabs>
        <w:spacing w:line="360" w:lineRule="auto"/>
        <w:rPr>
          <w:rFonts w:ascii="Times New Roman" w:hAnsi="Times New Roman" w:eastAsia="仿宋"/>
          <w:color w:val="auto"/>
          <w:sz w:val="24"/>
          <w:highlight w:val="none"/>
        </w:rPr>
      </w:pPr>
    </w:p>
    <w:p w14:paraId="3F716CAC">
      <w:pPr>
        <w:pStyle w:val="4"/>
        <w:shd w:val="clear" w:color="auto" w:fill="auto"/>
        <w:ind w:firstLine="0" w:firstLineChars="0"/>
        <w:jc w:val="center"/>
        <w:rPr>
          <w:rFonts w:ascii="Times New Roman" w:hAnsi="Times New Roman" w:eastAsia="仿宋"/>
          <w:color w:val="auto"/>
          <w:highlight w:val="none"/>
        </w:rPr>
        <w:sectPr>
          <w:footerReference r:id="rId3" w:type="default"/>
          <w:pgSz w:w="11907" w:h="16840"/>
          <w:pgMar w:top="1274" w:right="1273" w:bottom="1474" w:left="1394" w:header="851" w:footer="851" w:gutter="0"/>
          <w:pgNumType w:start="1"/>
          <w:cols w:space="720" w:num="1"/>
          <w:docGrid w:linePitch="462" w:charSpace="0"/>
        </w:sectPr>
      </w:pPr>
      <w:bookmarkStart w:id="11" w:name="_Toc114840476"/>
      <w:bookmarkStart w:id="12" w:name="_Toc532473510"/>
      <w:bookmarkStart w:id="13" w:name="_Toc60928909"/>
      <w:bookmarkStart w:id="14" w:name="_Toc105505641"/>
      <w:bookmarkStart w:id="15" w:name="_Toc23"/>
      <w:bookmarkStart w:id="16" w:name="_Toc7782"/>
      <w:bookmarkStart w:id="17" w:name="_Toc515647821"/>
      <w:bookmarkStart w:id="18" w:name="_Toc142559908"/>
      <w:bookmarkStart w:id="19" w:name="_Toc216582818"/>
      <w:bookmarkStart w:id="20" w:name="_Toc1980"/>
      <w:bookmarkStart w:id="21" w:name="_Toc60929141"/>
    </w:p>
    <w:p w14:paraId="1DBC4B4F">
      <w:pPr>
        <w:pStyle w:val="4"/>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2A21169E">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3541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F05034B">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09225E46">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62C11C0C">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1886EFC1">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18199410">
            <w:pPr>
              <w:pStyle w:val="8"/>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756E9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D6ED1F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5467F52A">
            <w:pPr>
              <w:shd w:val="clear" w:color="auto" w:fill="auto"/>
              <w:spacing w:line="360" w:lineRule="auto"/>
              <w:jc w:val="center"/>
              <w:rPr>
                <w:rFonts w:eastAsia="仿宋"/>
                <w:bCs/>
                <w:color w:val="auto"/>
                <w:sz w:val="24"/>
                <w:highlight w:val="none"/>
              </w:rPr>
            </w:pPr>
            <w:r>
              <w:rPr>
                <w:rFonts w:eastAsia="仿宋"/>
                <w:bCs/>
                <w:color w:val="auto"/>
                <w:sz w:val="24"/>
                <w:highlight w:val="none"/>
              </w:rPr>
              <w:t>交货期</w:t>
            </w:r>
          </w:p>
        </w:tc>
        <w:tc>
          <w:tcPr>
            <w:tcW w:w="2520" w:type="dxa"/>
            <w:noWrap w:val="0"/>
            <w:vAlign w:val="top"/>
          </w:tcPr>
          <w:p w14:paraId="48504F5E">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12964793">
            <w:pPr>
              <w:pStyle w:val="8"/>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18E3CF5C">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C65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03A742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8739721">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7E635B2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C06B17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CEBD75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27CB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07A4D34">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D7E360C">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9860A5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2A6CF8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487B31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0B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47A2D5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5D260DA5">
            <w:pPr>
              <w:shd w:val="clear" w:color="auto" w:fill="auto"/>
              <w:spacing w:line="360" w:lineRule="auto"/>
              <w:jc w:val="center"/>
              <w:rPr>
                <w:rFonts w:hint="eastAsia" w:eastAsia="仿宋"/>
                <w:bCs/>
                <w:color w:val="auto"/>
                <w:sz w:val="24"/>
                <w:highlight w:val="none"/>
                <w:lang w:val="en-US" w:eastAsia="zh-CN"/>
              </w:rPr>
            </w:pPr>
            <w:r>
              <w:rPr>
                <w:rFonts w:hint="eastAsia" w:eastAsia="仿宋"/>
                <w:bCs/>
                <w:color w:val="auto"/>
                <w:sz w:val="24"/>
                <w:highlight w:val="none"/>
                <w:lang w:val="en-US" w:eastAsia="zh-CN"/>
              </w:rPr>
              <w:t>质保期</w:t>
            </w:r>
          </w:p>
        </w:tc>
        <w:tc>
          <w:tcPr>
            <w:tcW w:w="2520" w:type="dxa"/>
            <w:noWrap w:val="0"/>
            <w:vAlign w:val="top"/>
          </w:tcPr>
          <w:p w14:paraId="6A84272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853253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33CC55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2E53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3C5B2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66F3707E">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43526D8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65ECCC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3735AC36">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5494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3BC68A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DF9670">
            <w:pPr>
              <w:shd w:val="clear" w:color="auto" w:fill="auto"/>
              <w:spacing w:line="360" w:lineRule="auto"/>
              <w:jc w:val="center"/>
              <w:rPr>
                <w:rFonts w:eastAsia="仿宋"/>
                <w:bCs/>
                <w:color w:val="auto"/>
                <w:sz w:val="24"/>
                <w:highlight w:val="none"/>
              </w:rPr>
            </w:pPr>
          </w:p>
        </w:tc>
        <w:tc>
          <w:tcPr>
            <w:tcW w:w="2520" w:type="dxa"/>
            <w:noWrap w:val="0"/>
            <w:vAlign w:val="top"/>
          </w:tcPr>
          <w:p w14:paraId="0B74DC1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D4F114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26918F1">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A0F3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E66F98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408C5D29">
            <w:pPr>
              <w:shd w:val="clear" w:color="auto" w:fill="auto"/>
              <w:spacing w:line="360" w:lineRule="auto"/>
              <w:jc w:val="center"/>
              <w:rPr>
                <w:rFonts w:eastAsia="仿宋"/>
                <w:bCs/>
                <w:color w:val="auto"/>
                <w:sz w:val="24"/>
                <w:highlight w:val="none"/>
              </w:rPr>
            </w:pPr>
          </w:p>
        </w:tc>
        <w:tc>
          <w:tcPr>
            <w:tcW w:w="2520" w:type="dxa"/>
            <w:noWrap w:val="0"/>
            <w:vAlign w:val="top"/>
          </w:tcPr>
          <w:p w14:paraId="53E645C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669FFC8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34178FF0">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7093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93460A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730251B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0953FFA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307144D">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D4120FE">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657E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CD4FFC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4E5478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6A33C8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929BC3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42DD302">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717B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9E0A2C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50FF531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011F9D09">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6E7570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D973CD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28655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E8E5DD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7777640">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3611958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59AC173E">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ED56F84">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4350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0F410E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1FA0BE3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28ADF1A">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536F471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4EF79BB">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29C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112123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456D18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42E647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F51B23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7203A18">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0728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D191A97">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6FC1816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7786A0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8CFD6F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7A7A92A">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64E53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D4039FC">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1FAF895">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3279E628">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73907A3">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E08A433">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17D64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40DBC3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0BFD006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60D56C2">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57D0CC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62665E4F">
            <w:pPr>
              <w:pStyle w:val="8"/>
              <w:shd w:val="clear" w:color="auto" w:fill="auto"/>
              <w:spacing w:line="360" w:lineRule="auto"/>
              <w:ind w:left="1080" w:leftChars="257" w:hanging="540"/>
              <w:rPr>
                <w:rFonts w:ascii="Times New Roman" w:hAnsi="Times New Roman" w:eastAsia="仿宋"/>
                <w:color w:val="auto"/>
                <w:sz w:val="24"/>
                <w:highlight w:val="none"/>
              </w:rPr>
            </w:pPr>
          </w:p>
        </w:tc>
      </w:tr>
      <w:tr w14:paraId="3FDB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6B01CD6">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8284B4F">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18882ABB">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6C6CB31">
            <w:pPr>
              <w:pStyle w:val="8"/>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2DA840A">
            <w:pPr>
              <w:pStyle w:val="8"/>
              <w:shd w:val="clear" w:color="auto" w:fill="auto"/>
              <w:spacing w:line="360" w:lineRule="auto"/>
              <w:ind w:left="1080" w:leftChars="257" w:hanging="540"/>
              <w:rPr>
                <w:rFonts w:ascii="Times New Roman" w:hAnsi="Times New Roman" w:eastAsia="仿宋"/>
                <w:color w:val="auto"/>
                <w:sz w:val="24"/>
                <w:highlight w:val="none"/>
              </w:rPr>
            </w:pPr>
          </w:p>
        </w:tc>
      </w:tr>
    </w:tbl>
    <w:p w14:paraId="6516A131">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16503489">
      <w:pPr>
        <w:pStyle w:val="8"/>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6F43CF22">
      <w:pPr>
        <w:pStyle w:val="8"/>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273973"/>
      <w:bookmarkEnd w:id="22"/>
      <w:bookmarkStart w:id="23" w:name="_Hlt520343392"/>
      <w:bookmarkEnd w:id="23"/>
      <w:bookmarkStart w:id="24" w:name="_Hlt520350918"/>
      <w:bookmarkEnd w:id="24"/>
      <w:bookmarkStart w:id="25" w:name="_Hlt520273711"/>
      <w:bookmarkEnd w:id="25"/>
      <w:bookmarkStart w:id="26" w:name="_Hlt520271212"/>
      <w:bookmarkEnd w:id="26"/>
      <w:bookmarkStart w:id="27" w:name="_Hlt520274911"/>
      <w:bookmarkEnd w:id="27"/>
      <w:bookmarkStart w:id="28" w:name="_Hlt520274393"/>
      <w:bookmarkEnd w:id="28"/>
      <w:bookmarkStart w:id="29" w:name="_Hlt520274065"/>
      <w:bookmarkEnd w:id="29"/>
      <w:bookmarkStart w:id="30" w:name="_Hlt520274407"/>
      <w:bookmarkEnd w:id="30"/>
      <w:bookmarkStart w:id="31" w:name="_Hlt520350957"/>
      <w:bookmarkEnd w:id="31"/>
      <w:bookmarkStart w:id="32" w:name="_Hlt520343000"/>
      <w:bookmarkEnd w:id="32"/>
    </w:p>
    <w:p w14:paraId="688B6848">
      <w:pPr>
        <w:pStyle w:val="5"/>
        <w:numPr>
          <w:ilvl w:val="0"/>
          <w:numId w:val="0"/>
        </w:numPr>
        <w:shd w:val="clear" w:color="auto" w:fill="auto"/>
        <w:jc w:val="both"/>
        <w:rPr>
          <w:rFonts w:hint="eastAsia" w:ascii="仿宋" w:hAnsi="仿宋" w:eastAsia="仿宋" w:cs="仿宋"/>
          <w:color w:val="auto"/>
          <w:sz w:val="24"/>
          <w:highlight w:val="none"/>
        </w:rPr>
      </w:pPr>
    </w:p>
    <w:p w14:paraId="0224E278">
      <w:pPr>
        <w:pStyle w:val="5"/>
        <w:numPr>
          <w:ilvl w:val="0"/>
          <w:numId w:val="0"/>
        </w:numPr>
        <w:shd w:val="clear" w:color="auto" w:fill="auto"/>
        <w:jc w:val="both"/>
        <w:rPr>
          <w:rFonts w:hint="eastAsia" w:ascii="仿宋" w:hAnsi="仿宋" w:eastAsia="仿宋" w:cs="仿宋"/>
          <w:color w:val="auto"/>
          <w:sz w:val="24"/>
          <w:highlight w:val="none"/>
        </w:rPr>
      </w:pPr>
    </w:p>
    <w:p w14:paraId="127B580B">
      <w:pPr>
        <w:pStyle w:val="4"/>
        <w:shd w:val="clear" w:color="auto" w:fill="auto"/>
        <w:ind w:left="0" w:leftChars="0" w:firstLine="0" w:firstLineChars="0"/>
        <w:jc w:val="both"/>
        <w:rPr>
          <w:rFonts w:hint="eastAsia" w:ascii="仿宋" w:hAnsi="仿宋" w:eastAsia="仿宋" w:cs="仿宋"/>
          <w:color w:val="auto"/>
          <w:highlight w:val="none"/>
        </w:rPr>
      </w:pPr>
    </w:p>
    <w:p w14:paraId="03A6A643">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br w:type="page"/>
      </w:r>
      <w:bookmarkStart w:id="33" w:name="_Toc60928916"/>
      <w:bookmarkStart w:id="34" w:name="_Toc60929148"/>
      <w:r>
        <w:rPr>
          <w:rFonts w:hint="eastAsia" w:ascii="仿宋" w:hAnsi="仿宋" w:eastAsia="仿宋" w:cs="仿宋"/>
          <w:color w:val="auto"/>
          <w:highlight w:val="none"/>
        </w:rPr>
        <w:t>符合评分标准要求的商务文件</w:t>
      </w:r>
    </w:p>
    <w:p w14:paraId="1D559CDD">
      <w:pPr>
        <w:pStyle w:val="4"/>
        <w:shd w:val="clear" w:color="auto" w:fill="auto"/>
        <w:ind w:left="0" w:leftChars="0" w:firstLine="0" w:firstLineChars="0"/>
        <w:rPr>
          <w:rFonts w:hint="eastAsia" w:ascii="仿宋" w:hAnsi="仿宋" w:eastAsia="仿宋" w:cs="仿宋"/>
          <w:color w:val="auto"/>
          <w:highlight w:val="none"/>
        </w:rPr>
      </w:pPr>
      <w:bookmarkStart w:id="35" w:name="_Toc105505643"/>
      <w:bookmarkStart w:id="36" w:name="_Toc114840478"/>
    </w:p>
    <w:p w14:paraId="6AA4BD01">
      <w:pPr>
        <w:pStyle w:val="4"/>
        <w:shd w:val="clear" w:color="auto" w:fill="auto"/>
        <w:ind w:firstLine="2560" w:firstLineChars="850"/>
        <w:rPr>
          <w:rFonts w:hint="eastAsia" w:ascii="仿宋" w:hAnsi="仿宋" w:eastAsia="仿宋" w:cs="仿宋"/>
          <w:color w:val="auto"/>
          <w:highlight w:val="none"/>
        </w:rPr>
      </w:pPr>
    </w:p>
    <w:p w14:paraId="41A0F3AF">
      <w:pPr>
        <w:pStyle w:val="4"/>
        <w:shd w:val="clear" w:color="auto" w:fill="auto"/>
        <w:ind w:firstLine="2560" w:firstLineChars="850"/>
        <w:rPr>
          <w:rFonts w:hint="eastAsia" w:ascii="仿宋" w:hAnsi="仿宋" w:eastAsia="仿宋" w:cs="仿宋"/>
          <w:color w:val="auto"/>
          <w:highlight w:val="none"/>
        </w:rPr>
      </w:pPr>
    </w:p>
    <w:p w14:paraId="2BE4CC44">
      <w:pPr>
        <w:pStyle w:val="4"/>
        <w:shd w:val="clear" w:color="auto" w:fill="auto"/>
        <w:ind w:firstLine="2560" w:firstLineChars="850"/>
        <w:rPr>
          <w:rFonts w:hint="eastAsia" w:ascii="仿宋" w:hAnsi="仿宋" w:eastAsia="仿宋" w:cs="仿宋"/>
          <w:color w:val="auto"/>
          <w:highlight w:val="none"/>
        </w:rPr>
      </w:pPr>
    </w:p>
    <w:p w14:paraId="1A96567D">
      <w:pPr>
        <w:pStyle w:val="4"/>
        <w:shd w:val="clear" w:color="auto" w:fill="auto"/>
        <w:ind w:firstLine="2560" w:firstLineChars="850"/>
        <w:rPr>
          <w:rFonts w:hint="eastAsia" w:ascii="仿宋" w:hAnsi="仿宋" w:eastAsia="仿宋" w:cs="仿宋"/>
          <w:color w:val="auto"/>
          <w:highlight w:val="none"/>
        </w:rPr>
      </w:pPr>
    </w:p>
    <w:p w14:paraId="4F9B3C3A">
      <w:pPr>
        <w:pStyle w:val="4"/>
        <w:shd w:val="clear" w:color="auto" w:fill="auto"/>
        <w:ind w:firstLine="2560" w:firstLineChars="850"/>
        <w:rPr>
          <w:rFonts w:hint="eastAsia" w:ascii="仿宋" w:hAnsi="仿宋" w:eastAsia="仿宋" w:cs="仿宋"/>
          <w:color w:val="auto"/>
          <w:highlight w:val="none"/>
        </w:rPr>
      </w:pPr>
    </w:p>
    <w:p w14:paraId="79650FBD">
      <w:pPr>
        <w:pStyle w:val="4"/>
        <w:shd w:val="clear" w:color="auto" w:fill="auto"/>
        <w:ind w:firstLine="2560" w:firstLineChars="850"/>
        <w:rPr>
          <w:rFonts w:hint="eastAsia" w:ascii="仿宋" w:hAnsi="仿宋" w:eastAsia="仿宋" w:cs="仿宋"/>
          <w:color w:val="auto"/>
          <w:highlight w:val="none"/>
        </w:rPr>
      </w:pPr>
    </w:p>
    <w:p w14:paraId="04A89EE9">
      <w:pPr>
        <w:pStyle w:val="4"/>
        <w:shd w:val="clear" w:color="auto" w:fill="auto"/>
        <w:ind w:firstLine="2560" w:firstLineChars="850"/>
        <w:rPr>
          <w:rFonts w:hint="eastAsia" w:ascii="仿宋" w:hAnsi="仿宋" w:eastAsia="仿宋" w:cs="仿宋"/>
          <w:color w:val="auto"/>
          <w:highlight w:val="none"/>
        </w:rPr>
      </w:pPr>
    </w:p>
    <w:p w14:paraId="5DDB6AF6">
      <w:pPr>
        <w:pStyle w:val="4"/>
        <w:shd w:val="clear" w:color="auto" w:fill="auto"/>
        <w:ind w:firstLine="2560" w:firstLineChars="850"/>
        <w:rPr>
          <w:rFonts w:hint="eastAsia" w:ascii="仿宋" w:hAnsi="仿宋" w:eastAsia="仿宋" w:cs="仿宋"/>
          <w:color w:val="auto"/>
          <w:highlight w:val="none"/>
        </w:rPr>
      </w:pPr>
    </w:p>
    <w:p w14:paraId="283F3550">
      <w:pPr>
        <w:pStyle w:val="4"/>
        <w:shd w:val="clear" w:color="auto" w:fill="auto"/>
        <w:ind w:firstLine="2560" w:firstLineChars="850"/>
        <w:rPr>
          <w:rFonts w:hint="eastAsia" w:ascii="仿宋" w:hAnsi="仿宋" w:eastAsia="仿宋" w:cs="仿宋"/>
          <w:color w:val="auto"/>
          <w:highlight w:val="none"/>
        </w:rPr>
      </w:pPr>
    </w:p>
    <w:p w14:paraId="46AB2B34">
      <w:pPr>
        <w:pStyle w:val="4"/>
        <w:shd w:val="clear" w:color="auto" w:fill="auto"/>
        <w:ind w:firstLine="2560" w:firstLineChars="850"/>
        <w:rPr>
          <w:rFonts w:hint="eastAsia" w:ascii="仿宋" w:hAnsi="仿宋" w:eastAsia="仿宋" w:cs="仿宋"/>
          <w:color w:val="auto"/>
          <w:highlight w:val="none"/>
        </w:rPr>
      </w:pPr>
    </w:p>
    <w:p w14:paraId="609E3CC2">
      <w:pPr>
        <w:pStyle w:val="4"/>
        <w:shd w:val="clear" w:color="auto" w:fill="auto"/>
        <w:ind w:firstLine="2560" w:firstLineChars="850"/>
        <w:rPr>
          <w:rFonts w:hint="eastAsia" w:ascii="仿宋" w:hAnsi="仿宋" w:eastAsia="仿宋" w:cs="仿宋"/>
          <w:color w:val="auto"/>
          <w:highlight w:val="none"/>
        </w:rPr>
      </w:pPr>
    </w:p>
    <w:p w14:paraId="3926C3C5">
      <w:pPr>
        <w:pStyle w:val="4"/>
        <w:shd w:val="clear" w:color="auto" w:fill="auto"/>
        <w:ind w:firstLine="2560" w:firstLineChars="850"/>
        <w:rPr>
          <w:rFonts w:hint="eastAsia" w:ascii="仿宋" w:hAnsi="仿宋" w:eastAsia="仿宋" w:cs="仿宋"/>
          <w:color w:val="auto"/>
          <w:highlight w:val="none"/>
        </w:rPr>
      </w:pPr>
    </w:p>
    <w:p w14:paraId="5216D67C">
      <w:pPr>
        <w:pStyle w:val="4"/>
        <w:shd w:val="clear" w:color="auto" w:fill="auto"/>
        <w:ind w:firstLine="2560" w:firstLineChars="850"/>
        <w:rPr>
          <w:rFonts w:hint="eastAsia" w:ascii="仿宋" w:hAnsi="仿宋" w:eastAsia="仿宋" w:cs="仿宋"/>
          <w:color w:val="auto"/>
          <w:highlight w:val="none"/>
        </w:rPr>
      </w:pPr>
    </w:p>
    <w:p w14:paraId="0EEF3A43">
      <w:pPr>
        <w:pStyle w:val="4"/>
        <w:shd w:val="clear" w:color="auto" w:fill="auto"/>
        <w:ind w:firstLine="2560" w:firstLineChars="850"/>
        <w:rPr>
          <w:rFonts w:hint="eastAsia" w:ascii="仿宋" w:hAnsi="仿宋" w:eastAsia="仿宋" w:cs="仿宋"/>
          <w:color w:val="auto"/>
          <w:highlight w:val="none"/>
        </w:rPr>
      </w:pPr>
    </w:p>
    <w:p w14:paraId="27EF7AEC">
      <w:pPr>
        <w:pStyle w:val="4"/>
        <w:shd w:val="clear" w:color="auto" w:fill="auto"/>
        <w:ind w:firstLine="2560" w:firstLineChars="850"/>
        <w:rPr>
          <w:rFonts w:hint="eastAsia" w:ascii="仿宋" w:hAnsi="仿宋" w:eastAsia="仿宋" w:cs="仿宋"/>
          <w:color w:val="auto"/>
          <w:highlight w:val="none"/>
        </w:rPr>
      </w:pPr>
    </w:p>
    <w:p w14:paraId="3C737AB4">
      <w:pPr>
        <w:pStyle w:val="4"/>
        <w:shd w:val="clear" w:color="auto" w:fill="auto"/>
        <w:ind w:firstLine="2560" w:firstLineChars="850"/>
        <w:rPr>
          <w:rFonts w:hint="eastAsia" w:ascii="仿宋" w:hAnsi="仿宋" w:eastAsia="仿宋" w:cs="仿宋"/>
          <w:color w:val="auto"/>
          <w:highlight w:val="none"/>
        </w:rPr>
      </w:pPr>
    </w:p>
    <w:p w14:paraId="47C6306F">
      <w:pPr>
        <w:pStyle w:val="4"/>
        <w:shd w:val="clear" w:color="auto" w:fill="auto"/>
        <w:ind w:firstLine="2560" w:firstLineChars="850"/>
        <w:rPr>
          <w:rFonts w:hint="eastAsia" w:ascii="仿宋" w:hAnsi="仿宋" w:eastAsia="仿宋" w:cs="仿宋"/>
          <w:color w:val="auto"/>
          <w:highlight w:val="none"/>
        </w:rPr>
      </w:pPr>
    </w:p>
    <w:p w14:paraId="3E3A9971">
      <w:pPr>
        <w:pStyle w:val="4"/>
        <w:shd w:val="clear" w:color="auto" w:fill="auto"/>
        <w:ind w:firstLine="2560" w:firstLineChars="850"/>
        <w:rPr>
          <w:rFonts w:hint="eastAsia" w:ascii="仿宋" w:hAnsi="仿宋" w:eastAsia="仿宋" w:cs="仿宋"/>
          <w:color w:val="auto"/>
          <w:highlight w:val="none"/>
        </w:rPr>
      </w:pPr>
    </w:p>
    <w:p w14:paraId="673B0FC0">
      <w:pPr>
        <w:pStyle w:val="4"/>
        <w:shd w:val="clear" w:color="auto" w:fill="auto"/>
        <w:ind w:firstLine="2560" w:firstLineChars="850"/>
        <w:rPr>
          <w:rFonts w:hint="eastAsia" w:ascii="仿宋" w:hAnsi="仿宋" w:eastAsia="仿宋" w:cs="仿宋"/>
          <w:color w:val="auto"/>
          <w:highlight w:val="none"/>
        </w:rPr>
      </w:pPr>
    </w:p>
    <w:p w14:paraId="315C3706">
      <w:pPr>
        <w:pStyle w:val="4"/>
        <w:shd w:val="clear" w:color="auto" w:fill="auto"/>
        <w:ind w:firstLine="2560" w:firstLineChars="850"/>
        <w:rPr>
          <w:rFonts w:hint="eastAsia" w:ascii="仿宋" w:hAnsi="仿宋" w:eastAsia="仿宋" w:cs="仿宋"/>
          <w:color w:val="auto"/>
          <w:highlight w:val="none"/>
        </w:rPr>
      </w:pPr>
    </w:p>
    <w:p w14:paraId="48D640A1">
      <w:pPr>
        <w:pStyle w:val="4"/>
        <w:shd w:val="clear" w:color="auto" w:fill="auto"/>
        <w:ind w:firstLine="2560" w:firstLineChars="850"/>
        <w:rPr>
          <w:rFonts w:hint="eastAsia" w:ascii="仿宋" w:hAnsi="仿宋" w:eastAsia="仿宋" w:cs="仿宋"/>
          <w:color w:val="auto"/>
          <w:highlight w:val="none"/>
        </w:rPr>
      </w:pPr>
    </w:p>
    <w:p w14:paraId="117DE53A">
      <w:pPr>
        <w:pStyle w:val="4"/>
        <w:shd w:val="clear" w:color="auto" w:fill="auto"/>
        <w:ind w:left="0" w:leftChars="0" w:firstLine="0" w:firstLineChars="0"/>
        <w:rPr>
          <w:rFonts w:hint="eastAsia" w:ascii="仿宋" w:hAnsi="仿宋" w:eastAsia="仿宋" w:cs="仿宋"/>
          <w:color w:val="auto"/>
          <w:highlight w:val="none"/>
        </w:rPr>
      </w:pPr>
    </w:p>
    <w:p w14:paraId="2C851414">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投标方案或技术方案</w:t>
      </w:r>
      <w:bookmarkEnd w:id="33"/>
      <w:bookmarkEnd w:id="34"/>
      <w:bookmarkEnd w:id="35"/>
      <w:bookmarkEnd w:id="36"/>
    </w:p>
    <w:p w14:paraId="15D12BDA">
      <w:pPr>
        <w:shd w:val="clear" w:color="auto" w:fill="auto"/>
        <w:jc w:val="center"/>
        <w:rPr>
          <w:rFonts w:hint="eastAsia" w:ascii="仿宋" w:hAnsi="仿宋" w:eastAsia="仿宋" w:cs="仿宋"/>
          <w:color w:val="auto"/>
          <w:highlight w:val="none"/>
        </w:rPr>
      </w:pPr>
      <w:bookmarkStart w:id="37" w:name="_Toc60929149"/>
      <w:bookmarkStart w:id="38" w:name="_Toc60928917"/>
      <w:r>
        <w:rPr>
          <w:rFonts w:hint="eastAsia" w:ascii="仿宋" w:hAnsi="仿宋" w:eastAsia="仿宋" w:cs="仿宋"/>
          <w:color w:val="auto"/>
          <w:highlight w:val="none"/>
        </w:rPr>
        <w:t>（格式自拟，内容应包含评标办法中要求的内容）</w:t>
      </w:r>
      <w:bookmarkEnd w:id="37"/>
      <w:bookmarkEnd w:id="38"/>
    </w:p>
    <w:p w14:paraId="72FA0AD5">
      <w:pPr>
        <w:shd w:val="clear" w:color="auto" w:fill="auto"/>
        <w:rPr>
          <w:rFonts w:hint="eastAsia" w:ascii="仿宋" w:hAnsi="仿宋" w:eastAsia="仿宋" w:cs="仿宋"/>
          <w:color w:val="auto"/>
          <w:highlight w:val="none"/>
        </w:rPr>
      </w:pPr>
    </w:p>
    <w:p w14:paraId="10020619">
      <w:pPr>
        <w:pStyle w:val="5"/>
        <w:shd w:val="clear" w:color="auto" w:fill="auto"/>
        <w:spacing w:line="360" w:lineRule="auto"/>
        <w:ind w:left="0" w:leftChars="0" w:firstLine="0" w:firstLineChars="0"/>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C539AF1">
      <w:pPr>
        <w:pStyle w:val="4"/>
        <w:shd w:val="clear" w:color="auto" w:fill="auto"/>
        <w:ind w:left="0" w:leftChars="0" w:firstLine="0" w:firstLineChars="0"/>
        <w:jc w:val="center"/>
        <w:rPr>
          <w:rFonts w:hint="eastAsia" w:ascii="仿宋" w:hAnsi="仿宋" w:eastAsia="仿宋" w:cs="仿宋"/>
          <w:color w:val="auto"/>
          <w:highlight w:val="none"/>
        </w:rPr>
      </w:pPr>
      <w:bookmarkStart w:id="39" w:name="_Toc105505644"/>
      <w:bookmarkStart w:id="40" w:name="_Toc60929150"/>
      <w:bookmarkStart w:id="41" w:name="_Toc114840479"/>
      <w:bookmarkStart w:id="42" w:name="_Toc60928918"/>
      <w:r>
        <w:rPr>
          <w:rFonts w:hint="eastAsia" w:ascii="仿宋" w:hAnsi="仿宋" w:eastAsia="仿宋" w:cs="仿宋"/>
          <w:color w:val="auto"/>
          <w:highlight w:val="none"/>
        </w:rPr>
        <w:t>业绩一览表</w:t>
      </w:r>
      <w:bookmarkEnd w:id="39"/>
      <w:bookmarkEnd w:id="40"/>
      <w:bookmarkEnd w:id="41"/>
      <w:bookmarkEnd w:id="42"/>
      <w:bookmarkStart w:id="43" w:name="_GoBack"/>
      <w:bookmarkEnd w:id="43"/>
    </w:p>
    <w:p w14:paraId="523A859C">
      <w:pPr>
        <w:shd w:val="clear" w:color="auto" w:fill="auto"/>
        <w:rPr>
          <w:rFonts w:hint="eastAsia" w:ascii="仿宋" w:hAnsi="仿宋" w:eastAsia="仿宋" w:cs="仿宋"/>
          <w:color w:val="auto"/>
          <w:sz w:val="24"/>
          <w:highlight w:val="none"/>
          <w:u w:val="single"/>
        </w:rPr>
      </w:pPr>
    </w:p>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7203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362C5035">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055FFFC8">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7B97154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7CAEC5D9">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7977AE23">
            <w:pPr>
              <w:shd w:val="clear" w:color="auto" w:fill="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95E02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44EEFC3F">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37408EE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9068895">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A3A9D45">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F3DDF6">
            <w:pPr>
              <w:shd w:val="clear" w:color="auto" w:fill="auto"/>
              <w:jc w:val="center"/>
              <w:rPr>
                <w:rFonts w:hint="eastAsia" w:ascii="仿宋" w:hAnsi="仿宋" w:eastAsia="仿宋" w:cs="仿宋"/>
                <w:color w:val="auto"/>
                <w:sz w:val="24"/>
                <w:highlight w:val="none"/>
              </w:rPr>
            </w:pPr>
          </w:p>
        </w:tc>
      </w:tr>
      <w:tr w14:paraId="406860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02CDAD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48FBB12">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4A0CDBBA">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723432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685779B9">
            <w:pPr>
              <w:shd w:val="clear" w:color="auto" w:fill="auto"/>
              <w:jc w:val="center"/>
              <w:rPr>
                <w:rFonts w:hint="eastAsia" w:ascii="仿宋" w:hAnsi="仿宋" w:eastAsia="仿宋" w:cs="仿宋"/>
                <w:color w:val="auto"/>
                <w:sz w:val="24"/>
                <w:highlight w:val="none"/>
              </w:rPr>
            </w:pPr>
          </w:p>
        </w:tc>
      </w:tr>
      <w:tr w14:paraId="54B9392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6D174467">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22450196">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473B2A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138602A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2977E216">
            <w:pPr>
              <w:shd w:val="clear" w:color="auto" w:fill="auto"/>
              <w:jc w:val="center"/>
              <w:rPr>
                <w:rFonts w:hint="eastAsia" w:ascii="仿宋" w:hAnsi="仿宋" w:eastAsia="仿宋" w:cs="仿宋"/>
                <w:color w:val="auto"/>
                <w:sz w:val="24"/>
                <w:highlight w:val="none"/>
              </w:rPr>
            </w:pPr>
          </w:p>
        </w:tc>
      </w:tr>
      <w:tr w14:paraId="5DF94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1733AA19">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2A57B59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E2E661">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4F46234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A368DFF">
            <w:pPr>
              <w:shd w:val="clear" w:color="auto" w:fill="auto"/>
              <w:jc w:val="center"/>
              <w:rPr>
                <w:rFonts w:hint="eastAsia" w:ascii="仿宋" w:hAnsi="仿宋" w:eastAsia="仿宋" w:cs="仿宋"/>
                <w:color w:val="auto"/>
                <w:sz w:val="24"/>
                <w:highlight w:val="none"/>
              </w:rPr>
            </w:pPr>
          </w:p>
        </w:tc>
      </w:tr>
      <w:tr w14:paraId="2ECE7F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61A04E43">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7BE367C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3E2467">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6A0B0B14">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D79BE58">
            <w:pPr>
              <w:shd w:val="clear" w:color="auto" w:fill="auto"/>
              <w:jc w:val="center"/>
              <w:rPr>
                <w:rFonts w:hint="eastAsia" w:ascii="仿宋" w:hAnsi="仿宋" w:eastAsia="仿宋" w:cs="仿宋"/>
                <w:color w:val="auto"/>
                <w:sz w:val="24"/>
                <w:highlight w:val="none"/>
              </w:rPr>
            </w:pPr>
          </w:p>
        </w:tc>
      </w:tr>
      <w:tr w14:paraId="4A3592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1E531F1C">
            <w:pPr>
              <w:shd w:val="clear" w:color="auto" w:fill="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128BE9FB">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0540F3B2">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7479A070">
            <w:pPr>
              <w:shd w:val="clear" w:color="auto" w:fill="auto"/>
              <w:jc w:val="center"/>
              <w:rPr>
                <w:rFonts w:hint="eastAsia" w:ascii="仿宋" w:hAnsi="仿宋" w:eastAsia="仿宋" w:cs="仿宋"/>
                <w:color w:val="auto"/>
                <w:sz w:val="24"/>
                <w:highlight w:val="none"/>
              </w:rPr>
            </w:pPr>
          </w:p>
        </w:tc>
        <w:tc>
          <w:tcPr>
            <w:tcW w:w="2700" w:type="dxa"/>
            <w:noWrap w:val="0"/>
            <w:vAlign w:val="top"/>
          </w:tcPr>
          <w:p w14:paraId="37F05965">
            <w:pPr>
              <w:shd w:val="clear" w:color="auto" w:fill="auto"/>
              <w:jc w:val="center"/>
              <w:rPr>
                <w:rFonts w:hint="eastAsia" w:ascii="仿宋" w:hAnsi="仿宋" w:eastAsia="仿宋" w:cs="仿宋"/>
                <w:color w:val="auto"/>
                <w:sz w:val="24"/>
                <w:highlight w:val="none"/>
              </w:rPr>
            </w:pPr>
          </w:p>
        </w:tc>
      </w:tr>
      <w:tr w14:paraId="0A22B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00410E08">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38BD4A31">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F1CB51E">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E31A863">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1EBE536">
            <w:pPr>
              <w:shd w:val="clear" w:color="auto" w:fill="auto"/>
              <w:jc w:val="center"/>
              <w:rPr>
                <w:rFonts w:hint="eastAsia" w:ascii="仿宋" w:hAnsi="仿宋" w:eastAsia="仿宋" w:cs="仿宋"/>
                <w:color w:val="auto"/>
                <w:sz w:val="24"/>
                <w:highlight w:val="none"/>
              </w:rPr>
            </w:pPr>
          </w:p>
        </w:tc>
      </w:tr>
      <w:tr w14:paraId="33D6640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256066A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3454F23">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CD8120D">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5D08D06C">
            <w:pPr>
              <w:shd w:val="clear" w:color="auto" w:fill="auto"/>
              <w:jc w:val="center"/>
              <w:rPr>
                <w:rFonts w:hint="eastAsia" w:ascii="仿宋" w:hAnsi="仿宋" w:eastAsia="仿宋" w:cs="仿宋"/>
                <w:color w:val="auto"/>
                <w:sz w:val="24"/>
                <w:highlight w:val="none"/>
              </w:rPr>
            </w:pPr>
          </w:p>
        </w:tc>
        <w:tc>
          <w:tcPr>
            <w:tcW w:w="2700" w:type="dxa"/>
            <w:noWrap w:val="0"/>
            <w:vAlign w:val="top"/>
          </w:tcPr>
          <w:p w14:paraId="529BDB77">
            <w:pPr>
              <w:shd w:val="clear" w:color="auto" w:fill="auto"/>
              <w:jc w:val="center"/>
              <w:rPr>
                <w:rFonts w:hint="eastAsia" w:ascii="仿宋" w:hAnsi="仿宋" w:eastAsia="仿宋" w:cs="仿宋"/>
                <w:color w:val="auto"/>
                <w:sz w:val="24"/>
                <w:highlight w:val="none"/>
              </w:rPr>
            </w:pPr>
          </w:p>
        </w:tc>
      </w:tr>
      <w:tr w14:paraId="71FBAA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4F3774B7">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79169FD9">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9DB254">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224ED4AB">
            <w:pPr>
              <w:shd w:val="clear" w:color="auto" w:fill="auto"/>
              <w:jc w:val="center"/>
              <w:rPr>
                <w:rFonts w:hint="eastAsia" w:ascii="仿宋" w:hAnsi="仿宋" w:eastAsia="仿宋" w:cs="仿宋"/>
                <w:color w:val="auto"/>
                <w:sz w:val="24"/>
                <w:highlight w:val="none"/>
              </w:rPr>
            </w:pPr>
          </w:p>
        </w:tc>
        <w:tc>
          <w:tcPr>
            <w:tcW w:w="2700" w:type="dxa"/>
            <w:noWrap w:val="0"/>
            <w:vAlign w:val="top"/>
          </w:tcPr>
          <w:p w14:paraId="10C3409D">
            <w:pPr>
              <w:shd w:val="clear" w:color="auto" w:fill="auto"/>
              <w:jc w:val="center"/>
              <w:rPr>
                <w:rFonts w:hint="eastAsia" w:ascii="仿宋" w:hAnsi="仿宋" w:eastAsia="仿宋" w:cs="仿宋"/>
                <w:color w:val="auto"/>
                <w:sz w:val="24"/>
                <w:highlight w:val="none"/>
              </w:rPr>
            </w:pPr>
          </w:p>
        </w:tc>
      </w:tr>
      <w:tr w14:paraId="5411E1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748" w:type="dxa"/>
            <w:noWrap w:val="0"/>
            <w:vAlign w:val="center"/>
          </w:tcPr>
          <w:p w14:paraId="18F998F5">
            <w:pPr>
              <w:shd w:val="clear" w:color="auto" w:fill="auto"/>
              <w:jc w:val="center"/>
              <w:rPr>
                <w:rFonts w:hint="eastAsia" w:ascii="仿宋" w:hAnsi="仿宋" w:eastAsia="仿宋" w:cs="仿宋"/>
                <w:color w:val="auto"/>
                <w:sz w:val="24"/>
                <w:highlight w:val="none"/>
              </w:rPr>
            </w:pPr>
          </w:p>
        </w:tc>
        <w:tc>
          <w:tcPr>
            <w:tcW w:w="1980" w:type="dxa"/>
            <w:noWrap w:val="0"/>
            <w:vAlign w:val="center"/>
          </w:tcPr>
          <w:p w14:paraId="432C752C">
            <w:pPr>
              <w:shd w:val="clear" w:color="auto" w:fill="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12700DF">
            <w:pPr>
              <w:shd w:val="clear" w:color="auto" w:fill="auto"/>
              <w:jc w:val="center"/>
              <w:rPr>
                <w:rFonts w:hint="eastAsia" w:ascii="仿宋" w:hAnsi="仿宋" w:eastAsia="仿宋" w:cs="仿宋"/>
                <w:color w:val="auto"/>
                <w:sz w:val="24"/>
                <w:highlight w:val="none"/>
              </w:rPr>
            </w:pPr>
          </w:p>
        </w:tc>
        <w:tc>
          <w:tcPr>
            <w:tcW w:w="1441" w:type="dxa"/>
            <w:noWrap w:val="0"/>
            <w:vAlign w:val="center"/>
          </w:tcPr>
          <w:p w14:paraId="0F3BEC16">
            <w:pPr>
              <w:shd w:val="clear" w:color="auto" w:fill="auto"/>
              <w:jc w:val="center"/>
              <w:rPr>
                <w:rFonts w:hint="eastAsia" w:ascii="仿宋" w:hAnsi="仿宋" w:eastAsia="仿宋" w:cs="仿宋"/>
                <w:color w:val="auto"/>
                <w:sz w:val="24"/>
                <w:highlight w:val="none"/>
              </w:rPr>
            </w:pPr>
          </w:p>
        </w:tc>
        <w:tc>
          <w:tcPr>
            <w:tcW w:w="2700" w:type="dxa"/>
            <w:noWrap w:val="0"/>
            <w:vAlign w:val="top"/>
          </w:tcPr>
          <w:p w14:paraId="76E3E25C">
            <w:pPr>
              <w:shd w:val="clear" w:color="auto" w:fill="auto"/>
              <w:jc w:val="center"/>
              <w:rPr>
                <w:rFonts w:hint="eastAsia" w:ascii="仿宋" w:hAnsi="仿宋" w:eastAsia="仿宋" w:cs="仿宋"/>
                <w:color w:val="auto"/>
                <w:sz w:val="24"/>
                <w:highlight w:val="none"/>
              </w:rPr>
            </w:pPr>
          </w:p>
        </w:tc>
      </w:tr>
    </w:tbl>
    <w:p w14:paraId="27F221FC">
      <w:pPr>
        <w:shd w:val="clear" w:color="auto" w:fill="auto"/>
        <w:snapToGrid w:val="0"/>
        <w:ind w:left="349" w:hanging="348" w:hangingChars="166"/>
        <w:rPr>
          <w:rFonts w:hint="eastAsia" w:ascii="仿宋" w:hAnsi="仿宋" w:eastAsia="仿宋" w:cs="仿宋"/>
          <w:color w:val="auto"/>
          <w:highlight w:val="none"/>
        </w:rPr>
      </w:pPr>
    </w:p>
    <w:p w14:paraId="16316C69">
      <w:pPr>
        <w:shd w:val="clear" w:color="auto" w:fill="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4F2AC917">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33BAD36E">
      <w:pPr>
        <w:shd w:val="clear" w:color="auto" w:fill="auto"/>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7D4F62BA">
      <w:pPr>
        <w:pStyle w:val="4"/>
        <w:shd w:val="clear" w:color="auto" w:fill="auto"/>
        <w:ind w:left="0" w:leftChars="0" w:firstLine="0" w:firstLineChars="0"/>
        <w:jc w:val="center"/>
        <w:rPr>
          <w:rFonts w:hint="eastAsia" w:ascii="仿宋" w:hAnsi="仿宋" w:eastAsia="仿宋" w:cs="仿宋"/>
          <w:color w:val="auto"/>
          <w:highlight w:val="none"/>
        </w:rPr>
      </w:pPr>
      <w:r>
        <w:rPr>
          <w:rFonts w:hint="eastAsia" w:ascii="仿宋" w:hAnsi="仿宋" w:eastAsia="仿宋" w:cs="仿宋"/>
          <w:color w:val="auto"/>
          <w:highlight w:val="none"/>
        </w:rPr>
        <w:t>投标须知前附表要求的其他文件</w:t>
      </w:r>
    </w:p>
    <w:p w14:paraId="0038395A">
      <w:pPr>
        <w:shd w:val="clear" w:color="auto" w:fill="auto"/>
        <w:rPr>
          <w:rFonts w:hint="eastAsia" w:ascii="仿宋" w:hAnsi="仿宋" w:eastAsia="仿宋" w:cs="仿宋"/>
          <w:color w:val="auto"/>
          <w:highlight w:val="none"/>
        </w:rPr>
      </w:pPr>
    </w:p>
    <w:p w14:paraId="6AA59A71">
      <w:pPr>
        <w:pStyle w:val="5"/>
        <w:numPr>
          <w:ilvl w:val="0"/>
          <w:numId w:val="0"/>
        </w:numPr>
        <w:shd w:val="clear" w:color="auto" w:fill="auto"/>
        <w:jc w:val="both"/>
        <w:rPr>
          <w:rFonts w:hint="eastAsia" w:ascii="仿宋" w:hAnsi="仿宋" w:eastAsia="仿宋" w:cs="仿宋"/>
          <w:color w:val="auto"/>
          <w:sz w:val="24"/>
          <w:highlight w:val="none"/>
        </w:rPr>
      </w:pPr>
    </w:p>
    <w:p w14:paraId="0B39827B">
      <w:pPr>
        <w:pStyle w:val="5"/>
        <w:numPr>
          <w:ilvl w:val="0"/>
          <w:numId w:val="0"/>
        </w:numPr>
        <w:shd w:val="clear" w:color="auto" w:fill="auto"/>
        <w:jc w:val="both"/>
        <w:rPr>
          <w:rFonts w:hint="eastAsia" w:ascii="仿宋" w:hAnsi="仿宋" w:eastAsia="仿宋" w:cs="仿宋"/>
          <w:color w:val="auto"/>
          <w:sz w:val="24"/>
          <w:highlight w:val="none"/>
        </w:rPr>
      </w:pPr>
    </w:p>
    <w:p w14:paraId="0631E3FC">
      <w:pPr>
        <w:shd w:val="clear" w:color="auto" w:fill="auto"/>
        <w:rPr>
          <w:rFonts w:eastAsia="仿宋"/>
          <w:color w:val="auto"/>
          <w:highlight w:val="none"/>
        </w:rPr>
      </w:pPr>
    </w:p>
    <w:p w14:paraId="3858D9AC">
      <w:pPr>
        <w:pStyle w:val="4"/>
        <w:shd w:val="clear" w:color="auto" w:fill="auto"/>
        <w:ind w:left="0" w:leftChars="0" w:firstLine="0" w:firstLineChars="0"/>
        <w:jc w:val="center"/>
        <w:rPr>
          <w:rFonts w:hint="eastAsia" w:ascii="仿宋" w:hAnsi="仿宋" w:eastAsia="仿宋" w:cs="仿宋"/>
          <w:color w:val="auto"/>
          <w:highlight w:val="none"/>
        </w:rPr>
      </w:pPr>
    </w:p>
    <w:p w14:paraId="2FEA28A4">
      <w:pPr>
        <w:pStyle w:val="4"/>
        <w:shd w:val="clear" w:color="auto" w:fill="auto"/>
        <w:ind w:left="0" w:leftChars="0" w:firstLine="0" w:firstLineChars="0"/>
        <w:jc w:val="center"/>
        <w:rPr>
          <w:rFonts w:hint="eastAsia" w:ascii="仿宋" w:hAnsi="仿宋" w:eastAsia="仿宋" w:cs="仿宋"/>
          <w:color w:val="auto"/>
          <w:highlight w:val="none"/>
        </w:rPr>
      </w:pPr>
    </w:p>
    <w:p w14:paraId="5D7B8571">
      <w:pPr>
        <w:pStyle w:val="4"/>
        <w:shd w:val="clear" w:color="auto" w:fill="auto"/>
        <w:ind w:left="0" w:leftChars="0" w:firstLine="0" w:firstLineChars="0"/>
        <w:jc w:val="center"/>
        <w:rPr>
          <w:rFonts w:hint="eastAsia" w:ascii="仿宋" w:hAnsi="仿宋" w:eastAsia="仿宋" w:cs="仿宋"/>
          <w:color w:val="auto"/>
          <w:highlight w:val="none"/>
        </w:rPr>
      </w:pPr>
    </w:p>
    <w:p w14:paraId="702CC1F0">
      <w:pPr>
        <w:pStyle w:val="4"/>
        <w:shd w:val="clear" w:color="auto" w:fill="auto"/>
        <w:ind w:left="0" w:leftChars="0" w:firstLine="0" w:firstLineChars="0"/>
        <w:jc w:val="center"/>
        <w:rPr>
          <w:rFonts w:hint="eastAsia" w:ascii="仿宋" w:hAnsi="仿宋" w:eastAsia="仿宋" w:cs="仿宋"/>
          <w:color w:val="auto"/>
          <w:highlight w:val="none"/>
        </w:rPr>
      </w:pPr>
    </w:p>
    <w:p w14:paraId="488B0693">
      <w:pPr>
        <w:pStyle w:val="4"/>
        <w:shd w:val="clear" w:color="auto" w:fill="auto"/>
        <w:ind w:left="0" w:leftChars="0" w:firstLine="0" w:firstLineChars="0"/>
        <w:jc w:val="center"/>
        <w:rPr>
          <w:rFonts w:hint="eastAsia" w:ascii="仿宋" w:hAnsi="仿宋" w:eastAsia="仿宋" w:cs="仿宋"/>
          <w:color w:val="auto"/>
          <w:highlight w:val="none"/>
        </w:rPr>
      </w:pPr>
    </w:p>
    <w:p w14:paraId="38488D79">
      <w:pPr>
        <w:pStyle w:val="4"/>
        <w:shd w:val="clear" w:color="auto" w:fill="auto"/>
        <w:ind w:left="0" w:leftChars="0" w:firstLine="0" w:firstLineChars="0"/>
        <w:jc w:val="center"/>
        <w:rPr>
          <w:rFonts w:hint="eastAsia" w:ascii="仿宋" w:hAnsi="仿宋" w:eastAsia="仿宋" w:cs="仿宋"/>
          <w:color w:val="auto"/>
          <w:highlight w:val="none"/>
        </w:rPr>
      </w:pPr>
    </w:p>
    <w:p w14:paraId="03CFB83E">
      <w:pPr>
        <w:pStyle w:val="4"/>
        <w:shd w:val="clear" w:color="auto" w:fill="auto"/>
        <w:ind w:left="0" w:leftChars="0" w:firstLine="0" w:firstLineChars="0"/>
        <w:jc w:val="center"/>
        <w:rPr>
          <w:rFonts w:hint="eastAsia" w:ascii="仿宋" w:hAnsi="仿宋" w:eastAsia="仿宋" w:cs="仿宋"/>
          <w:color w:val="auto"/>
          <w:highlight w:val="none"/>
        </w:rPr>
      </w:pPr>
    </w:p>
    <w:p w14:paraId="0B45E8F6">
      <w:pPr>
        <w:pStyle w:val="4"/>
        <w:shd w:val="clear" w:color="auto" w:fill="auto"/>
        <w:ind w:left="0" w:leftChars="0" w:firstLine="0" w:firstLineChars="0"/>
        <w:jc w:val="center"/>
        <w:rPr>
          <w:rFonts w:hint="eastAsia" w:ascii="仿宋" w:hAnsi="仿宋" w:eastAsia="仿宋" w:cs="仿宋"/>
          <w:color w:val="auto"/>
          <w:highlight w:val="none"/>
        </w:rPr>
      </w:pPr>
    </w:p>
    <w:p w14:paraId="060744E6">
      <w:pPr>
        <w:pStyle w:val="4"/>
        <w:shd w:val="clear" w:color="auto" w:fill="auto"/>
        <w:ind w:left="0" w:leftChars="0" w:firstLine="0" w:firstLineChars="0"/>
        <w:jc w:val="center"/>
        <w:rPr>
          <w:rFonts w:hint="eastAsia" w:ascii="仿宋" w:hAnsi="仿宋" w:eastAsia="仿宋" w:cs="仿宋"/>
          <w:color w:val="auto"/>
          <w:highlight w:val="none"/>
        </w:rPr>
      </w:pPr>
    </w:p>
    <w:p w14:paraId="0118DF89">
      <w:pPr>
        <w:pStyle w:val="4"/>
        <w:shd w:val="clear" w:color="auto" w:fill="auto"/>
        <w:ind w:left="0" w:leftChars="0" w:firstLine="0" w:firstLineChars="0"/>
        <w:jc w:val="center"/>
        <w:rPr>
          <w:rFonts w:hint="eastAsia" w:ascii="仿宋" w:hAnsi="仿宋" w:eastAsia="仿宋" w:cs="仿宋"/>
          <w:color w:val="auto"/>
          <w:highlight w:val="none"/>
        </w:rPr>
      </w:pPr>
    </w:p>
    <w:p w14:paraId="32AD007D">
      <w:pPr>
        <w:pStyle w:val="4"/>
        <w:shd w:val="clear" w:color="auto" w:fill="auto"/>
        <w:ind w:left="0" w:leftChars="0" w:firstLine="0" w:firstLineChars="0"/>
        <w:jc w:val="center"/>
        <w:rPr>
          <w:rFonts w:hint="eastAsia" w:ascii="仿宋" w:hAnsi="仿宋" w:eastAsia="仿宋" w:cs="仿宋"/>
          <w:color w:val="auto"/>
          <w:highlight w:val="none"/>
        </w:rPr>
      </w:pPr>
    </w:p>
    <w:p w14:paraId="13F45E28">
      <w:pPr>
        <w:pStyle w:val="4"/>
        <w:shd w:val="clear" w:color="auto" w:fill="auto"/>
        <w:ind w:left="0" w:leftChars="0" w:firstLine="0" w:firstLineChars="0"/>
        <w:jc w:val="center"/>
        <w:rPr>
          <w:rFonts w:hint="eastAsia" w:ascii="仿宋" w:hAnsi="仿宋" w:eastAsia="仿宋" w:cs="仿宋"/>
          <w:color w:val="auto"/>
          <w:highlight w:val="none"/>
        </w:rPr>
      </w:pPr>
    </w:p>
    <w:p w14:paraId="095C1023">
      <w:pPr>
        <w:pStyle w:val="4"/>
        <w:shd w:val="clear" w:color="auto" w:fill="auto"/>
        <w:ind w:left="0" w:leftChars="0" w:firstLine="0" w:firstLineChars="0"/>
        <w:jc w:val="center"/>
        <w:rPr>
          <w:rFonts w:hint="eastAsia" w:ascii="仿宋" w:hAnsi="仿宋" w:eastAsia="仿宋" w:cs="仿宋"/>
          <w:color w:val="auto"/>
          <w:highlight w:val="none"/>
        </w:rPr>
      </w:pPr>
    </w:p>
    <w:p w14:paraId="5E05958F">
      <w:pPr>
        <w:pStyle w:val="4"/>
        <w:shd w:val="clear" w:color="auto" w:fill="auto"/>
        <w:ind w:left="0" w:leftChars="0" w:firstLine="0" w:firstLineChars="0"/>
        <w:jc w:val="center"/>
        <w:rPr>
          <w:rFonts w:hint="eastAsia" w:ascii="仿宋" w:hAnsi="仿宋" w:eastAsia="仿宋" w:cs="仿宋"/>
          <w:color w:val="auto"/>
          <w:highlight w:val="none"/>
        </w:rPr>
      </w:pPr>
    </w:p>
    <w:p w14:paraId="7DC2318F">
      <w:pPr>
        <w:pStyle w:val="4"/>
        <w:shd w:val="clear" w:color="auto" w:fill="auto"/>
        <w:ind w:left="0" w:leftChars="0" w:firstLine="0" w:firstLineChars="0"/>
        <w:jc w:val="center"/>
        <w:rPr>
          <w:rFonts w:hint="eastAsia" w:ascii="仿宋" w:hAnsi="仿宋" w:eastAsia="仿宋" w:cs="仿宋"/>
          <w:color w:val="auto"/>
          <w:highlight w:val="none"/>
        </w:rPr>
      </w:pPr>
    </w:p>
    <w:p w14:paraId="5C0CB800">
      <w:pPr>
        <w:pStyle w:val="4"/>
        <w:shd w:val="clear" w:color="auto" w:fill="auto"/>
        <w:ind w:left="0" w:leftChars="0" w:firstLine="0" w:firstLineChars="0"/>
        <w:jc w:val="center"/>
        <w:rPr>
          <w:rFonts w:hint="eastAsia" w:ascii="仿宋" w:hAnsi="仿宋" w:eastAsia="仿宋" w:cs="仿宋"/>
          <w:color w:val="auto"/>
          <w:highlight w:val="none"/>
        </w:rPr>
      </w:pPr>
    </w:p>
    <w:p w14:paraId="7BD002F1">
      <w:pPr>
        <w:pStyle w:val="4"/>
        <w:shd w:val="clear" w:color="auto" w:fill="auto"/>
        <w:ind w:left="0" w:leftChars="0" w:firstLine="0" w:firstLineChars="0"/>
        <w:jc w:val="center"/>
        <w:rPr>
          <w:rFonts w:hint="eastAsia" w:ascii="仿宋" w:hAnsi="仿宋" w:eastAsia="仿宋" w:cs="仿宋"/>
          <w:color w:val="auto"/>
          <w:highlight w:val="none"/>
        </w:rPr>
      </w:pPr>
    </w:p>
    <w:p w14:paraId="35994880">
      <w:pPr>
        <w:pStyle w:val="4"/>
        <w:shd w:val="clear" w:color="auto" w:fill="auto"/>
        <w:ind w:left="0" w:leftChars="0" w:firstLine="0" w:firstLineChars="0"/>
        <w:jc w:val="center"/>
        <w:rPr>
          <w:rFonts w:hint="eastAsia" w:ascii="仿宋" w:hAnsi="仿宋" w:eastAsia="仿宋" w:cs="仿宋"/>
          <w:color w:val="auto"/>
          <w:highlight w:val="none"/>
        </w:rPr>
      </w:pPr>
    </w:p>
    <w:p w14:paraId="2CE6B9B0">
      <w:pPr>
        <w:pStyle w:val="4"/>
        <w:shd w:val="clear" w:color="auto" w:fill="auto"/>
        <w:ind w:left="0" w:leftChars="0" w:firstLine="0" w:firstLineChars="0"/>
        <w:jc w:val="both"/>
        <w:rPr>
          <w:rFonts w:hint="eastAsia" w:ascii="仿宋" w:hAnsi="仿宋" w:eastAsia="仿宋" w:cs="仿宋"/>
          <w:color w:val="auto"/>
          <w:highlight w:val="none"/>
        </w:rPr>
      </w:pPr>
    </w:p>
    <w:p w14:paraId="0595C079">
      <w:pPr>
        <w:pStyle w:val="5"/>
        <w:jc w:val="center"/>
        <w:rPr>
          <w:rFonts w:hint="eastAsia" w:ascii="仿宋" w:hAnsi="仿宋" w:eastAsia="仿宋" w:cs="仿宋"/>
          <w:b/>
          <w:color w:val="auto"/>
          <w:kern w:val="0"/>
          <w:sz w:val="30"/>
          <w:szCs w:val="30"/>
          <w:highlight w:val="none"/>
          <w:shd w:val="clear" w:color="auto" w:fill="FFFFFF"/>
          <w:lang w:val="en-US" w:eastAsia="zh-CN" w:bidi="ar-SA"/>
        </w:rPr>
      </w:pPr>
    </w:p>
    <w:p w14:paraId="7CB419EC">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355A6710">
      <w:pPr>
        <w:shd w:val="clear" w:color="auto" w:fill="auto"/>
        <w:jc w:val="center"/>
        <w:rPr>
          <w:rFonts w:hint="eastAsia" w:ascii="仿宋" w:hAnsi="仿宋" w:eastAsia="仿宋" w:cs="仿宋"/>
          <w:b/>
          <w:color w:val="auto"/>
          <w:kern w:val="0"/>
          <w:sz w:val="30"/>
          <w:szCs w:val="30"/>
          <w:highlight w:val="none"/>
          <w:shd w:val="clear" w:color="auto" w:fill="FFFFFF"/>
          <w:lang w:val="en-US" w:eastAsia="zh-CN" w:bidi="ar-SA"/>
        </w:rPr>
      </w:pPr>
    </w:p>
    <w:p w14:paraId="4AE1B821">
      <w:pPr>
        <w:shd w:val="clear" w:color="auto" w:fill="auto"/>
        <w:jc w:val="center"/>
        <w:rPr>
          <w:rFonts w:hint="default" w:ascii="仿宋" w:hAnsi="仿宋" w:eastAsia="仿宋" w:cs="仿宋"/>
          <w:b/>
          <w:color w:val="auto"/>
          <w:kern w:val="0"/>
          <w:sz w:val="30"/>
          <w:szCs w:val="30"/>
          <w:highlight w:val="none"/>
          <w:shd w:val="clear" w:color="auto" w:fill="FFFFFF"/>
          <w:lang w:val="en-US" w:eastAsia="zh-CN" w:bidi="ar-SA"/>
        </w:rPr>
      </w:pPr>
      <w:r>
        <w:rPr>
          <w:rFonts w:hint="eastAsia" w:ascii="仿宋" w:hAnsi="仿宋" w:eastAsia="仿宋" w:cs="仿宋"/>
          <w:b/>
          <w:color w:val="auto"/>
          <w:kern w:val="0"/>
          <w:sz w:val="30"/>
          <w:szCs w:val="30"/>
          <w:highlight w:val="none"/>
          <w:shd w:val="clear" w:color="auto" w:fill="FFFFFF"/>
          <w:lang w:val="en-US" w:eastAsia="zh-CN" w:bidi="ar-SA"/>
        </w:rPr>
        <w:t>投标保证金缴纳证明</w:t>
      </w:r>
    </w:p>
    <w:p w14:paraId="7B9CB886">
      <w:pPr>
        <w:pStyle w:val="5"/>
        <w:numPr>
          <w:ilvl w:val="0"/>
          <w:numId w:val="0"/>
        </w:numPr>
        <w:shd w:val="clear" w:color="auto" w:fill="auto"/>
        <w:jc w:val="both"/>
        <w:rPr>
          <w:rFonts w:hint="eastAsia" w:ascii="仿宋" w:hAnsi="仿宋" w:eastAsia="仿宋" w:cs="仿宋"/>
          <w:color w:val="auto"/>
          <w:sz w:val="24"/>
          <w:highlight w:val="none"/>
        </w:rPr>
      </w:pPr>
    </w:p>
    <w:p w14:paraId="0121E146">
      <w:pPr>
        <w:pStyle w:val="5"/>
        <w:numPr>
          <w:ilvl w:val="0"/>
          <w:numId w:val="0"/>
        </w:numPr>
        <w:shd w:val="clear" w:color="auto" w:fill="auto"/>
        <w:jc w:val="both"/>
        <w:rPr>
          <w:rFonts w:hint="eastAsia" w:ascii="仿宋" w:hAnsi="仿宋" w:eastAsia="仿宋" w:cs="仿宋"/>
          <w:color w:val="auto"/>
          <w:sz w:val="24"/>
          <w:highlight w:val="none"/>
        </w:rPr>
      </w:pPr>
    </w:p>
    <w:p w14:paraId="09D77A30">
      <w:pPr>
        <w:shd w:val="clear" w:color="auto" w:fill="auto"/>
        <w:rPr>
          <w:rFonts w:eastAsia="仿宋"/>
          <w:color w:val="auto"/>
          <w:highlight w:val="none"/>
        </w:rPr>
      </w:pPr>
    </w:p>
    <w:p w14:paraId="30C1CFD8">
      <w:pPr>
        <w:pStyle w:val="5"/>
        <w:shd w:val="clear" w:color="auto" w:fill="auto"/>
        <w:rPr>
          <w:rFonts w:ascii="Times New Roman" w:eastAsia="仿宋"/>
          <w:color w:val="auto"/>
          <w:sz w:val="32"/>
          <w:szCs w:val="32"/>
          <w:highlight w:val="none"/>
        </w:rPr>
      </w:pPr>
    </w:p>
    <w:p w14:paraId="3658EE94">
      <w:pPr>
        <w:pStyle w:val="5"/>
        <w:shd w:val="clear" w:color="auto" w:fill="auto"/>
        <w:rPr>
          <w:rFonts w:ascii="Times New Roman" w:eastAsia="仿宋"/>
          <w:color w:val="auto"/>
          <w:sz w:val="32"/>
          <w:szCs w:val="32"/>
          <w:highlight w:val="none"/>
        </w:rPr>
      </w:pPr>
    </w:p>
    <w:p w14:paraId="13FF0B8C"/>
    <w:sectPr>
      <w:footerReference r:id="rId4"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7DE9C">
    <w:pPr>
      <w:pStyle w:val="9"/>
      <w:jc w:val="center"/>
    </w:pPr>
  </w:p>
  <w:p w14:paraId="74D939E8">
    <w:pPr>
      <w:pStyle w:val="9"/>
      <w:ind w:right="360"/>
      <w:jc w:val="right"/>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9"/>
      <w:jc w:val="center"/>
    </w:pPr>
  </w:p>
  <w:p w14:paraId="5EF14786">
    <w:pPr>
      <w:pStyle w:val="9"/>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24FA45C6"/>
    <w:rsid w:val="2960777E"/>
    <w:rsid w:val="2D9A52D7"/>
    <w:rsid w:val="524F1E8F"/>
    <w:rsid w:val="52AB3578"/>
    <w:rsid w:val="649F6797"/>
    <w:rsid w:val="7BAE00BD"/>
    <w:rsid w:val="7DF51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3">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5">
    <w:name w:val="Normal Indent"/>
    <w:basedOn w:val="1"/>
    <w:next w:val="6"/>
    <w:autoRedefine/>
    <w:qFormat/>
    <w:uiPriority w:val="0"/>
    <w:pPr>
      <w:autoSpaceDE w:val="0"/>
      <w:autoSpaceDN w:val="0"/>
      <w:adjustRightInd w:val="0"/>
      <w:ind w:firstLine="420"/>
      <w:jc w:val="left"/>
    </w:pPr>
    <w:rPr>
      <w:rFonts w:ascii="宋体"/>
      <w:kern w:val="0"/>
      <w:sz w:val="24"/>
      <w:szCs w:val="20"/>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Plain Text"/>
    <w:basedOn w:val="1"/>
    <w:autoRedefine/>
    <w:qFormat/>
    <w:uiPriority w:val="0"/>
    <w:rPr>
      <w:rFonts w:ascii="宋体" w:hAnsi="Courier New"/>
      <w:szCs w:val="20"/>
    </w:rPr>
  </w:style>
  <w:style w:type="paragraph" w:styleId="9">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character" w:customStyle="1" w:styleId="12">
    <w:name w:val="标题 2 Char"/>
    <w:link w:val="2"/>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594</Words>
  <Characters>602</Characters>
  <Lines>0</Lines>
  <Paragraphs>0</Paragraphs>
  <TotalTime>0</TotalTime>
  <ScaleCrop>false</ScaleCrop>
  <LinksUpToDate>false</LinksUpToDate>
  <CharactersWithSpaces>652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T</cp:lastModifiedBy>
  <dcterms:modified xsi:type="dcterms:W3CDTF">2026-01-05T08:35:18Z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CC6D092CAEED4CB79AA30654264FEE71_11</vt:lpwstr>
  </property>
  <property fmtid="{D5CDD505-2E9C-101B-9397-08002B2CF9AE}" pid="4" name="KSOTemplateDocerSaveRecord">
    <vt:lpwstr>eyJoZGlkIjoiMjUwNjY0MjVhYmI3MjQzZjJmZDY5MzNjNzdiYjlkOWYiLCJ1c2VySWQiOiIxMDQwODYzNDcyIn0=</vt:lpwstr>
  </property>
</Properties>
</file>