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bookmarkStart w:id="0" w:name="_Toc217446082"/>
    </w:p>
    <w:p>
      <w:pPr>
        <w:jc w:val="right"/>
        <w:rPr>
          <w:rFonts w:hint="eastAsia" w:ascii="仿宋_GB2312" w:eastAsia="仿宋_GB2312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 w:eastAsia="宋体"/>
          <w:b w:val="0"/>
          <w:bCs w:val="0"/>
          <w:color w:val="000000"/>
          <w:sz w:val="28"/>
          <w:szCs w:val="40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  <w:t>采购项目编号：</w:t>
      </w:r>
    </w:p>
    <w:p>
      <w:pPr>
        <w:jc w:val="center"/>
        <w:rPr>
          <w:rFonts w:hint="eastAsia" w:ascii="宋体" w:hAnsi="宋体"/>
          <w:color w:val="000000"/>
          <w:sz w:val="32"/>
          <w:szCs w:val="32"/>
          <w:highlight w:val="none"/>
          <w:lang w:eastAsia="zh-CN"/>
        </w:rPr>
      </w:pPr>
    </w:p>
    <w:p>
      <w:pPr>
        <w:jc w:val="center"/>
        <w:rPr>
          <w:rFonts w:hint="default" w:ascii="黑体" w:hAnsi="黑体" w:eastAsia="黑体" w:cs="黑体"/>
          <w:color w:val="000000"/>
          <w:sz w:val="36"/>
          <w:szCs w:val="36"/>
          <w:highlight w:val="none"/>
          <w:u w:val="single"/>
          <w:lang w:val="en-US" w:eastAsia="zh-CN"/>
        </w:rPr>
      </w:pPr>
      <w:r>
        <w:rPr>
          <w:rFonts w:hint="default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>（项目名称）</w:t>
      </w: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pStyle w:val="2"/>
      </w:pPr>
    </w:p>
    <w:p>
      <w:pPr>
        <w:jc w:val="center"/>
        <w:rPr>
          <w:rFonts w:hint="eastAsia"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</w:pPr>
      <w:r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  <w:t>竞争性磋商响应文件</w:t>
      </w:r>
    </w:p>
    <w:p>
      <w:pPr>
        <w:jc w:val="center"/>
        <w:rPr>
          <w:rFonts w:hint="eastAsia"/>
          <w:color w:val="000000"/>
          <w:sz w:val="32"/>
          <w:szCs w:val="32"/>
          <w:highlight w:val="none"/>
        </w:rPr>
      </w:pPr>
      <w:r>
        <w:rPr>
          <w:rFonts w:hint="eastAsia"/>
          <w:color w:val="000000"/>
          <w:sz w:val="32"/>
          <w:szCs w:val="32"/>
          <w:highlight w:val="none"/>
        </w:rPr>
        <w:t>（资格证明部分）</w:t>
      </w: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2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3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2"/>
        <w:rPr>
          <w:rFonts w:hint="eastAsia"/>
        </w:rPr>
      </w:pPr>
    </w:p>
    <w:p>
      <w:pPr>
        <w:widowControl w:val="0"/>
        <w:ind w:firstLine="420"/>
        <w:jc w:val="both"/>
        <w:rPr>
          <w:rFonts w:hint="eastAsia" w:ascii="Times New Roman" w:hAnsi="Times New Roman" w:eastAsia="宋体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（盖单位章）</w:t>
      </w: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签字或盖章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</w:t>
      </w:r>
    </w:p>
    <w:p>
      <w:pPr>
        <w:ind w:firstLine="843" w:firstLineChars="300"/>
        <w:jc w:val="left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时  间：</w:t>
      </w:r>
      <w:r>
        <w:rPr>
          <w:rFonts w:hint="eastAsia"/>
          <w:color w:val="000000"/>
          <w:sz w:val="28"/>
          <w:szCs w:val="28"/>
          <w:highlight w:val="none"/>
          <w:u w:val="single"/>
        </w:rPr>
        <w:t xml:space="preserve">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一、供应商基本资格条件证明材料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.磋商保证金……………………………………………………………………………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sz w:val="24"/>
          <w:lang w:val="zh-CN"/>
        </w:rPr>
      </w:pPr>
      <w:r>
        <w:rPr>
          <w:rFonts w:hint="eastAsia" w:ascii="Times New Roman" w:hAnsi="Times New Roman" w:eastAsia="宋体" w:cs="Times New Roman"/>
          <w:b/>
          <w:sz w:val="24"/>
        </w:rPr>
        <w:t>二、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特定资格条件证明材料</w:t>
      </w:r>
      <w:r>
        <w:rPr>
          <w:rFonts w:hint="eastAsia" w:ascii="Times New Roman" w:hAnsi="Times New Roman" w:eastAsia="宋体" w:cs="Times New Roman"/>
          <w:b/>
          <w:sz w:val="24"/>
        </w:rPr>
        <w:t>………………………………………………………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一、供应商基本资格条件证明材料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11"/>
        <w:tblW w:w="900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>
      <w:pPr>
        <w:adjustRightInd w:val="0"/>
        <w:snapToGrid w:val="0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3.表格空间不足时可自行扩展。</w:t>
      </w:r>
    </w:p>
    <w:p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11"/>
        <w:tblW w:w="7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11"/>
        <w:tblW w:w="805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 xml:space="preserve">）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（2）本授权委托书需由供应商加盖单位章，并由其法定代表人（单位负责人）签字或盖章和委托代理人签字或盖章。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>
      <w:pPr>
        <w:pStyle w:val="15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>
      <w:pPr>
        <w:pStyle w:val="15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/>
          <w:sz w:val="36"/>
          <w:szCs w:val="36"/>
        </w:rPr>
        <w:t>.磋商保证金</w:t>
      </w:r>
    </w:p>
    <w:p>
      <w:pPr>
        <w:tabs>
          <w:tab w:val="left" w:pos="3600"/>
        </w:tabs>
        <w:adjustRightInd w:val="0"/>
        <w:snapToGrid w:val="0"/>
        <w:jc w:val="center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>
      <w:pPr>
        <w:tabs>
          <w:tab w:val="left" w:pos="3600"/>
        </w:tabs>
        <w:adjustRightInd w:val="0"/>
        <w:snapToGrid w:val="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供应商须知前附表未要求供应商提交磋商保证金的，供应商无需提交。</w:t>
      </w: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  <w:r>
        <w:rPr>
          <w:rFonts w:hint="eastAsia" w:ascii="楷体" w:hAnsi="楷体" w:eastAsia="楷体" w:cs="Times New Roman"/>
          <w:kern w:val="2"/>
          <w:sz w:val="21"/>
          <w:szCs w:val="21"/>
          <w:lang w:val="en-US" w:eastAsia="zh-CN" w:bidi="ar-SA"/>
        </w:rPr>
        <w:t>附磋商保证金转账凭证复印件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spacing w:after="120" w:afterLines="50" w:line="360" w:lineRule="auto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1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提供供应商基本存款账户开户证明</w:t>
      </w:r>
    </w:p>
    <w:p>
      <w:pPr>
        <w:spacing w:line="360" w:lineRule="auto"/>
        <w:rPr>
          <w:rFonts w:hint="eastAsia" w:ascii="楷体" w:hAnsi="楷体" w:eastAsia="楷体"/>
          <w:bCs/>
          <w:szCs w:val="21"/>
        </w:rPr>
      </w:pPr>
    </w:p>
    <w:p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 xml:space="preserve">     2.供应商在国家取消基本存款账户开户行政许可之后成立的，按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以下</w:t>
      </w:r>
      <w:r>
        <w:rPr>
          <w:rFonts w:hint="eastAsia" w:ascii="宋体" w:hAnsi="宋体"/>
          <w:bCs/>
          <w:color w:val="auto"/>
          <w:szCs w:val="21"/>
        </w:rPr>
        <w:t>格式提供基本存款账户信息。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</w:t>
      </w: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签字或盖章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>
      <w:pPr>
        <w:spacing w:after="240" w:afterLines="100"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若采用磋商担保函，格式如下：</w:t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磋商担保函</w:t>
      </w:r>
    </w:p>
    <w:p>
      <w:pPr>
        <w:spacing w:line="360" w:lineRule="auto"/>
        <w:ind w:right="132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 xml:space="preserve">        编号：</w:t>
      </w:r>
    </w:p>
    <w:p>
      <w:pPr>
        <w:spacing w:before="480" w:beforeLines="200" w:after="120" w:afterLines="50"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正大方略工程咨询有限公司</w:t>
      </w:r>
      <w:r>
        <w:rPr>
          <w:rFonts w:hint="eastAsia" w:ascii="宋体" w:hAnsi="宋体"/>
          <w:b/>
          <w:szCs w:val="21"/>
        </w:rPr>
        <w:t xml:space="preserve">：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鉴于_____________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_（以下简称供应商）拟参加编号为___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>
      <w:pPr>
        <w:spacing w:line="360" w:lineRule="auto"/>
        <w:ind w:firstLine="315" w:firstLineChars="1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一、保证责任的情形及保证金额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（一）在供应商出现下列情形之一时，我方承担保证责任：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1．成交后供应商无正当理由不与采购人签订《政府采购合同》；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2．磋商文件规定的供应商应当缴纳保证金的其他情形。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（二）我方承担保证责任的最高金额为人民币（大写）__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 xml:space="preserve">_元，¥____________，即本项目的磋商保证金金额。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二、保证的方式及保证期间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我方保证的方式为：连带责任保证。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我方的保证期间为：自本保函生效之日起______个月止。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1．保证期间届满你方未向我方书面主张保证责任的，自保证期间届满次日起，我方保证责任自动终止。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2．我方按照本保函向你方履行了保证责任后，自我方向你方支付款项（支付款项从我方账户划出）之日起，保证责任终止。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3．按照法律法规的规定或出现我方保证责任终止的其它情形的，我方在本保函项下的保证责任亦终止。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1．依照法律规定或你方与供应商的另行约定，全部或者部分免除供应商磋商保证金义务时，我方亦免除相应的保证责任。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2．因你方原因致使供应商发生本保函第一条第（一）款约定情形的，我方不承担保证责任。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3．因不可抗力造成供应商发生本保函第一条约定情形的，我方不承担保证责任。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本保函自我方加盖公章之日起生效。 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担  保  人  名  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地       址：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邮 政 编 码：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电       话：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360" w:lineRule="auto"/>
        <w:ind w:right="640" w:firstLine="3885" w:firstLineChars="1850"/>
        <w:rPr>
          <w:rFonts w:hint="eastAsia" w:ascii="宋体" w:hAnsi="宋体"/>
          <w:szCs w:val="21"/>
        </w:rPr>
      </w:pPr>
    </w:p>
    <w:p>
      <w:pPr>
        <w:spacing w:line="360" w:lineRule="auto"/>
        <w:ind w:right="640" w:firstLine="5460" w:firstLineChars="2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>
      <w:pPr>
        <w:widowControl w:val="0"/>
        <w:ind w:firstLine="0"/>
        <w:jc w:val="left"/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0"/>
        <w:jc w:val="left"/>
        <w:rPr>
          <w:rFonts w:hint="eastAsia" w:ascii="楷体" w:hAnsi="楷体" w:eastAsia="楷体" w:cs="Times New Roman"/>
          <w:b/>
          <w:kern w:val="2"/>
          <w:sz w:val="21"/>
          <w:szCs w:val="21"/>
          <w:lang w:val="en-US" w:eastAsia="zh-CN" w:bidi="ar-SA"/>
        </w:rPr>
      </w:pPr>
    </w:p>
    <w:p>
      <w:pPr>
        <w:adjustRightInd w:val="0"/>
        <w:snapToGrid w:val="0"/>
        <w:spacing w:line="360" w:lineRule="exact"/>
        <w:ind w:firstLine="250" w:firstLineChars="250"/>
        <w:jc w:val="center"/>
        <w:rPr>
          <w:rFonts w:hint="eastAsia" w:ascii="宋体" w:hAnsi="宋体" w:eastAsia="宋体" w:cs="宋体"/>
          <w:bCs/>
          <w:color w:val="000000"/>
          <w:kern w:val="2"/>
          <w:sz w:val="10"/>
          <w:szCs w:val="10"/>
          <w:lang w:val="zh-CN" w:eastAsia="zh-CN" w:bidi="ar-SA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10"/>
          <w:szCs w:val="10"/>
          <w:lang w:val="zh-CN" w:eastAsia="zh-CN" w:bidi="ar-SA"/>
        </w:rPr>
        <w:br w:type="page"/>
      </w:r>
    </w:p>
    <w:p>
      <w:pPr>
        <w:adjustRightInd w:val="0"/>
        <w:snapToGrid w:val="0"/>
        <w:spacing w:line="360" w:lineRule="exact"/>
        <w:ind w:firstLine="900" w:firstLineChars="250"/>
        <w:jc w:val="center"/>
        <w:rPr>
          <w:rFonts w:hint="eastAsia" w:ascii="黑体" w:hAnsi="黑体" w:eastAsia="黑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6"/>
          <w:szCs w:val="36"/>
          <w:lang w:val="en-US" w:eastAsia="zh-CN" w:bidi="ar-SA"/>
        </w:rPr>
        <w:t>二、特定资格条件证明材料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/>
          <w:sz w:val="22"/>
          <w:szCs w:val="21"/>
          <w:lang w:val="en-US" w:eastAsia="zh-CN"/>
        </w:rPr>
      </w:pPr>
      <w:r>
        <w:rPr>
          <w:rFonts w:hint="eastAsia"/>
          <w:sz w:val="22"/>
          <w:szCs w:val="21"/>
          <w:lang w:val="en-US" w:eastAsia="zh-CN"/>
        </w:rPr>
        <w:t>说明：</w:t>
      </w:r>
    </w:p>
    <w:p>
      <w:pPr>
        <w:pStyle w:val="3"/>
        <w:rPr>
          <w:rFonts w:hint="default"/>
          <w:strike w:val="0"/>
          <w:dstrike w:val="0"/>
          <w:sz w:val="24"/>
          <w:szCs w:val="22"/>
          <w:highlight w:val="none"/>
          <w:lang w:val="en-US" w:eastAsia="zh-CN"/>
        </w:rPr>
      </w:pPr>
      <w:bookmarkStart w:id="1" w:name="_GoBack"/>
      <w:r>
        <w:rPr>
          <w:rFonts w:hint="eastAsia" w:ascii="宋体" w:hAnsi="宋体" w:eastAsia="宋体" w:cs="Times New Roman"/>
          <w:strike w:val="0"/>
          <w:dstrike w:val="0"/>
          <w:spacing w:val="6"/>
          <w:sz w:val="22"/>
          <w:szCs w:val="18"/>
          <w:highlight w:val="none"/>
        </w:rPr>
        <w:t>供应商须提供行政主管部门颁发的《劳务派遣经营许可证》及《人力资源服务许可证》。</w:t>
      </w:r>
    </w:p>
    <w:bookmarkEnd w:id="1"/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B300A"/>
    <w:rsid w:val="1F771878"/>
    <w:rsid w:val="249662C2"/>
    <w:rsid w:val="28B83822"/>
    <w:rsid w:val="29C6645C"/>
    <w:rsid w:val="3486096D"/>
    <w:rsid w:val="360A7348"/>
    <w:rsid w:val="47525CA2"/>
    <w:rsid w:val="57CE517E"/>
    <w:rsid w:val="5907581E"/>
    <w:rsid w:val="5A8319A8"/>
    <w:rsid w:val="6B50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6">
    <w:name w:val="heading 3"/>
    <w:next w:val="5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7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8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0">
    <w:name w:val="Strong"/>
    <w:qFormat/>
    <w:uiPriority w:val="0"/>
    <w:rPr>
      <w:b/>
      <w:bCs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皓月</cp:lastModifiedBy>
  <dcterms:modified xsi:type="dcterms:W3CDTF">2026-02-24T02:49:32Z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