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版本号：JDL-ZC-20260120260313001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2025年城市更新老旧小区智能化改造提升项目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JDL-ZC-202601</w:t>
      </w:r>
      <w:r>
        <w:br/>
      </w:r>
      <w:r>
        <w:br/>
      </w:r>
      <w:r>
        <w:br/>
      </w:r>
    </w:p>
    <w:p>
      <w:pPr>
        <w:pStyle w:val="null3"/>
        <w:jc w:val="center"/>
        <w:outlineLvl w:val="2"/>
      </w:pPr>
      <w:r>
        <w:rPr>
          <w:rFonts w:ascii="仿宋_GB2312" w:hAnsi="仿宋_GB2312" w:cs="仿宋_GB2312" w:eastAsia="仿宋_GB2312"/>
          <w:sz w:val="28"/>
          <w:b/>
        </w:rPr>
        <w:t>城固县住房和城乡建设局</w:t>
      </w:r>
    </w:p>
    <w:p>
      <w:pPr>
        <w:pStyle w:val="null3"/>
        <w:jc w:val="center"/>
        <w:outlineLvl w:val="2"/>
      </w:pPr>
      <w:r>
        <w:rPr>
          <w:rFonts w:ascii="仿宋_GB2312" w:hAnsi="仿宋_GB2312" w:cs="仿宋_GB2312" w:eastAsia="仿宋_GB2312"/>
          <w:sz w:val="28"/>
          <w:b/>
        </w:rPr>
        <w:t>陕西嘉鸿桐项目管理有限公司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陕西嘉鸿桐项目管理有限公司</w:t>
      </w:r>
      <w:r>
        <w:rPr>
          <w:rFonts w:ascii="仿宋_GB2312" w:hAnsi="仿宋_GB2312" w:cs="仿宋_GB2312" w:eastAsia="仿宋_GB2312"/>
        </w:rPr>
        <w:t>（以下简称“代理机构”）受</w:t>
      </w:r>
      <w:r>
        <w:rPr>
          <w:rFonts w:ascii="仿宋_GB2312" w:hAnsi="仿宋_GB2312" w:cs="仿宋_GB2312" w:eastAsia="仿宋_GB2312"/>
        </w:rPr>
        <w:t>城固县住房和城乡建设局</w:t>
      </w:r>
      <w:r>
        <w:rPr>
          <w:rFonts w:ascii="仿宋_GB2312" w:hAnsi="仿宋_GB2312" w:cs="仿宋_GB2312" w:eastAsia="仿宋_GB2312"/>
        </w:rPr>
        <w:t>委托，拟对</w:t>
      </w:r>
      <w:r>
        <w:rPr>
          <w:rFonts w:ascii="仿宋_GB2312" w:hAnsi="仿宋_GB2312" w:cs="仿宋_GB2312" w:eastAsia="仿宋_GB2312"/>
        </w:rPr>
        <w:t>2025年城市更新老旧小区智能化改造提升项目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JDL-ZC-202601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2025年城市更新老旧小区智能化改造提升项目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年城市更新老旧小区智能化改造提升项目共分为8个采购标包。允许投标人对多个标段进行投标，且允许同一投标人同时中标多个标段。但为保证市场的充分竞争及中标机会的广泛性，规定同一投标人最多只能中两个标段。若同一投标人在多个标段的综合得分均为第一，将按照该投标人报价从高到底顺序依次确认其中2个标段的中标，其在后续标段的中标资格将自动放弃，由该标段得分次高的投标人依次递补。</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统一社会信用代码营业执照或事业单位法人证书：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2、授权代表身份证明：供应商应授权合法的人员参加投标全过程，其中法定代表人直接参加投标的，须出具法定代表人身份证，法定代表人授权代表参加投标的，须出具法定代表人授权书及授权代表身份证。</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4、投标保证金：保证金缴纳凭证复印件加盖公章。</w:t>
      </w:r>
    </w:p>
    <w:p>
      <w:pPr>
        <w:pStyle w:val="null3"/>
      </w:pPr>
      <w:r>
        <w:rPr>
          <w:rFonts w:ascii="仿宋_GB2312" w:hAnsi="仿宋_GB2312" w:cs="仿宋_GB2312" w:eastAsia="仿宋_GB2312"/>
        </w:rPr>
        <w:t>5、关联关系：本项目不接受联合体投标，供应商需要提供非联合体投标声明。</w:t>
      </w:r>
    </w:p>
    <w:p>
      <w:pPr>
        <w:pStyle w:val="null3"/>
      </w:pPr>
      <w:r>
        <w:rPr>
          <w:rFonts w:ascii="仿宋_GB2312" w:hAnsi="仿宋_GB2312" w:cs="仿宋_GB2312" w:eastAsia="仿宋_GB2312"/>
        </w:rPr>
        <w:t>6、信用要求：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公章，截图有效时间为发出公告之日起至投标截止之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效的主体资格证明：统一社会信用代码营业执照或事业单位法人证书：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2、授权代表身份证明 ：供应商应授权合法的人员参加投标全过程，其中法定代慧人直接参加投标的，须出具法定代表人具份证，法定代表人授权代表参加投标的，须出具法定代表八授权书及授权代表身份证。</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4、投标保证金：保证金缴纳凭证复印件加盖公章。</w:t>
      </w:r>
    </w:p>
    <w:p>
      <w:pPr>
        <w:pStyle w:val="null3"/>
      </w:pPr>
      <w:r>
        <w:rPr>
          <w:rFonts w:ascii="仿宋_GB2312" w:hAnsi="仿宋_GB2312" w:cs="仿宋_GB2312" w:eastAsia="仿宋_GB2312"/>
        </w:rPr>
        <w:t>5、关联关系：本项目不接受联合体投标，供应商需要提供非联合体投标声明。</w:t>
      </w:r>
    </w:p>
    <w:p>
      <w:pPr>
        <w:pStyle w:val="null3"/>
      </w:pPr>
      <w:r>
        <w:rPr>
          <w:rFonts w:ascii="仿宋_GB2312" w:hAnsi="仿宋_GB2312" w:cs="仿宋_GB2312" w:eastAsia="仿宋_GB2312"/>
        </w:rPr>
        <w:t>6、信用要求：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公章，截图有效时间为发出公告之日起至投标截止之日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统一社会信用代码营业执照或事业单位法人证书：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2、授权代表身份证明：供应商应授权合法的人员参加投标全过程，其中法定代表人直接参加投标的，须出具法定代表人身份证，法定代表人授权代表参加投标的，须出具法定代表人授权书及授权代表身份证。</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4、投标保证金：保证金缴纳凭证复印件加盖公章。</w:t>
      </w:r>
    </w:p>
    <w:p>
      <w:pPr>
        <w:pStyle w:val="null3"/>
      </w:pPr>
      <w:r>
        <w:rPr>
          <w:rFonts w:ascii="仿宋_GB2312" w:hAnsi="仿宋_GB2312" w:cs="仿宋_GB2312" w:eastAsia="仿宋_GB2312"/>
        </w:rPr>
        <w:t>5、关联关系：本项目不接受联合体投标，供应商需要提供非联合体投标声明。</w:t>
      </w:r>
    </w:p>
    <w:p>
      <w:pPr>
        <w:pStyle w:val="null3"/>
      </w:pPr>
      <w:r>
        <w:rPr>
          <w:rFonts w:ascii="仿宋_GB2312" w:hAnsi="仿宋_GB2312" w:cs="仿宋_GB2312" w:eastAsia="仿宋_GB2312"/>
        </w:rPr>
        <w:t>6、信用要求：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公章，截图有效时间为发出公告之日起至投标截止之日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统一社会信用代码营业执照或事业单位法人证书：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2、授权代表身份证明：供应商应授权合法的人员参加投标全过程，其中法定代表人直接参加投标的，须出具法定代表人身份证，法定代表人授权代表参加投标的，须出具法定代表人授权书及授权代表身份证。</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4、投标保证金：保证金缴纳凭证复印件加盖公章。</w:t>
      </w:r>
    </w:p>
    <w:p>
      <w:pPr>
        <w:pStyle w:val="null3"/>
      </w:pPr>
      <w:r>
        <w:rPr>
          <w:rFonts w:ascii="仿宋_GB2312" w:hAnsi="仿宋_GB2312" w:cs="仿宋_GB2312" w:eastAsia="仿宋_GB2312"/>
        </w:rPr>
        <w:t>5、关联关系：本项目不接受联合体投标，供应商需要提供非联合体投标声明。</w:t>
      </w:r>
    </w:p>
    <w:p>
      <w:pPr>
        <w:pStyle w:val="null3"/>
      </w:pPr>
      <w:r>
        <w:rPr>
          <w:rFonts w:ascii="仿宋_GB2312" w:hAnsi="仿宋_GB2312" w:cs="仿宋_GB2312" w:eastAsia="仿宋_GB2312"/>
        </w:rPr>
        <w:t>6、信用要求：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公章，截图有效时间为发出公告之日起至投标截止之日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有效的主体资格证明：统一社会信用代码营业执照或事业单位法人证书：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2、授权代表身份证明：供应商应授权合法的人员参加投标全过程，其中法定代表人直接参加投标的，须出具法定代表人身份证，法定代表人授权代表参加投标的，须出具法定代表人授权书及授权代表身份证。</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4、投标保证金：保证金缴纳凭证复印件加盖公章。</w:t>
      </w:r>
    </w:p>
    <w:p>
      <w:pPr>
        <w:pStyle w:val="null3"/>
      </w:pPr>
      <w:r>
        <w:rPr>
          <w:rFonts w:ascii="仿宋_GB2312" w:hAnsi="仿宋_GB2312" w:cs="仿宋_GB2312" w:eastAsia="仿宋_GB2312"/>
        </w:rPr>
        <w:t>5、关联关系：本项目不接受联合体投标，供应商需要提供非联合体投标声明。</w:t>
      </w:r>
    </w:p>
    <w:p>
      <w:pPr>
        <w:pStyle w:val="null3"/>
      </w:pPr>
      <w:r>
        <w:rPr>
          <w:rFonts w:ascii="仿宋_GB2312" w:hAnsi="仿宋_GB2312" w:cs="仿宋_GB2312" w:eastAsia="仿宋_GB2312"/>
        </w:rPr>
        <w:t>6、信用要求：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公章，截图有效时间为发出公告之日起至投标截止之日止）。</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有效的主体资格证明：统一社会信用代码营业执照或事业单位法人证书：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2、授权代表身份证明：供应商应授权合法的人员参加投标全过程，其中法定代表人直接参加投标的，须出具法定代表人身份证，法定代表人授权代表参加投标的，须出具法定代表人授权书及授权代表身份证。</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4、投标保证金：保证金缴纳凭证复印件加盖公章。</w:t>
      </w:r>
    </w:p>
    <w:p>
      <w:pPr>
        <w:pStyle w:val="null3"/>
      </w:pPr>
      <w:r>
        <w:rPr>
          <w:rFonts w:ascii="仿宋_GB2312" w:hAnsi="仿宋_GB2312" w:cs="仿宋_GB2312" w:eastAsia="仿宋_GB2312"/>
        </w:rPr>
        <w:t>5、关联关系：本项目不接受联合体投标，供应商需要提供非联合体投标声明。</w:t>
      </w:r>
    </w:p>
    <w:p>
      <w:pPr>
        <w:pStyle w:val="null3"/>
      </w:pPr>
      <w:r>
        <w:rPr>
          <w:rFonts w:ascii="仿宋_GB2312" w:hAnsi="仿宋_GB2312" w:cs="仿宋_GB2312" w:eastAsia="仿宋_GB2312"/>
        </w:rPr>
        <w:t>6、信用要求：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公章，截图有效时间为发出公告之日起至投标截止之日止）。</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有效的主体资格证明：统一社会信用代码营业执照或事业单位法人证书：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2、授权代表身份证明：供应商应授权合法的人员参加投标全过程，其中法定代表人直接参加投标的，须出具法定代表人身份证，法定代表人授权代表参加投标的，须出具法定代表人授权书及授权代表身份证。</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4、投标保证金：保证金缴纳凭证复印件加盖公章。</w:t>
      </w:r>
    </w:p>
    <w:p>
      <w:pPr>
        <w:pStyle w:val="null3"/>
      </w:pPr>
      <w:r>
        <w:rPr>
          <w:rFonts w:ascii="仿宋_GB2312" w:hAnsi="仿宋_GB2312" w:cs="仿宋_GB2312" w:eastAsia="仿宋_GB2312"/>
        </w:rPr>
        <w:t>5、关联关系：本项目不接受联合体投标，供应商需要提供非联合体投标声明。</w:t>
      </w:r>
    </w:p>
    <w:p>
      <w:pPr>
        <w:pStyle w:val="null3"/>
      </w:pPr>
      <w:r>
        <w:rPr>
          <w:rFonts w:ascii="仿宋_GB2312" w:hAnsi="仿宋_GB2312" w:cs="仿宋_GB2312" w:eastAsia="仿宋_GB2312"/>
        </w:rPr>
        <w:t>6、信用要求：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公章，截图有效时间为发出公告之日起至投标截止之日止）。</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有效的主体资格证明：统一社会信用代码营业执照或事业单位法人证书：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2、授权代表身份证明：供应商应授权合法的人员参加投标全过程，其中法定代表人直接参加投标的，须出具法定代表人身份证，法定代表人授权代表参加投标的，须出具法定代表人授权书及授权代表身份证。</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4、投标保证金：保证金缴纳凭证复印件加盖公章。</w:t>
      </w:r>
    </w:p>
    <w:p>
      <w:pPr>
        <w:pStyle w:val="null3"/>
      </w:pPr>
      <w:r>
        <w:rPr>
          <w:rFonts w:ascii="仿宋_GB2312" w:hAnsi="仿宋_GB2312" w:cs="仿宋_GB2312" w:eastAsia="仿宋_GB2312"/>
        </w:rPr>
        <w:t>5、关联关系：本项目不接受联合体投标，供应商需要提供非联合体投标声明。</w:t>
      </w:r>
    </w:p>
    <w:p>
      <w:pPr>
        <w:pStyle w:val="null3"/>
      </w:pPr>
      <w:r>
        <w:rPr>
          <w:rFonts w:ascii="仿宋_GB2312" w:hAnsi="仿宋_GB2312" w:cs="仿宋_GB2312" w:eastAsia="仿宋_GB2312"/>
        </w:rPr>
        <w:t>6、信用要求：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公章，截图有效时间为发出公告之日起至投标截止之日止）。</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城固县东环一路南段5号院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13992656001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陕西嘉鸿桐项目管理有限公司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汉中市汉台区南关正街246号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0916-8887768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采购包1：779,700.00元</w:t>
            </w:r>
          </w:p>
          <w:p>
            <w:pPr>
              <w:pStyle w:val="null3"/>
            </w:pPr>
            <w:r>
              <w:rPr>
                <w:rFonts w:ascii="仿宋_GB2312" w:hAnsi="仿宋_GB2312" w:cs="仿宋_GB2312" w:eastAsia="仿宋_GB2312"/>
              </w:rPr>
              <w:t>采购包2：374,000.00元</w:t>
            </w:r>
          </w:p>
          <w:p>
            <w:pPr>
              <w:pStyle w:val="null3"/>
            </w:pPr>
            <w:r>
              <w:rPr>
                <w:rFonts w:ascii="仿宋_GB2312" w:hAnsi="仿宋_GB2312" w:cs="仿宋_GB2312" w:eastAsia="仿宋_GB2312"/>
              </w:rPr>
              <w:t>采购包3：537,900.00元</w:t>
            </w:r>
          </w:p>
          <w:p>
            <w:pPr>
              <w:pStyle w:val="null3"/>
            </w:pPr>
            <w:r>
              <w:rPr>
                <w:rFonts w:ascii="仿宋_GB2312" w:hAnsi="仿宋_GB2312" w:cs="仿宋_GB2312" w:eastAsia="仿宋_GB2312"/>
              </w:rPr>
              <w:t>采购包4：585,800.00元</w:t>
            </w:r>
          </w:p>
          <w:p>
            <w:pPr>
              <w:pStyle w:val="null3"/>
            </w:pPr>
            <w:r>
              <w:rPr>
                <w:rFonts w:ascii="仿宋_GB2312" w:hAnsi="仿宋_GB2312" w:cs="仿宋_GB2312" w:eastAsia="仿宋_GB2312"/>
              </w:rPr>
              <w:t>采购包5：538,000.00元</w:t>
            </w:r>
          </w:p>
          <w:p>
            <w:pPr>
              <w:pStyle w:val="null3"/>
            </w:pPr>
            <w:r>
              <w:rPr>
                <w:rFonts w:ascii="仿宋_GB2312" w:hAnsi="仿宋_GB2312" w:cs="仿宋_GB2312" w:eastAsia="仿宋_GB2312"/>
              </w:rPr>
              <w:t>采购包6：446,800.00元</w:t>
            </w:r>
          </w:p>
          <w:p>
            <w:pPr>
              <w:pStyle w:val="null3"/>
            </w:pPr>
            <w:r>
              <w:rPr>
                <w:rFonts w:ascii="仿宋_GB2312" w:hAnsi="仿宋_GB2312" w:cs="仿宋_GB2312" w:eastAsia="仿宋_GB2312"/>
              </w:rPr>
              <w:t>采购包7：531,900.00元</w:t>
            </w:r>
          </w:p>
          <w:p>
            <w:pPr>
              <w:pStyle w:val="null3"/>
            </w:pPr>
            <w:r>
              <w:rPr>
                <w:rFonts w:ascii="仿宋_GB2312" w:hAnsi="仿宋_GB2312" w:cs="仿宋_GB2312" w:eastAsia="仿宋_GB2312"/>
              </w:rPr>
              <w:t>采购包8：705,900.00元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采购包3保证金金额：10,000.00元</w:t>
            </w:r>
          </w:p>
          <w:p>
            <w:pPr>
              <w:pStyle w:val="null3"/>
            </w:pPr>
            <w:r>
              <w:rPr>
                <w:rFonts w:ascii="仿宋_GB2312" w:hAnsi="仿宋_GB2312" w:cs="仿宋_GB2312" w:eastAsia="仿宋_GB2312"/>
              </w:rPr>
              <w:t>采购包4保证金金额：10,000.00元</w:t>
            </w:r>
          </w:p>
          <w:p>
            <w:pPr>
              <w:pStyle w:val="null3"/>
            </w:pPr>
            <w:r>
              <w:rPr>
                <w:rFonts w:ascii="仿宋_GB2312" w:hAnsi="仿宋_GB2312" w:cs="仿宋_GB2312" w:eastAsia="仿宋_GB2312"/>
              </w:rPr>
              <w:t>采购包5保证金金额：10,000.00元</w:t>
            </w:r>
          </w:p>
          <w:p>
            <w:pPr>
              <w:pStyle w:val="null3"/>
            </w:pPr>
            <w:r>
              <w:rPr>
                <w:rFonts w:ascii="仿宋_GB2312" w:hAnsi="仿宋_GB2312" w:cs="仿宋_GB2312" w:eastAsia="仿宋_GB2312"/>
              </w:rPr>
              <w:t>采购包6保证金金额：5,000.00元</w:t>
            </w:r>
          </w:p>
          <w:p>
            <w:pPr>
              <w:pStyle w:val="null3"/>
            </w:pPr>
            <w:r>
              <w:rPr>
                <w:rFonts w:ascii="仿宋_GB2312" w:hAnsi="仿宋_GB2312" w:cs="仿宋_GB2312" w:eastAsia="仿宋_GB2312"/>
              </w:rPr>
              <w:t>采购包7保证金金额：10,000.00元</w:t>
            </w:r>
          </w:p>
          <w:p>
            <w:pPr>
              <w:pStyle w:val="null3"/>
            </w:pPr>
            <w:r>
              <w:rPr>
                <w:rFonts w:ascii="仿宋_GB2312" w:hAnsi="仿宋_GB2312" w:cs="仿宋_GB2312" w:eastAsia="仿宋_GB2312"/>
              </w:rPr>
              <w:t>采购包8保证金金额：10,000.00元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开户名称：陕西嘉鸿桐项目管理有限公司</w:t>
            </w:r>
          </w:p>
          <w:p>
            <w:pPr>
              <w:pStyle w:val="null3"/>
            </w:pPr>
            <w:r>
              <w:rPr>
                <w:rFonts w:ascii="仿宋_GB2312" w:hAnsi="仿宋_GB2312" w:cs="仿宋_GB2312" w:eastAsia="仿宋_GB2312"/>
              </w:rPr>
              <w:t>开户银行：中国工商银行股份有限公司汉中天台路支行。保证金缴纳必须注明项目名称及标包号，并在响应文件递交截止时间前 1 天前到达指定账户，未按要求缴纳投标保证金视为无效。</w:t>
            </w:r>
          </w:p>
          <w:p>
            <w:pPr>
              <w:pStyle w:val="null3"/>
            </w:pPr>
            <w:r>
              <w:rPr>
                <w:rFonts w:ascii="仿宋_GB2312" w:hAnsi="仿宋_GB2312" w:cs="仿宋_GB2312" w:eastAsia="仿宋_GB2312"/>
              </w:rPr>
              <w:t>银行账号：2606053809000097093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代理服务费收费标准：参考国家计委颁发的《招标代理服务收费管理暂行办法》(计价格【2002】1980号)文件及《关于招标代理服务收费有关问题的通知》(发改办价格【2003】857号)文件执行，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城固县住房和城乡建设局</w:t>
      </w:r>
      <w:r>
        <w:rPr>
          <w:rFonts w:ascii="仿宋_GB2312" w:hAnsi="仿宋_GB2312" w:cs="仿宋_GB2312" w:eastAsia="仿宋_GB2312"/>
        </w:rPr>
        <w:t>和</w:t>
      </w:r>
      <w:r>
        <w:rPr>
          <w:rFonts w:ascii="仿宋_GB2312" w:hAnsi="仿宋_GB2312" w:cs="仿宋_GB2312" w:eastAsia="仿宋_GB2312"/>
        </w:rPr>
        <w:t>陕西嘉鸿桐项目管理有限公司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城固县住房和城乡建设局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陕西嘉鸿桐项目管理有限公司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陕西嘉鸿桐项目管理有限公司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按国家标准和合同要求执行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陕西嘉鸿桐项目管理有限公司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陕西嘉鸿桐项目管理有限公司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陕西嘉鸿桐项目管理有限公司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联系人：陕西嘉鸿桐项目管理有限公司</w:t>
      </w:r>
    </w:p>
    <w:p>
      <w:pPr>
        <w:pStyle w:val="null3"/>
      </w:pPr>
      <w:r>
        <w:rPr>
          <w:rFonts w:ascii="仿宋_GB2312" w:hAnsi="仿宋_GB2312" w:cs="仿宋_GB2312" w:eastAsia="仿宋_GB2312"/>
        </w:rPr>
        <w:t>联系电话：0916-8887768</w:t>
      </w:r>
    </w:p>
    <w:p>
      <w:pPr>
        <w:pStyle w:val="null3"/>
      </w:pPr>
      <w:r>
        <w:rPr>
          <w:rFonts w:ascii="仿宋_GB2312" w:hAnsi="仿宋_GB2312" w:cs="仿宋_GB2312" w:eastAsia="仿宋_GB2312"/>
        </w:rPr>
        <w:t>地址：汉中市汉台区南关正街246号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2025年城市更新项目中的119个老旧小区门禁、道闸、监控摄像头等智能化设备进行采购。本项目共分为8个标包。允许投标人对多个标段进行投标，且允许同一投标人同时中标多个标段。但为保证市场的充分竞争及中标机会的广泛性，规定同一投标人最多只能中两个标段。若同一投标人在多个标段的综合得分均为第一，将按照该投标人报价从高到底顺序依次确认其中2个标段的中标，其在后续标段的中标资格将自动放弃，由该标段得分次高的投标人依次递补。</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779,700.00</w:t>
      </w:r>
    </w:p>
    <w:p>
      <w:pPr>
        <w:pStyle w:val="null3"/>
      </w:pPr>
      <w:r>
        <w:rPr>
          <w:rFonts w:ascii="仿宋_GB2312" w:hAnsi="仿宋_GB2312" w:cs="仿宋_GB2312" w:eastAsia="仿宋_GB2312"/>
        </w:rPr>
        <w:t>采购包最高限价（元）: 779,700.00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交换机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779,700.00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374,000.00</w:t>
      </w:r>
    </w:p>
    <w:p>
      <w:pPr>
        <w:pStyle w:val="null3"/>
      </w:pPr>
      <w:r>
        <w:rPr>
          <w:rFonts w:ascii="仿宋_GB2312" w:hAnsi="仿宋_GB2312" w:cs="仿宋_GB2312" w:eastAsia="仿宋_GB2312"/>
        </w:rPr>
        <w:t>采购包最高限价（元）: 374,000.00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交换机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374,000.00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537,900.00</w:t>
      </w:r>
    </w:p>
    <w:p>
      <w:pPr>
        <w:pStyle w:val="null3"/>
      </w:pPr>
      <w:r>
        <w:rPr>
          <w:rFonts w:ascii="仿宋_GB2312" w:hAnsi="仿宋_GB2312" w:cs="仿宋_GB2312" w:eastAsia="仿宋_GB2312"/>
        </w:rPr>
        <w:t>采购包最高限价（元）: 537,900.00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交换设备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537,900.00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585,800.00</w:t>
      </w:r>
    </w:p>
    <w:p>
      <w:pPr>
        <w:pStyle w:val="null3"/>
      </w:pPr>
      <w:r>
        <w:rPr>
          <w:rFonts w:ascii="仿宋_GB2312" w:hAnsi="仿宋_GB2312" w:cs="仿宋_GB2312" w:eastAsia="仿宋_GB2312"/>
        </w:rPr>
        <w:t>采购包最高限价（元）: 585,800.00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交换机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585,800.00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538,000.00</w:t>
      </w:r>
    </w:p>
    <w:p>
      <w:pPr>
        <w:pStyle w:val="null3"/>
      </w:pPr>
      <w:r>
        <w:rPr>
          <w:rFonts w:ascii="仿宋_GB2312" w:hAnsi="仿宋_GB2312" w:cs="仿宋_GB2312" w:eastAsia="仿宋_GB2312"/>
        </w:rPr>
        <w:t>采购包最高限价（元）: 538,000.00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交换机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446,800.00</w:t>
      </w:r>
    </w:p>
    <w:p>
      <w:pPr>
        <w:pStyle w:val="null3"/>
      </w:pPr>
      <w:r>
        <w:rPr>
          <w:rFonts w:ascii="仿宋_GB2312" w:hAnsi="仿宋_GB2312" w:cs="仿宋_GB2312" w:eastAsia="仿宋_GB2312"/>
        </w:rPr>
        <w:t>采购包最高限价（元）: 446,800.00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交换机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446,800.00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531,900.00</w:t>
      </w:r>
    </w:p>
    <w:p>
      <w:pPr>
        <w:pStyle w:val="null3"/>
      </w:pPr>
      <w:r>
        <w:rPr>
          <w:rFonts w:ascii="仿宋_GB2312" w:hAnsi="仿宋_GB2312" w:cs="仿宋_GB2312" w:eastAsia="仿宋_GB2312"/>
        </w:rPr>
        <w:t>采购包最高限价（元）: 531,900.00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交换机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531,900.00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705,900.00</w:t>
      </w:r>
    </w:p>
    <w:p>
      <w:pPr>
        <w:pStyle w:val="null3"/>
      </w:pPr>
      <w:r>
        <w:rPr>
          <w:rFonts w:ascii="仿宋_GB2312" w:hAnsi="仿宋_GB2312" w:cs="仿宋_GB2312" w:eastAsia="仿宋_GB2312"/>
        </w:rPr>
        <w:t>采购包最高限价（元）: 705,900.00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交换机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705,900.00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05"/>
              <w:gridCol w:w="303"/>
              <w:gridCol w:w="1145"/>
              <w:gridCol w:w="158"/>
              <w:gridCol w:w="139"/>
              <w:gridCol w:w="151"/>
              <w:gridCol w:w="151"/>
              <w:gridCol w:w="394"/>
            </w:tblGrid>
            <w:tr>
              <w:tc>
                <w:tcPr>
                  <w:tcW w:type="dxa" w:w="105"/>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303"/>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114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技术规格</w:t>
                  </w:r>
                </w:p>
              </w:tc>
              <w:tc>
                <w:tcPr>
                  <w:tcW w:type="dxa" w:w="15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51"/>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1包</w:t>
                  </w: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预算金额：77.97万</w:t>
                  </w: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P</w:t>
                  </w:r>
                  <w:r>
                    <w:rPr>
                      <w:rFonts w:ascii="仿宋_GB2312" w:hAnsi="仿宋_GB2312" w:cs="仿宋_GB2312" w:eastAsia="仿宋_GB2312"/>
                      <w:sz w:val="16"/>
                      <w:color w:val="000000"/>
                    </w:rPr>
                    <w:t>OE高清枪机</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★摄像机像素≥400万；                                                                                                                   </w:t>
                  </w:r>
                  <w:r>
                    <w:br/>
                  </w:r>
                  <w:r>
                    <w:rPr>
                      <w:rFonts w:ascii="仿宋_GB2312" w:hAnsi="仿宋_GB2312" w:cs="仿宋_GB2312" w:eastAsia="仿宋_GB2312"/>
                      <w:sz w:val="16"/>
                      <w:color w:val="000000"/>
                    </w:rPr>
                    <w:t xml:space="preserve"> 在2560x1440@25fps下分辨力可≥1400TVL；</w:t>
                  </w:r>
                  <w:r>
                    <w:br/>
                  </w:r>
                  <w:r>
                    <w:rPr>
                      <w:rFonts w:ascii="仿宋_GB2312" w:hAnsi="仿宋_GB2312" w:cs="仿宋_GB2312" w:eastAsia="仿宋_GB2312"/>
                      <w:sz w:val="16"/>
                      <w:color w:val="000000"/>
                    </w:rPr>
                    <w:t xml:space="preserve"> 靶面尺寸≥1/2.7英寸；</w:t>
                  </w:r>
                  <w:r>
                    <w:br/>
                  </w:r>
                  <w:r>
                    <w:rPr>
                      <w:rFonts w:ascii="仿宋_GB2312" w:hAnsi="仿宋_GB2312" w:cs="仿宋_GB2312" w:eastAsia="仿宋_GB2312"/>
                      <w:sz w:val="16"/>
                      <w:color w:val="000000"/>
                    </w:rPr>
                    <w:t xml:space="preserve"> 信噪比≥55dB；</w:t>
                  </w:r>
                  <w:r>
                    <w:br/>
                  </w:r>
                  <w:r>
                    <w:rPr>
                      <w:rFonts w:ascii="仿宋_GB2312" w:hAnsi="仿宋_GB2312" w:cs="仿宋_GB2312" w:eastAsia="仿宋_GB2312"/>
                      <w:sz w:val="16"/>
                      <w:color w:val="000000"/>
                    </w:rPr>
                    <w:t xml:space="preserve"> 支持红外补光、白光补光，有效补光距离均能≥30m；</w:t>
                  </w:r>
                  <w:r>
                    <w:br/>
                  </w:r>
                  <w:r>
                    <w:rPr>
                      <w:rFonts w:ascii="仿宋_GB2312" w:hAnsi="仿宋_GB2312" w:cs="仿宋_GB2312" w:eastAsia="仿宋_GB2312"/>
                      <w:sz w:val="16"/>
                      <w:color w:val="000000"/>
                    </w:rPr>
                    <w:t xml:space="preserve"> 摄像机应能在额定电源电压 DC12V的±25%范围内正常工作，且支持POE供电；</w:t>
                  </w:r>
                  <w:r>
                    <w:br/>
                  </w:r>
                  <w:r>
                    <w:rPr>
                      <w:rFonts w:ascii="仿宋_GB2312" w:hAnsi="仿宋_GB2312" w:cs="仿宋_GB2312" w:eastAsia="仿宋_GB2312"/>
                      <w:sz w:val="16"/>
                      <w:color w:val="000000"/>
                    </w:rPr>
                    <w:t xml:space="preserve"> 内置≥1个麦克风，≥1个RJ45网络接口；</w:t>
                  </w:r>
                  <w:r>
                    <w:br/>
                  </w:r>
                  <w:r>
                    <w:rPr>
                      <w:rFonts w:ascii="仿宋_GB2312" w:hAnsi="仿宋_GB2312" w:cs="仿宋_GB2312" w:eastAsia="仿宋_GB2312"/>
                      <w:sz w:val="16"/>
                      <w:color w:val="000000"/>
                    </w:rPr>
                    <w:t xml:space="preserve"> 需支持≥IP66防尘防水。</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114</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支架</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材质不低于 铝合金 </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114</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16路录像机</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最大接入路数≥16路，具有≥1个HDMI接口、≥1个VGA接口、≥2个千兆以太网口、≥3个USB2.0接口、内置≥4个SATA硬盘接口；≥1路RCA音频输入接口、≥1路RCA音频输出接口；≥12路报警输入接口、≥4路报警输出接口。</w:t>
                  </w:r>
                  <w:r>
                    <w:br/>
                  </w:r>
                  <w:r>
                    <w:rPr>
                      <w:rFonts w:ascii="仿宋_GB2312" w:hAnsi="仿宋_GB2312" w:cs="仿宋_GB2312" w:eastAsia="仿宋_GB2312"/>
                      <w:sz w:val="16"/>
                      <w:color w:val="000000"/>
                    </w:rPr>
                    <w:t xml:space="preserve"> 可接入1T、2T、3T、4T、6T、8T、10T、12T容量的SATA接口硬盘；</w:t>
                  </w:r>
                  <w:r>
                    <w:br/>
                  </w:r>
                  <w:r>
                    <w:rPr>
                      <w:rFonts w:ascii="仿宋_GB2312" w:hAnsi="仿宋_GB2312" w:cs="仿宋_GB2312" w:eastAsia="仿宋_GB2312"/>
                      <w:sz w:val="16"/>
                      <w:color w:val="000000"/>
                    </w:rPr>
                    <w:t xml:space="preserve"> ▲支持最大接入带宽160Mbps，最大存储带宽160Mbps，最大转发带宽160Mbps。（提供第三方机构出具的检测报告证明并加盖厂家公章）</w:t>
                  </w:r>
                  <w:r>
                    <w:br/>
                  </w:r>
                  <w:r>
                    <w:rPr>
                      <w:rFonts w:ascii="仿宋_GB2312" w:hAnsi="仿宋_GB2312" w:cs="仿宋_GB2312" w:eastAsia="仿宋_GB2312"/>
                      <w:sz w:val="16"/>
                      <w:color w:val="000000"/>
                    </w:rPr>
                    <w:t xml:space="preserve"> 具有存储安全保障功能，当存储压力过高或硬盘出现性能不足时，可优先录像业务存储。</w:t>
                  </w:r>
                  <w:r>
                    <w:br/>
                  </w:r>
                  <w:r>
                    <w:rPr>
                      <w:rFonts w:ascii="仿宋_GB2312" w:hAnsi="仿宋_GB2312" w:cs="仿宋_GB2312" w:eastAsia="仿宋_GB2312"/>
                      <w:sz w:val="16"/>
                      <w:color w:val="000000"/>
                    </w:rPr>
                    <w:t xml:space="preserve"> 支持本地和远程进行IPv6配置，IPv6支持设置多种模式：路由公告、自动获取、手动配置；支持以IPV6方式登录、取流、配置、检索等功能。</w:t>
                  </w:r>
                  <w:r>
                    <w:br/>
                  </w:r>
                  <w:r>
                    <w:rPr>
                      <w:rFonts w:ascii="仿宋_GB2312" w:hAnsi="仿宋_GB2312" w:cs="仿宋_GB2312" w:eastAsia="仿宋_GB2312"/>
                      <w:sz w:val="16"/>
                      <w:color w:val="000000"/>
                    </w:rPr>
                    <w:t xml:space="preserve"> ▲支持本地预览权限的配置，设置权限后的通道只有登录后才会出现预览画面；支持远程预览加密，只有输入密钥才能解开视频。（提供第三方机构出具的检测报告证明并加盖厂家公章）</w:t>
                  </w:r>
                  <w:r>
                    <w:br/>
                  </w:r>
                  <w:r>
                    <w:rPr>
                      <w:rFonts w:ascii="仿宋_GB2312" w:hAnsi="仿宋_GB2312" w:cs="仿宋_GB2312" w:eastAsia="仿宋_GB2312"/>
                      <w:sz w:val="16"/>
                      <w:color w:val="000000"/>
                    </w:rPr>
                    <w:t xml:space="preserve"> 录像文件自带水印，水印包括设备的序列号、MAC地址、录像时间等。</w:t>
                  </w:r>
                  <w:r>
                    <w:br/>
                  </w:r>
                  <w:r>
                    <w:rPr>
                      <w:rFonts w:ascii="仿宋_GB2312" w:hAnsi="仿宋_GB2312" w:cs="仿宋_GB2312" w:eastAsia="仿宋_GB2312"/>
                      <w:sz w:val="16"/>
                      <w:color w:val="000000"/>
                    </w:rPr>
                    <w:t xml:space="preserve"> 可将多个网口设置同一IP地址，其中任一网口损坏时，仍能正常工作。</w:t>
                  </w:r>
                  <w:r>
                    <w:br/>
                  </w:r>
                  <w:r>
                    <w:rPr>
                      <w:rFonts w:ascii="仿宋_GB2312" w:hAnsi="仿宋_GB2312" w:cs="仿宋_GB2312" w:eastAsia="仿宋_GB2312"/>
                      <w:sz w:val="16"/>
                      <w:color w:val="000000"/>
                    </w:rPr>
                    <w:t xml:space="preserve"> ▲支持密码复杂度等级显示；设备密码不允许明文显示和拷贝操作；并支持通过安全问题恢复密码，密码重置功能可开启或关闭。（提供第三方机构出具的检测报告证明并加盖厂家公章）                                   </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32路录像机</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具有≥2个HDMI接口、≥1个VGA接口、≥2个RJ45千兆网络接口、≥2个USB2.0接口、≥1个USB3.0接口、≥1个RS232接口、≥2个RS485接口；具有≥1路音频输入接口、≥1路音频输出接口、≥12路报警输入接口、≥4路报警输出接口，可内置≥4块SATA接口硬盘；</w:t>
                  </w:r>
                  <w:r>
                    <w:br/>
                  </w:r>
                  <w:r>
                    <w:rPr>
                      <w:rFonts w:ascii="仿宋_GB2312" w:hAnsi="仿宋_GB2312" w:cs="仿宋_GB2312" w:eastAsia="仿宋_GB2312"/>
                      <w:sz w:val="16"/>
                      <w:color w:val="000000"/>
                    </w:rPr>
                    <w:t xml:space="preserve"> 可接入1T、2T、3T、4T、6T、8T、10T、12TB容量的SATA接口硬盘；</w:t>
                  </w:r>
                  <w:r>
                    <w:br/>
                  </w:r>
                  <w:r>
                    <w:rPr>
                      <w:rFonts w:ascii="仿宋_GB2312" w:hAnsi="仿宋_GB2312" w:cs="仿宋_GB2312" w:eastAsia="仿宋_GB2312"/>
                      <w:sz w:val="16"/>
                      <w:color w:val="000000"/>
                    </w:rPr>
                    <w:t xml:space="preserve"> 支持最大接入带宽≥256Mbps，最大存储带宽≥256Mbps，最大转发带宽≥160Mbps</w:t>
                  </w:r>
                  <w:r>
                    <w:br/>
                  </w:r>
                  <w:r>
                    <w:rPr>
                      <w:rFonts w:ascii="仿宋_GB2312" w:hAnsi="仿宋_GB2312" w:cs="仿宋_GB2312" w:eastAsia="仿宋_GB2312"/>
                      <w:sz w:val="16"/>
                      <w:color w:val="000000"/>
                    </w:rPr>
                    <w:t xml:space="preserve"> ▲可同时解码输出≥24路2MP、H.265编码、25fps、1920×1080格式的视频图像。（提供第三方机构出具的检测报告证明并加盖厂家公章）</w:t>
                  </w:r>
                  <w:r>
                    <w:br/>
                  </w:r>
                  <w:r>
                    <w:rPr>
                      <w:rFonts w:ascii="仿宋_GB2312" w:hAnsi="仿宋_GB2312" w:cs="仿宋_GB2312" w:eastAsia="仿宋_GB2312"/>
                      <w:sz w:val="16"/>
                      <w:color w:val="000000"/>
                    </w:rPr>
                    <w:t xml:space="preserve"> 可定期自动检测样机版本，检测到版本更新时，可提示是否进行在线升级；</w:t>
                  </w:r>
                  <w:r>
                    <w:br/>
                  </w:r>
                  <w:r>
                    <w:rPr>
                      <w:rFonts w:ascii="仿宋_GB2312" w:hAnsi="仿宋_GB2312" w:cs="仿宋_GB2312" w:eastAsia="仿宋_GB2312"/>
                      <w:sz w:val="16"/>
                      <w:color w:val="000000"/>
                    </w:rPr>
                    <w:t xml:space="preserve"> ▲支持设备密码口令复杂度显示且密码需满足复杂度要求才可以设置成功，密码口令中不能包含用户名、123、admin（不区分大小写）、连续四位及以上递增或递减数字（如1234、12345、4321 等）、连续四位及以上相同字符简单口令（如1111、8888、aaaa等）。（提供第三方机构出具的检测报告证明并加盖厂家公章）</w:t>
                  </w:r>
                  <w:r>
                    <w:br/>
                  </w:r>
                  <w:r>
                    <w:rPr>
                      <w:rFonts w:ascii="仿宋_GB2312" w:hAnsi="仿宋_GB2312" w:cs="仿宋_GB2312" w:eastAsia="仿宋_GB2312"/>
                      <w:sz w:val="16"/>
                      <w:color w:val="000000"/>
                    </w:rPr>
                    <w:t xml:space="preserve"> 支持用户二次认证机制，设备恢复默认配置、格式化硬盘、密码重置、用户修改、录像回放、录像下载等关键操作需进行用户二次认证。</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8口POE交换机</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 实配固化千兆电接口数≥10个，最大可用端口≥10个，且实配支持PoE+的端口≥8个，整机最大PoE供电功率110W，。</w:t>
                  </w:r>
                  <w:r>
                    <w:br/>
                  </w:r>
                  <w:r>
                    <w:rPr>
                      <w:rFonts w:ascii="仿宋_GB2312" w:hAnsi="仿宋_GB2312" w:cs="仿宋_GB2312" w:eastAsia="仿宋_GB2312"/>
                      <w:sz w:val="16"/>
                      <w:color w:val="000000"/>
                    </w:rPr>
                    <w:t xml:space="preserve"> 2. 交换容量≥20Gbps，包转发率≥15Mpps，。</w:t>
                  </w:r>
                  <w:r>
                    <w:br/>
                  </w:r>
                  <w:r>
                    <w:rPr>
                      <w:rFonts w:ascii="仿宋_GB2312" w:hAnsi="仿宋_GB2312" w:cs="仿宋_GB2312" w:eastAsia="仿宋_GB2312"/>
                      <w:sz w:val="16"/>
                      <w:color w:val="000000"/>
                    </w:rPr>
                    <w:t xml:space="preserve"> 3. 为了保证交换机使用寿命，要求所投产品的防雷等级≥4kV。</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5口POE交换机</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1.实配固化千兆电接口数≥5个，最大可用端口≥5个。</w:t>
                  </w:r>
                  <w:r>
                    <w:br/>
                  </w:r>
                  <w:r>
                    <w:rPr>
                      <w:rFonts w:ascii="仿宋_GB2312" w:hAnsi="仿宋_GB2312" w:cs="仿宋_GB2312" w:eastAsia="仿宋_GB2312"/>
                      <w:sz w:val="16"/>
                      <w:color w:val="000000"/>
                    </w:rPr>
                    <w:t xml:space="preserve"> 2.支持PoE/PoE+，整机最大PoE供电功率54W，单端口最大PoE供电功率30W。</w:t>
                  </w:r>
                  <w:r>
                    <w:br/>
                  </w:r>
                  <w:r>
                    <w:rPr>
                      <w:rFonts w:ascii="仿宋_GB2312" w:hAnsi="仿宋_GB2312" w:cs="仿宋_GB2312" w:eastAsia="仿宋_GB2312"/>
                      <w:sz w:val="16"/>
                      <w:color w:val="000000"/>
                    </w:rPr>
                    <w:t xml:space="preserve"> 3.交换容量≥10Gbps，包转发率≥7.5Mpps。</w:t>
                  </w:r>
                  <w:r>
                    <w:br/>
                  </w:r>
                  <w:r>
                    <w:rPr>
                      <w:rFonts w:ascii="仿宋_GB2312" w:hAnsi="仿宋_GB2312" w:cs="仿宋_GB2312" w:eastAsia="仿宋_GB2312"/>
                      <w:sz w:val="16"/>
                      <w:color w:val="000000"/>
                    </w:rPr>
                    <w:t xml:space="preserve"> 4.保证交换机使用寿命，要求所投产品的防雷等级≥4kV。</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监控室外箱</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监控室外箱参数：</w:t>
                  </w:r>
                  <w:r>
                    <w:br/>
                  </w:r>
                  <w:r>
                    <w:rPr>
                      <w:rFonts w:ascii="仿宋_GB2312" w:hAnsi="仿宋_GB2312" w:cs="仿宋_GB2312" w:eastAsia="仿宋_GB2312"/>
                      <w:sz w:val="16"/>
                      <w:color w:val="000000"/>
                    </w:rPr>
                    <w:t xml:space="preserve"> 1、机柜采用冷扎钢钢板制造而成，内部安装空间极大，外观高贵典雅，工艺精湛，尺寸精密。</w:t>
                  </w:r>
                  <w:r>
                    <w:br/>
                  </w:r>
                  <w:r>
                    <w:rPr>
                      <w:rFonts w:ascii="仿宋_GB2312" w:hAnsi="仿宋_GB2312" w:cs="仿宋_GB2312" w:eastAsia="仿宋_GB2312"/>
                      <w:sz w:val="16"/>
                      <w:color w:val="000000"/>
                    </w:rPr>
                    <w:t xml:space="preserve"> 2、前钢板门</w:t>
                  </w:r>
                  <w:r>
                    <w:br/>
                  </w:r>
                  <w:r>
                    <w:rPr>
                      <w:rFonts w:ascii="仿宋_GB2312" w:hAnsi="仿宋_GB2312" w:cs="仿宋_GB2312" w:eastAsia="仿宋_GB2312"/>
                      <w:sz w:val="16"/>
                      <w:color w:val="000000"/>
                    </w:rPr>
                    <w:t xml:space="preserve"> 3、安装极为方便</w:t>
                  </w:r>
                  <w:r>
                    <w:br/>
                  </w:r>
                  <w:r>
                    <w:rPr>
                      <w:rFonts w:ascii="仿宋_GB2312" w:hAnsi="仿宋_GB2312" w:cs="仿宋_GB2312" w:eastAsia="仿宋_GB2312"/>
                      <w:sz w:val="16"/>
                      <w:color w:val="000000"/>
                    </w:rPr>
                    <w:t xml:space="preserve"> 4、根据现场需求大小匹配尺寸。</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12T AI硬盘</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≥12TB容量，3.5英寸，SATA3.0接口，≥7200RPM</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直杆道闸机</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4米自动挡车器</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显示异常状态功能：数码管可显示异常状态（断电保存）；(含雷达)（栅栏）</w:t>
                  </w:r>
                  <w:r>
                    <w:br/>
                  </w:r>
                  <w:r>
                    <w:rPr>
                      <w:rFonts w:ascii="仿宋_GB2312" w:hAnsi="仿宋_GB2312" w:cs="仿宋_GB2312" w:eastAsia="仿宋_GB2312"/>
                      <w:sz w:val="16"/>
                      <w:color w:val="000000"/>
                    </w:rPr>
                    <w:t xml:space="preserve"> 无触点监测：控制更精准、运行更平稳；</w:t>
                  </w:r>
                  <w:r>
                    <w:br/>
                  </w:r>
                  <w:r>
                    <w:rPr>
                      <w:rFonts w:ascii="仿宋_GB2312" w:hAnsi="仿宋_GB2312" w:cs="仿宋_GB2312" w:eastAsia="仿宋_GB2312"/>
                      <w:sz w:val="16"/>
                      <w:color w:val="000000"/>
                    </w:rPr>
                    <w:t xml:space="preserve"> 采用直流无刷电机控制：电机效率高，不怕堵转，运行寿命长（500W次）；</w:t>
                  </w:r>
                  <w:r>
                    <w:br/>
                  </w:r>
                  <w:r>
                    <w:rPr>
                      <w:rFonts w:ascii="仿宋_GB2312" w:hAnsi="仿宋_GB2312" w:cs="仿宋_GB2312" w:eastAsia="仿宋_GB2312"/>
                      <w:sz w:val="16"/>
                      <w:color w:val="000000"/>
                    </w:rPr>
                    <w:t xml:space="preserve"> 支持断电抬杆功能（需选配超级电容板）；</w:t>
                  </w:r>
                  <w:r>
                    <w:br/>
                  </w:r>
                  <w:r>
                    <w:rPr>
                      <w:rFonts w:ascii="仿宋_GB2312" w:hAnsi="仿宋_GB2312" w:cs="仿宋_GB2312" w:eastAsia="仿宋_GB2312"/>
                      <w:sz w:val="16"/>
                      <w:color w:val="000000"/>
                    </w:rPr>
                    <w:t xml:space="preserve"> 具备多种接口，可接入红外线、地感、雷达及收费系统，支持RS485接口；抬杆速度：4米速度≤5S</w:t>
                  </w:r>
                  <w:r>
                    <w:br/>
                  </w:r>
                  <w:r>
                    <w:rPr>
                      <w:rFonts w:ascii="仿宋_GB2312" w:hAnsi="仿宋_GB2312" w:cs="仿宋_GB2312" w:eastAsia="仿宋_GB2312"/>
                      <w:sz w:val="16"/>
                      <w:color w:val="000000"/>
                    </w:rPr>
                    <w:t xml:space="preserve"> 匹配杆型：4米栅栏杆</w:t>
                  </w:r>
                  <w:r>
                    <w:br/>
                  </w:r>
                  <w:r>
                    <w:rPr>
                      <w:rFonts w:ascii="仿宋_GB2312" w:hAnsi="仿宋_GB2312" w:cs="仿宋_GB2312" w:eastAsia="仿宋_GB2312"/>
                      <w:sz w:val="16"/>
                      <w:color w:val="000000"/>
                    </w:rPr>
                    <w:t xml:space="preserve"> 落杆速度：4,米速度≤5S</w:t>
                  </w:r>
                  <w:r>
                    <w:br/>
                  </w:r>
                  <w:r>
                    <w:rPr>
                      <w:rFonts w:ascii="仿宋_GB2312" w:hAnsi="仿宋_GB2312" w:cs="仿宋_GB2312" w:eastAsia="仿宋_GB2312"/>
                      <w:sz w:val="16"/>
                      <w:color w:val="000000"/>
                    </w:rPr>
                    <w:t xml:space="preserve"> 延迟落杆：10-180秒</w:t>
                  </w:r>
                  <w:r>
                    <w:br/>
                  </w:r>
                  <w:r>
                    <w:rPr>
                      <w:rFonts w:ascii="仿宋_GB2312" w:hAnsi="仿宋_GB2312" w:cs="仿宋_GB2312" w:eastAsia="仿宋_GB2312"/>
                      <w:sz w:val="16"/>
                      <w:color w:val="000000"/>
                    </w:rPr>
                    <w:t xml:space="preserve"> 循环次数：≥500W次</w:t>
                  </w:r>
                  <w:r>
                    <w:br/>
                  </w:r>
                  <w:r>
                    <w:rPr>
                      <w:rFonts w:ascii="仿宋_GB2312" w:hAnsi="仿宋_GB2312" w:cs="仿宋_GB2312" w:eastAsia="仿宋_GB2312"/>
                      <w:sz w:val="16"/>
                      <w:color w:val="000000"/>
                    </w:rPr>
                    <w:t xml:space="preserve"> 工作电压：220VAC±15%</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11</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LED抓拍显示一体机</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支持在编码时加入特殊字段，可提示录像文件或图片被篡改</w:t>
                  </w:r>
                  <w:r>
                    <w:br/>
                  </w:r>
                  <w:r>
                    <w:rPr>
                      <w:rFonts w:ascii="仿宋_GB2312" w:hAnsi="仿宋_GB2312" w:cs="仿宋_GB2312" w:eastAsia="仿宋_GB2312"/>
                      <w:sz w:val="16"/>
                      <w:color w:val="000000"/>
                    </w:rPr>
                    <w:t xml:space="preserve"> 当网络断开时，可将抓拍图片存储于样机内置TF卡内，当网络恢复时，可上传抓拍图片至PC本地。支持TF卡支持自动识别自动格式化和TF卡抓拍图片自动覆盖功能</w:t>
                  </w:r>
                  <w:r>
                    <w:br/>
                  </w:r>
                  <w:r>
                    <w:rPr>
                      <w:rFonts w:ascii="仿宋_GB2312" w:hAnsi="仿宋_GB2312" w:cs="仿宋_GB2312" w:eastAsia="仿宋_GB2312"/>
                      <w:sz w:val="16"/>
                      <w:color w:val="000000"/>
                    </w:rPr>
                    <w:t xml:space="preserve"> 支持对车牌实时跟踪并识别</w:t>
                  </w:r>
                  <w:r>
                    <w:br/>
                  </w:r>
                  <w:r>
                    <w:rPr>
                      <w:rFonts w:ascii="仿宋_GB2312" w:hAnsi="仿宋_GB2312" w:cs="仿宋_GB2312" w:eastAsia="仿宋_GB2312"/>
                      <w:sz w:val="16"/>
                      <w:color w:val="000000"/>
                    </w:rPr>
                    <w:t xml:space="preserve"> 当视频监控区域内有无号牌车辆进入时，可对该车辆进行抓拍</w:t>
                  </w:r>
                  <w:r>
                    <w:br/>
                  </w:r>
                  <w:r>
                    <w:rPr>
                      <w:rFonts w:ascii="仿宋_GB2312" w:hAnsi="仿宋_GB2312" w:cs="仿宋_GB2312" w:eastAsia="仿宋_GB2312"/>
                      <w:sz w:val="16"/>
                      <w:color w:val="000000"/>
                    </w:rPr>
                    <w:t xml:space="preserve"> 在天气晴朗无雾条件下进行测试，日间环境光照度不低于200 lx，夜间辅助光照度不高于30 lx。日间机动车捕获率≥99.9%；夜间机动车捕获率≥99.9%</w:t>
                  </w:r>
                  <w:r>
                    <w:br/>
                  </w:r>
                  <w:r>
                    <w:rPr>
                      <w:rFonts w:ascii="仿宋_GB2312" w:hAnsi="仿宋_GB2312" w:cs="仿宋_GB2312" w:eastAsia="仿宋_GB2312"/>
                      <w:sz w:val="16"/>
                      <w:color w:val="000000"/>
                    </w:rPr>
                    <w:t xml:space="preserve"> 在天气晴朗无雾，机动车结构化属性信息清晰可辨的条件下进行测试，日间环境光照度不低于2001x，夜间辅助光照度不高于301x。日间机动车车牌号识别准确率≥99.9%；夜间机动车车牌号识别准确率≥99.9%</w:t>
                  </w:r>
                  <w:r>
                    <w:br/>
                  </w:r>
                  <w:r>
                    <w:rPr>
                      <w:rFonts w:ascii="仿宋_GB2312" w:hAnsi="仿宋_GB2312" w:cs="仿宋_GB2312" w:eastAsia="仿宋_GB2312"/>
                      <w:sz w:val="16"/>
                      <w:color w:val="000000"/>
                    </w:rPr>
                    <w:t xml:space="preserve"> 支持车身识别的颜色种类包括：白、灰、黄、粉、紫、蓝、红、棕、黑共10种颜色</w:t>
                  </w:r>
                  <w:r>
                    <w:br/>
                  </w:r>
                  <w:r>
                    <w:rPr>
                      <w:rFonts w:ascii="仿宋_GB2312" w:hAnsi="仿宋_GB2312" w:cs="仿宋_GB2312" w:eastAsia="仿宋_GB2312"/>
                      <w:sz w:val="16"/>
                      <w:color w:val="000000"/>
                    </w:rPr>
                    <w:t xml:space="preserve"> 支持在设备里保存语音片段，通过音频输出口控制外部音频设备输出语音；支持播放后台下发的语音信息。</w:t>
                  </w:r>
                  <w:r>
                    <w:br/>
                  </w:r>
                  <w:r>
                    <w:rPr>
                      <w:rFonts w:ascii="仿宋_GB2312" w:hAnsi="仿宋_GB2312" w:cs="仿宋_GB2312" w:eastAsia="仿宋_GB2312"/>
                      <w:sz w:val="16"/>
                      <w:color w:val="000000"/>
                    </w:rPr>
                    <w:t xml:space="preserve"> 支持滚动或静止显示过车时间、车牌号、停车时长、收费金额、自定义内容等信息</w:t>
                  </w:r>
                  <w:r>
                    <w:br/>
                  </w:r>
                  <w:r>
                    <w:rPr>
                      <w:rFonts w:ascii="仿宋_GB2312" w:hAnsi="仿宋_GB2312" w:cs="仿宋_GB2312" w:eastAsia="仿宋_GB2312"/>
                      <w:sz w:val="16"/>
                      <w:color w:val="000000"/>
                    </w:rPr>
                    <w:t xml:space="preserve"> 三码流输出功能：三码流同时输出可达到：主码流：分辨率≥1920×1200，帧率≥25帧/s，码率≥4Mbps;第一辅码流：分辨率≥1920×1200，帧率≥25帧/s，码率≥4Mbps;第二辅码流：分辨率≥720×576，帧率≥25帧/s，码率≥2Mbps</w:t>
                  </w:r>
                  <w:r>
                    <w:br/>
                  </w:r>
                  <w:r>
                    <w:rPr>
                      <w:rFonts w:ascii="仿宋_GB2312" w:hAnsi="仿宋_GB2312" w:cs="仿宋_GB2312" w:eastAsia="仿宋_GB2312"/>
                      <w:sz w:val="16"/>
                      <w:color w:val="000000"/>
                    </w:rPr>
                    <w:t xml:space="preserve"> 宽动态设置检查:具有宽动态设置选项，并可通过菜单设置功能开启/关闭</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出入口控制终端</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▲自带 WIFI 模块，自带WIFI AP功能，能够通过 WIFI访问设备、控制设备、配置停车场相关功能。（提供第三方机构出具的检测报告证明并加盖厂家公章）</w:t>
                  </w:r>
                  <w:r>
                    <w:br/>
                  </w:r>
                  <w:r>
                    <w:rPr>
                      <w:rFonts w:ascii="仿宋_GB2312" w:hAnsi="仿宋_GB2312" w:cs="仿宋_GB2312" w:eastAsia="仿宋_GB2312"/>
                      <w:sz w:val="16"/>
                      <w:color w:val="000000"/>
                    </w:rPr>
                    <w:t xml:space="preserve"> 设备支持 VGA 和HDMI同时输出画面，</w:t>
                  </w:r>
                  <w:r>
                    <w:br/>
                  </w:r>
                  <w:r>
                    <w:rPr>
                      <w:rFonts w:ascii="仿宋_GB2312" w:hAnsi="仿宋_GB2312" w:cs="仿宋_GB2312" w:eastAsia="仿宋_GB2312"/>
                      <w:sz w:val="16"/>
                      <w:color w:val="000000"/>
                    </w:rPr>
                    <w:t xml:space="preserve"> 一个屏幕展示最多≥12分屏的实时预览界面；另一个屏幕可展示出入口控制界面，支持实时查看过车图片、视频，支持控制出入口进出、缴费，最多支持12分屏。</w:t>
                  </w:r>
                  <w:r>
                    <w:br/>
                  </w:r>
                  <w:r>
                    <w:rPr>
                      <w:rFonts w:ascii="仿宋_GB2312" w:hAnsi="仿宋_GB2312" w:cs="仿宋_GB2312" w:eastAsia="仿宋_GB2312"/>
                      <w:sz w:val="16"/>
                      <w:color w:val="000000"/>
                    </w:rPr>
                    <w:t xml:space="preserve"> 设备上电后，无需连接外部网络，可依靠设备自带无线通讯模块，进行远程运维、远程配置、远程操作、远程控制停车场。</w:t>
                  </w:r>
                  <w:r>
                    <w:br/>
                  </w:r>
                  <w:r>
                    <w:rPr>
                      <w:rFonts w:ascii="仿宋_GB2312" w:hAnsi="仿宋_GB2312" w:cs="仿宋_GB2312" w:eastAsia="仿宋_GB2312"/>
                      <w:sz w:val="16"/>
                      <w:color w:val="000000"/>
                    </w:rPr>
                    <w:t xml:space="preserve"> ▲指定网口与车道进行绑定，当其他设备接入相应网口后，可直接绑定设备与车道，免除重新配置牛车道等步骤。（提供第三方机构出具的检测报告证明并加盖厂家公章）</w:t>
                  </w:r>
                  <w:r>
                    <w:br/>
                  </w:r>
                  <w:r>
                    <w:rPr>
                      <w:rFonts w:ascii="仿宋_GB2312" w:hAnsi="仿宋_GB2312" w:cs="仿宋_GB2312" w:eastAsia="仿宋_GB2312"/>
                      <w:sz w:val="16"/>
                      <w:color w:val="000000"/>
                    </w:rPr>
                    <w:t xml:space="preserve"> 当接入的出口摄像机识别到车辆倒退行为时，可联动设备对车辆进行入场处理，防止车辆假出场逃费行为。</w:t>
                  </w:r>
                  <w:r>
                    <w:br/>
                  </w:r>
                  <w:r>
                    <w:rPr>
                      <w:rFonts w:ascii="仿宋_GB2312" w:hAnsi="仿宋_GB2312" w:cs="仿宋_GB2312" w:eastAsia="仿宋_GB2312"/>
                      <w:sz w:val="16"/>
                      <w:color w:val="000000"/>
                    </w:rPr>
                    <w:t xml:space="preserve"> 支持接入轮轴识别仪识别车辆轮轴数量，支持配置按轮轴数量来收取不同的停车费用。</w:t>
                  </w:r>
                  <w:r>
                    <w:br/>
                  </w:r>
                  <w:r>
                    <w:rPr>
                      <w:rFonts w:ascii="仿宋_GB2312" w:hAnsi="仿宋_GB2312" w:cs="仿宋_GB2312" w:eastAsia="仿宋_GB2312"/>
                      <w:sz w:val="16"/>
                      <w:color w:val="000000"/>
                    </w:rPr>
                    <w:t xml:space="preserve"> 支持接入出入计数相机统计停车场的余位，可计算车辆的进出，形成出入记录。</w:t>
                  </w:r>
                  <w:r>
                    <w:br/>
                  </w:r>
                  <w:r>
                    <w:rPr>
                      <w:rFonts w:ascii="仿宋_GB2312" w:hAnsi="仿宋_GB2312" w:cs="仿宋_GB2312" w:eastAsia="仿宋_GB2312"/>
                      <w:sz w:val="16"/>
                      <w:color w:val="000000"/>
                    </w:rPr>
                    <w:t xml:space="preserve"> 支持手机扫码访问，可通过扫描设备二维码访问设备所有界面。</w:t>
                  </w:r>
                  <w:r>
                    <w:br/>
                  </w:r>
                  <w:r>
                    <w:rPr>
                      <w:rFonts w:ascii="仿宋_GB2312" w:hAnsi="仿宋_GB2312" w:cs="仿宋_GB2312" w:eastAsia="仿宋_GB2312"/>
                      <w:sz w:val="16"/>
                      <w:color w:val="000000"/>
                    </w:rPr>
                    <w:t xml:space="preserve"> 设备支持BS架构，可通过浏览器登录BS客户端，支持功能包括：登录设备、控制出入口管控、录入名单、查询过车记录；</w:t>
                  </w:r>
                  <w:r>
                    <w:br/>
                  </w:r>
                  <w:r>
                    <w:rPr>
                      <w:rFonts w:ascii="仿宋_GB2312" w:hAnsi="仿宋_GB2312" w:cs="仿宋_GB2312" w:eastAsia="仿宋_GB2312"/>
                      <w:sz w:val="16"/>
                      <w:color w:val="000000"/>
                    </w:rPr>
                    <w:t xml:space="preserve"> 设备支持 CS架构，可通过鼠标、键盘、显示器登录设备CS客户端，支特功能包括：登录设备，控制出入口管控、录入名单、查询过车记录。</w:t>
                  </w:r>
                  <w:r>
                    <w:br/>
                  </w:r>
                  <w:r>
                    <w:rPr>
                      <w:rFonts w:ascii="仿宋_GB2312" w:hAnsi="仿宋_GB2312" w:cs="仿宋_GB2312" w:eastAsia="仿宋_GB2312"/>
                      <w:sz w:val="16"/>
                      <w:color w:val="000000"/>
                    </w:rPr>
                    <w:t xml:space="preserve"> 具有多口交换机功能，支持≥8个10/100m自适应 RJ45接口进行网络交换功能。</w:t>
                  </w:r>
                  <w:r>
                    <w:br/>
                  </w:r>
                  <w:r>
                    <w:rPr>
                      <w:rFonts w:ascii="仿宋_GB2312" w:hAnsi="仿宋_GB2312" w:cs="仿宋_GB2312" w:eastAsia="仿宋_GB2312"/>
                      <w:sz w:val="16"/>
                      <w:color w:val="000000"/>
                    </w:rPr>
                    <w:t xml:space="preserve"> ▲一台终端管理停车场，可额外设置另外一台备机，当前设备故障时，另外一台可以切换成正式管理设备，保持停车场正常运行（提供第三方机构出具的检测报告证明并加盖厂家公章）</w:t>
                  </w:r>
                  <w:r>
                    <w:br/>
                  </w:r>
                  <w:r>
                    <w:rPr>
                      <w:rFonts w:ascii="仿宋_GB2312" w:hAnsi="仿宋_GB2312" w:cs="仿宋_GB2312" w:eastAsia="仿宋_GB2312"/>
                      <w:sz w:val="16"/>
                      <w:color w:val="000000"/>
                    </w:rPr>
                    <w:t xml:space="preserve"> ▲设备支持APP快速配置，可通过APP实现整个停车场的快速配置。（提供第三方机构出具的检测报告证明并加盖厂家公章）</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13</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智能人行通道闸</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1、支持延时关门功能 ； </w:t>
                  </w:r>
                  <w:r>
                    <w:br/>
                  </w:r>
                  <w:r>
                    <w:rPr>
                      <w:rFonts w:ascii="仿宋_GB2312" w:hAnsi="仿宋_GB2312" w:cs="仿宋_GB2312" w:eastAsia="仿宋_GB2312"/>
                      <w:sz w:val="16"/>
                      <w:color w:val="000000"/>
                    </w:rPr>
                    <w:t xml:space="preserve"> 2、支持智能遇阻、推门反转保护 ； </w:t>
                  </w:r>
                  <w:r>
                    <w:br/>
                  </w:r>
                  <w:r>
                    <w:rPr>
                      <w:rFonts w:ascii="仿宋_GB2312" w:hAnsi="仿宋_GB2312" w:cs="仿宋_GB2312" w:eastAsia="仿宋_GB2312"/>
                      <w:sz w:val="16"/>
                      <w:color w:val="000000"/>
                    </w:rPr>
                    <w:t xml:space="preserve"> 3、支持最大功率、防夹灵敏度设置  </w:t>
                  </w:r>
                  <w:r>
                    <w:br/>
                  </w:r>
                  <w:r>
                    <w:rPr>
                      <w:rFonts w:ascii="仿宋_GB2312" w:hAnsi="仿宋_GB2312" w:cs="仿宋_GB2312" w:eastAsia="仿宋_GB2312"/>
                      <w:sz w:val="16"/>
                      <w:color w:val="000000"/>
                    </w:rPr>
                    <w:t xml:space="preserve"> 4、支持关门力度、开门保持时间调节 ； </w:t>
                  </w:r>
                  <w:r>
                    <w:br/>
                  </w:r>
                  <w:r>
                    <w:rPr>
                      <w:rFonts w:ascii="仿宋_GB2312" w:hAnsi="仿宋_GB2312" w:cs="仿宋_GB2312" w:eastAsia="仿宋_GB2312"/>
                      <w:sz w:val="16"/>
                      <w:color w:val="000000"/>
                    </w:rPr>
                    <w:t xml:space="preserve"> 5、开门方式；可通过遥控器、按钮、刷卡、人脸组件等方式控制广告门开关； </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14</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人脸识别器</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设备应配有指示灯，具有设备运行状态和认证结果提醒。</w:t>
                  </w:r>
                  <w:r>
                    <w:br/>
                  </w:r>
                  <w:r>
                    <w:rPr>
                      <w:rFonts w:ascii="仿宋_GB2312" w:hAnsi="仿宋_GB2312" w:cs="仿宋_GB2312" w:eastAsia="仿宋_GB2312"/>
                      <w:sz w:val="16"/>
                      <w:color w:val="000000"/>
                    </w:rPr>
                    <w:t xml:space="preserve"> 外壳防护等级满足IP66，结构后壳防破坏能力应满足IK07的要求；屏幕防破坏能力应满足IK04的要求。</w:t>
                  </w:r>
                  <w:r>
                    <w:br/>
                  </w:r>
                  <w:r>
                    <w:rPr>
                      <w:rFonts w:ascii="仿宋_GB2312" w:hAnsi="仿宋_GB2312" w:cs="仿宋_GB2312" w:eastAsia="仿宋_GB2312"/>
                      <w:sz w:val="16"/>
                      <w:color w:val="000000"/>
                    </w:rPr>
                    <w:t xml:space="preserve"> 设备应配备7英寸LCD触摸显示屏，分辨率不小于1024*600，屏幕最大亮度应≥300cd/m2</w:t>
                  </w:r>
                  <w:r>
                    <w:br/>
                  </w:r>
                  <w:r>
                    <w:rPr>
                      <w:rFonts w:ascii="仿宋_GB2312" w:hAnsi="仿宋_GB2312" w:cs="仿宋_GB2312" w:eastAsia="仿宋_GB2312"/>
                      <w:sz w:val="16"/>
                      <w:color w:val="000000"/>
                    </w:rPr>
                    <w:t xml:space="preserve"> 设备支持口罩检测模式并提示未佩戴口罩，可配置提醒模式、强制模式，并支持提示音自定义。</w:t>
                  </w:r>
                  <w:r>
                    <w:br/>
                  </w:r>
                  <w:r>
                    <w:rPr>
                      <w:rFonts w:ascii="仿宋_GB2312" w:hAnsi="仿宋_GB2312" w:cs="仿宋_GB2312" w:eastAsia="仿宋_GB2312"/>
                      <w:sz w:val="16"/>
                      <w:color w:val="000000"/>
                    </w:rPr>
                    <w:t xml:space="preserve"> 应支持通过WEB进行设备各项功能参数配置。</w:t>
                  </w:r>
                  <w:r>
                    <w:br/>
                  </w:r>
                  <w:r>
                    <w:rPr>
                      <w:rFonts w:ascii="仿宋_GB2312" w:hAnsi="仿宋_GB2312" w:cs="仿宋_GB2312" w:eastAsia="仿宋_GB2312"/>
                      <w:sz w:val="16"/>
                      <w:color w:val="000000"/>
                    </w:rPr>
                    <w:t xml:space="preserve"> 设备应支持防假体攻击功能，对视频、电子照片、打印照片、头模、3D模型攻击应能防伪。</w:t>
                  </w:r>
                  <w:r>
                    <w:br/>
                  </w:r>
                  <w:r>
                    <w:rPr>
                      <w:rFonts w:ascii="仿宋_GB2312" w:hAnsi="仿宋_GB2312" w:cs="仿宋_GB2312" w:eastAsia="仿宋_GB2312"/>
                      <w:sz w:val="16"/>
                      <w:color w:val="000000"/>
                    </w:rPr>
                    <w:t xml:space="preserve"> 人脸比对时间应＜120ms，最大人脸验证距离应＞4m、最小人脸验证距离应＜0.2m</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15</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遮阳罩</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室内外使用</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立式支架</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立式支架</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17</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门禁开关电源</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输入电压≥100-240VAC； </w:t>
                  </w:r>
                  <w:r>
                    <w:br/>
                  </w:r>
                  <w:r>
                    <w:rPr>
                      <w:rFonts w:ascii="仿宋_GB2312" w:hAnsi="仿宋_GB2312" w:cs="仿宋_GB2312" w:eastAsia="仿宋_GB2312"/>
                      <w:sz w:val="16"/>
                      <w:color w:val="000000"/>
                    </w:rPr>
                    <w:t xml:space="preserve"> 输出电压≥12VDC； </w:t>
                  </w:r>
                  <w:r>
                    <w:br/>
                  </w:r>
                  <w:r>
                    <w:rPr>
                      <w:rFonts w:ascii="仿宋_GB2312" w:hAnsi="仿宋_GB2312" w:cs="仿宋_GB2312" w:eastAsia="仿宋_GB2312"/>
                      <w:sz w:val="16"/>
                      <w:color w:val="000000"/>
                    </w:rPr>
                    <w:t xml:space="preserve"> 输出电流≥4.17A； </w:t>
                  </w:r>
                  <w:r>
                    <w:br/>
                  </w:r>
                  <w:r>
                    <w:rPr>
                      <w:rFonts w:ascii="仿宋_GB2312" w:hAnsi="仿宋_GB2312" w:cs="仿宋_GB2312" w:eastAsia="仿宋_GB2312"/>
                      <w:sz w:val="16"/>
                      <w:color w:val="000000"/>
                    </w:rPr>
                    <w:t xml:space="preserve"> 输出功率≥50W； </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18</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按钮立柱</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不锈钢面板、金属按钮；</w:t>
                  </w:r>
                  <w:r>
                    <w:br/>
                  </w:r>
                  <w:r>
                    <w:rPr>
                      <w:rFonts w:ascii="仿宋_GB2312" w:hAnsi="仿宋_GB2312" w:cs="仿宋_GB2312" w:eastAsia="仿宋_GB2312"/>
                      <w:sz w:val="16"/>
                      <w:color w:val="000000"/>
                    </w:rPr>
                    <w:t xml:space="preserve"> LED灯通电亮灯，常亮绿色；LED电压≥5-24VDC</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19</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监控显示器</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显示尺寸≥43 inch、物理分辨率≥1920 × 1080</w:t>
                  </w:r>
                  <w:r>
                    <w:br/>
                  </w:r>
                  <w:r>
                    <w:rPr>
                      <w:rFonts w:ascii="仿宋_GB2312" w:hAnsi="仿宋_GB2312" w:cs="仿宋_GB2312" w:eastAsia="仿宋_GB2312"/>
                      <w:sz w:val="16"/>
                      <w:color w:val="000000"/>
                    </w:rPr>
                    <w:t xml:space="preserve"> 亮度≥450 cd/㎡、可视角≥178° (H) / 178° (V)</w:t>
                  </w:r>
                  <w:r>
                    <w:br/>
                  </w:r>
                  <w:r>
                    <w:rPr>
                      <w:rFonts w:ascii="仿宋_GB2312" w:hAnsi="仿宋_GB2312" w:cs="仿宋_GB2312" w:eastAsia="仿宋_GB2312"/>
                      <w:sz w:val="16"/>
                      <w:color w:val="000000"/>
                    </w:rPr>
                    <w:t xml:space="preserve"> 色深度≥8 bit ,16.7 M、对比度≥4000 : 1</w:t>
                  </w:r>
                  <w:r>
                    <w:br/>
                  </w:r>
                  <w:r>
                    <w:rPr>
                      <w:rFonts w:ascii="仿宋_GB2312" w:hAnsi="仿宋_GB2312" w:cs="仿宋_GB2312" w:eastAsia="仿宋_GB2312"/>
                      <w:sz w:val="16"/>
                      <w:color w:val="000000"/>
                    </w:rPr>
                    <w:t xml:space="preserve"> 响应时间≤6.5 (Typ) ms、刷新率≥60 Hz、雾度≥Haze 2%, 3H、色域≥72% NTSC</w:t>
                  </w:r>
                  <w:r>
                    <w:br/>
                  </w:r>
                  <w:r>
                    <w:rPr>
                      <w:rFonts w:ascii="仿宋_GB2312" w:hAnsi="仿宋_GB2312" w:cs="仿宋_GB2312" w:eastAsia="仿宋_GB2312"/>
                      <w:sz w:val="16"/>
                      <w:color w:val="000000"/>
                    </w:rPr>
                    <w:t xml:space="preserve"> 连续使用时间≥7 ×24 H</w:t>
                  </w:r>
                  <w:r>
                    <w:br/>
                  </w:r>
                  <w:r>
                    <w:rPr>
                      <w:rFonts w:ascii="仿宋_GB2312" w:hAnsi="仿宋_GB2312" w:cs="仿宋_GB2312" w:eastAsia="仿宋_GB2312"/>
                      <w:sz w:val="16"/>
                      <w:color w:val="000000"/>
                    </w:rPr>
                    <w:t xml:space="preserve"> 音视频输入接口VGA ≥ 1,  HDMI 1.4 ≥ 1，DVI ≥ 1，SDI ≥ 1，USB ≥ 1，Line-in ≥ 1</w:t>
                  </w:r>
                  <w:r>
                    <w:br/>
                  </w:r>
                  <w:r>
                    <w:rPr>
                      <w:rFonts w:ascii="仿宋_GB2312" w:hAnsi="仿宋_GB2312" w:cs="仿宋_GB2312" w:eastAsia="仿宋_GB2312"/>
                      <w:sz w:val="16"/>
                      <w:color w:val="000000"/>
                    </w:rPr>
                    <w:t xml:space="preserve"> 音视频输出接口Speaker ≥ 2</w:t>
                  </w:r>
                  <w:r>
                    <w:br/>
                  </w:r>
                  <w:r>
                    <w:rPr>
                      <w:rFonts w:ascii="仿宋_GB2312" w:hAnsi="仿宋_GB2312" w:cs="仿宋_GB2312" w:eastAsia="仿宋_GB2312"/>
                      <w:sz w:val="16"/>
                      <w:color w:val="000000"/>
                    </w:rPr>
                    <w:t xml:space="preserve"> 数据传输接口USB2.0 ≥ 1、控制接口RS232 in ≥1</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20</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智能边缘计算主机</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具有1个HDMI接口、1个VGA接口、2个RJ45 千兆网络接口；1个USB2.0接口、1个USB3.0接口、1个RS232接口、1个RS485接口（可接入RS485键盘）；</w:t>
                  </w:r>
                  <w:r>
                    <w:br/>
                  </w:r>
                  <w:r>
                    <w:rPr>
                      <w:rFonts w:ascii="仿宋_GB2312" w:hAnsi="仿宋_GB2312" w:cs="仿宋_GB2312" w:eastAsia="仿宋_GB2312"/>
                      <w:sz w:val="16"/>
                      <w:color w:val="000000"/>
                    </w:rPr>
                    <w:t xml:space="preserve"> 具有1路音频输入接口、1路音频输出接口、4路报警输入接口、1路报警输出接口，可内置1块SATA接口硬盘。</w:t>
                  </w:r>
                  <w:r>
                    <w:br/>
                  </w:r>
                  <w:r>
                    <w:rPr>
                      <w:rFonts w:ascii="仿宋_GB2312" w:hAnsi="仿宋_GB2312" w:cs="仿宋_GB2312" w:eastAsia="仿宋_GB2312"/>
                      <w:sz w:val="16"/>
                      <w:color w:val="000000"/>
                    </w:rPr>
                    <w:t xml:space="preserve"> 支持最大接入带宽 640Mbps，最大存储带宽640Mbps，最大转发带宽 640Mbps</w:t>
                  </w:r>
                  <w:r>
                    <w:br/>
                  </w:r>
                  <w:r>
                    <w:rPr>
                      <w:rFonts w:ascii="仿宋_GB2312" w:hAnsi="仿宋_GB2312" w:cs="仿宋_GB2312" w:eastAsia="仿宋_GB2312"/>
                      <w:sz w:val="16"/>
                      <w:color w:val="000000"/>
                    </w:rPr>
                    <w:t xml:space="preserve"> 可同时解码输出32路2MP、H.265编码、25fps、1920×1080格式的视频图像</w:t>
                  </w:r>
                  <w:r>
                    <w:br/>
                  </w:r>
                  <w:r>
                    <w:rPr>
                      <w:rFonts w:ascii="仿宋_GB2312" w:hAnsi="仿宋_GB2312" w:cs="仿宋_GB2312" w:eastAsia="仿宋_GB2312"/>
                      <w:sz w:val="16"/>
                      <w:color w:val="000000"/>
                    </w:rPr>
                    <w:t xml:space="preserve"> 支持2通道输出，包括HDMI和VGA，各输出口均支持显示系统主菜单，且每路均可分别进行预览、回放、配置等操作</w:t>
                  </w:r>
                  <w:r>
                    <w:br/>
                  </w:r>
                  <w:r>
                    <w:rPr>
                      <w:rFonts w:ascii="仿宋_GB2312" w:hAnsi="仿宋_GB2312" w:cs="仿宋_GB2312" w:eastAsia="仿宋_GB2312"/>
                      <w:sz w:val="16"/>
                      <w:color w:val="000000"/>
                    </w:rPr>
                    <w:t xml:space="preserve"> 可设置输出分辨率为1024×768/60Hz、1280×720/60Hz、1280×1024/60Hz、1600×1200/60Hz、1920×1080/60Hz、2560×1440/60Hz、4K(3840×2160)/30Hz、4K(3840</w:t>
                  </w:r>
                  <w:r>
                    <w:br/>
                  </w:r>
                  <w:r>
                    <w:rPr>
                      <w:rFonts w:ascii="仿宋_GB2312" w:hAnsi="仿宋_GB2312" w:cs="仿宋_GB2312" w:eastAsia="仿宋_GB2312"/>
                      <w:sz w:val="16"/>
                      <w:color w:val="000000"/>
                    </w:rPr>
                    <w:t xml:space="preserve"> ×2160)/60Hz、4K(4096×2160)/30Hz、4K(4096×2160)/60Hz、8K(7680×4320)/30Hz选项；</w:t>
                  </w:r>
                  <w:r>
                    <w:br/>
                  </w:r>
                  <w:r>
                    <w:rPr>
                      <w:rFonts w:ascii="仿宋_GB2312" w:hAnsi="仿宋_GB2312" w:cs="仿宋_GB2312" w:eastAsia="仿宋_GB2312"/>
                      <w:sz w:val="16"/>
                      <w:color w:val="000000"/>
                    </w:rPr>
                    <w:t xml:space="preserve"> 可自适应显示器的最佳分辨率进行图像显示。</w:t>
                  </w:r>
                  <w:r>
                    <w:br/>
                  </w:r>
                  <w:r>
                    <w:rPr>
                      <w:rFonts w:ascii="仿宋_GB2312" w:hAnsi="仿宋_GB2312" w:cs="仿宋_GB2312" w:eastAsia="仿宋_GB2312"/>
                      <w:sz w:val="16"/>
                      <w:color w:val="000000"/>
                    </w:rPr>
                    <w:t xml:space="preserve"> 接入带有温度报警、烟雾报警、障碍物遮挡报警、移动报警、防拆报警、紧急报警的智慧消防摄像机进行报警联动</w:t>
                  </w:r>
                  <w:r>
                    <w:br/>
                  </w:r>
                  <w:r>
                    <w:rPr>
                      <w:rFonts w:ascii="仿宋_GB2312" w:hAnsi="仿宋_GB2312" w:cs="仿宋_GB2312" w:eastAsia="仿宋_GB2312"/>
                      <w:sz w:val="16"/>
                      <w:color w:val="000000"/>
                    </w:rPr>
                    <w:t xml:space="preserve"> ▲支持≥16路视频流人脸识别，支持≥32路图片流人脸识别。（提供第三方机构出具的检测报告证明并加盖厂家公章）</w:t>
                  </w:r>
                  <w:r>
                    <w:br/>
                  </w:r>
                  <w:r>
                    <w:rPr>
                      <w:rFonts w:ascii="仿宋_GB2312" w:hAnsi="仿宋_GB2312" w:cs="仿宋_GB2312" w:eastAsia="仿宋_GB2312"/>
                      <w:sz w:val="16"/>
                      <w:color w:val="000000"/>
                    </w:rPr>
                    <w:t xml:space="preserve"> 2个 GPU 条件下，人脸库建模速度≥125张/秒</w:t>
                  </w:r>
                  <w:r>
                    <w:br/>
                  </w:r>
                  <w:r>
                    <w:rPr>
                      <w:rFonts w:ascii="仿宋_GB2312" w:hAnsi="仿宋_GB2312" w:cs="仿宋_GB2312" w:eastAsia="仿宋_GB2312"/>
                      <w:sz w:val="16"/>
                      <w:color w:val="000000"/>
                    </w:rPr>
                    <w:t xml:space="preserve"> ▲人脸库建模成功率≥99.98%。（提供第三方机构出具的检测报告证明并加盖厂家公章）</w:t>
                  </w:r>
                  <w:r>
                    <w:br/>
                  </w:r>
                  <w:r>
                    <w:rPr>
                      <w:rFonts w:ascii="仿宋_GB2312" w:hAnsi="仿宋_GB2312" w:cs="仿宋_GB2312" w:eastAsia="仿宋_GB2312"/>
                      <w:sz w:val="16"/>
                      <w:color w:val="000000"/>
                    </w:rPr>
                    <w:t xml:space="preserve"> ▲支持≥32路人脸以图搜图，可从外部、人脸库、人脸检索结果、人员频次分析结果导入最多10张人脸样本照片并设置相似度（0～100），检索出符合目标相似度的人脸图片，可查看背景图并回放关联录像并导出人脸图片及录像；支持按通道、时间检索人脸图片，支持将检索结果中的人脸图片添加到人脸库。（提供第三方机构出具的检测报告证明并加盖厂家公章）</w:t>
                  </w:r>
                  <w:r>
                    <w:br/>
                  </w:r>
                  <w:r>
                    <w:rPr>
                      <w:rFonts w:ascii="仿宋_GB2312" w:hAnsi="仿宋_GB2312" w:cs="仿宋_GB2312" w:eastAsia="仿宋_GB2312"/>
                      <w:sz w:val="16"/>
                      <w:color w:val="000000"/>
                    </w:rPr>
                    <w:t xml:space="preserve"> 支持最多同时上传≥30张人脸图片；</w:t>
                  </w:r>
                  <w:r>
                    <w:br/>
                  </w:r>
                  <w:r>
                    <w:rPr>
                      <w:rFonts w:ascii="仿宋_GB2312" w:hAnsi="仿宋_GB2312" w:cs="仿宋_GB2312" w:eastAsia="仿宋_GB2312"/>
                      <w:sz w:val="16"/>
                      <w:color w:val="000000"/>
                    </w:rPr>
                    <w:t xml:space="preserve"> 以图搜图结果按相似度从高到低排序</w:t>
                  </w:r>
                  <w:r>
                    <w:br/>
                  </w:r>
                  <w:r>
                    <w:rPr>
                      <w:rFonts w:ascii="仿宋_GB2312" w:hAnsi="仿宋_GB2312" w:cs="仿宋_GB2312" w:eastAsia="仿宋_GB2312"/>
                      <w:sz w:val="16"/>
                      <w:color w:val="000000"/>
                    </w:rPr>
                    <w:t xml:space="preserve"> 2个GPU 条件下，支持16路实时视频结构化分析，支持32路非实时视频结构化分析</w:t>
                  </w:r>
                  <w:r>
                    <w:br/>
                  </w:r>
                  <w:r>
                    <w:rPr>
                      <w:rFonts w:ascii="仿宋_GB2312" w:hAnsi="仿宋_GB2312" w:cs="仿宋_GB2312" w:eastAsia="仿宋_GB2312"/>
                      <w:sz w:val="16"/>
                      <w:color w:val="000000"/>
                    </w:rPr>
                    <w:t xml:space="preserve"> 支持基础周界报警/大模型周界报警过滤功能，对IPC上报越界侦测报警和区域入侵报警进行去误报，在特定条件下，可去除由树叶、灯光、车辆、阴影以及小动物引起的误报。支持设置检测目标类型，包括人体、车辆</w:t>
                  </w:r>
                  <w:r>
                    <w:br/>
                  </w:r>
                  <w:r>
                    <w:rPr>
                      <w:rFonts w:ascii="仿宋_GB2312" w:hAnsi="仿宋_GB2312" w:cs="仿宋_GB2312" w:eastAsia="仿宋_GB2312"/>
                      <w:sz w:val="16"/>
                      <w:color w:val="000000"/>
                    </w:rPr>
                    <w:t xml:space="preserve"> 支持常规距离、中距离、远距离三种检测模式；根据不同的检测距离，在配置界面给出最小可检出人体目标尺寸，单个通道最多同时支持4种周界报警模式，每种模式最多同时支持4个警戒区域</w:t>
                  </w:r>
                  <w:r>
                    <w:br/>
                  </w:r>
                  <w:r>
                    <w:rPr>
                      <w:rFonts w:ascii="仿宋_GB2312" w:hAnsi="仿宋_GB2312" w:cs="仿宋_GB2312" w:eastAsia="仿宋_GB2312"/>
                      <w:sz w:val="16"/>
                      <w:color w:val="000000"/>
                    </w:rPr>
                    <w:t xml:space="preserve"> 周界大模型支持视频分析、图片分析、图片二次分析过滤</w:t>
                  </w:r>
                  <w:r>
                    <w:br/>
                  </w:r>
                  <w:r>
                    <w:rPr>
                      <w:rFonts w:ascii="仿宋_GB2312" w:hAnsi="仿宋_GB2312" w:cs="仿宋_GB2312" w:eastAsia="仿宋_GB2312"/>
                      <w:sz w:val="16"/>
                      <w:color w:val="000000"/>
                    </w:rPr>
                    <w:t xml:space="preserve"> 支持手动选择开启周界大模型，启用后可将周界报警误报降低99%</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标杆小区使用</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21</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机柜</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1、机柜采用冷扎钢钢板制造而成，内部安装空间极大，外观高贵典雅，工艺精湛，尺寸精密。</w:t>
                  </w:r>
                  <w:r>
                    <w:br/>
                  </w:r>
                  <w:r>
                    <w:rPr>
                      <w:rFonts w:ascii="仿宋_GB2312" w:hAnsi="仿宋_GB2312" w:cs="仿宋_GB2312" w:eastAsia="仿宋_GB2312"/>
                      <w:sz w:val="16"/>
                      <w:color w:val="000000"/>
                    </w:rPr>
                    <w:t xml:space="preserve"> 2、钢化玻璃前门</w:t>
                  </w:r>
                  <w:r>
                    <w:br/>
                  </w:r>
                  <w:r>
                    <w:rPr>
                      <w:rFonts w:ascii="仿宋_GB2312" w:hAnsi="仿宋_GB2312" w:cs="仿宋_GB2312" w:eastAsia="仿宋_GB2312"/>
                      <w:sz w:val="16"/>
                      <w:color w:val="000000"/>
                    </w:rPr>
                    <w:t xml:space="preserve"> 3、安装极为方便</w:t>
                  </w:r>
                  <w:r>
                    <w:br/>
                  </w:r>
                  <w:r>
                    <w:rPr>
                      <w:rFonts w:ascii="仿宋_GB2312" w:hAnsi="仿宋_GB2312" w:cs="仿宋_GB2312" w:eastAsia="仿宋_GB2312"/>
                      <w:sz w:val="16"/>
                      <w:color w:val="000000"/>
                    </w:rPr>
                    <w:t xml:space="preserve"> 4、规格：高度≥600mm宽度≥600mm ，深度≥600mm</w:t>
                  </w:r>
                  <w:r>
                    <w:br/>
                  </w:r>
                  <w:r>
                    <w:rPr>
                      <w:rFonts w:ascii="仿宋_GB2312" w:hAnsi="仿宋_GB2312" w:cs="仿宋_GB2312" w:eastAsia="仿宋_GB2312"/>
                      <w:sz w:val="16"/>
                      <w:color w:val="000000"/>
                    </w:rPr>
                    <w:t xml:space="preserve"> 5、颜色：黑色</w:t>
                  </w:r>
                  <w:r>
                    <w:br/>
                  </w:r>
                  <w:r>
                    <w:rPr>
                      <w:rFonts w:ascii="仿宋_GB2312" w:hAnsi="仿宋_GB2312" w:cs="仿宋_GB2312" w:eastAsia="仿宋_GB2312"/>
                      <w:sz w:val="16"/>
                      <w:color w:val="000000"/>
                    </w:rPr>
                    <w:t xml:space="preserve"> 基本配置：</w:t>
                  </w:r>
                  <w:r>
                    <w:br/>
                  </w:r>
                  <w:r>
                    <w:rPr>
                      <w:rFonts w:ascii="仿宋_GB2312" w:hAnsi="仿宋_GB2312" w:cs="仿宋_GB2312" w:eastAsia="仿宋_GB2312"/>
                      <w:sz w:val="16"/>
                      <w:color w:val="000000"/>
                    </w:rPr>
                    <w:t xml:space="preserve"> 机柜配件:</w:t>
                  </w:r>
                  <w:r>
                    <w:br/>
                  </w:r>
                  <w:r>
                    <w:rPr>
                      <w:rFonts w:ascii="仿宋_GB2312" w:hAnsi="仿宋_GB2312" w:cs="仿宋_GB2312" w:eastAsia="仿宋_GB2312"/>
                      <w:sz w:val="16"/>
                      <w:color w:val="000000"/>
                    </w:rPr>
                    <w:t xml:space="preserve"> 以下配有专用机柜螺丝，</w:t>
                  </w:r>
                  <w:r>
                    <w:br/>
                  </w:r>
                  <w:r>
                    <w:rPr>
                      <w:rFonts w:ascii="仿宋_GB2312" w:hAnsi="仿宋_GB2312" w:cs="仿宋_GB2312" w:eastAsia="仿宋_GB2312"/>
                      <w:sz w:val="16"/>
                      <w:color w:val="000000"/>
                    </w:rPr>
                    <w:t xml:space="preserve"> 配有专用机柜螺丝，里面配的隔板1块</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22</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安装施工（含线缆辅材）</w:t>
                  </w:r>
                </w:p>
              </w:tc>
              <w:tc>
                <w:tcPr>
                  <w:tcW w:type="dxa" w:w="11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1、网线：6类非屏蔽网线，无氧铜。</w:t>
                  </w:r>
                  <w:r>
                    <w:br/>
                  </w:r>
                  <w:r>
                    <w:rPr>
                      <w:rFonts w:ascii="仿宋_GB2312" w:hAnsi="仿宋_GB2312" w:cs="仿宋_GB2312" w:eastAsia="仿宋_GB2312"/>
                      <w:sz w:val="16"/>
                      <w:color w:val="000000"/>
                    </w:rPr>
                    <w:t xml:space="preserve"> 2、电源线：≥2*1.5国标电源线。</w:t>
                  </w:r>
                  <w:r>
                    <w:br/>
                  </w:r>
                  <w:r>
                    <w:rPr>
                      <w:rFonts w:ascii="仿宋_GB2312" w:hAnsi="仿宋_GB2312" w:cs="仿宋_GB2312" w:eastAsia="仿宋_GB2312"/>
                      <w:sz w:val="16"/>
                      <w:color w:val="000000"/>
                    </w:rPr>
                    <w:t xml:space="preserve"> 3、辅材：包含六类水晶头、线管、线槽、弯头、直接、波纹管、膨胀管、自攻丝、插座、电工胶带、扎带、标签等辅材</w:t>
                  </w:r>
                  <w:r>
                    <w:br/>
                  </w:r>
                  <w:r>
                    <w:rPr>
                      <w:rFonts w:ascii="仿宋_GB2312" w:hAnsi="仿宋_GB2312" w:cs="仿宋_GB2312" w:eastAsia="仿宋_GB2312"/>
                      <w:sz w:val="16"/>
                      <w:color w:val="000000"/>
                    </w:rPr>
                    <w:t xml:space="preserve"> 4、综合布线及设备安装：包含摄像头及支架、录像机、交换机、LED抓拍显示一体机、自动挡车器、智能人行通道闸、监控显示器、机柜等布线及安装。</w:t>
                  </w:r>
                  <w:r>
                    <w:br/>
                  </w:r>
                  <w:r>
                    <w:rPr>
                      <w:rFonts w:ascii="仿宋_GB2312" w:hAnsi="仿宋_GB2312" w:cs="仿宋_GB2312" w:eastAsia="仿宋_GB2312"/>
                      <w:sz w:val="16"/>
                      <w:color w:val="000000"/>
                    </w:rPr>
                    <w:t xml:space="preserve"> 5、系统集成：包含调试费、技术服务费、运输费、搬运费、售后等费用。</w:t>
                  </w:r>
                </w:p>
              </w:tc>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项</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bottom"/>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94"/>
                  <w:tcBorders>
                    <w:top w:val="none" w:color="000000" w:sz="4"/>
                    <w:left w:val="none" w:color="000000" w:sz="4"/>
                    <w:bottom w:val="none" w:color="000000" w:sz="4"/>
                    <w:right w:val="none" w:color="000000" w:sz="4"/>
                  </w:tcBorders>
                  <w:tcMar>
                    <w:top w:type="dxa" w:w="15"/>
                    <w:left w:type="dxa" w:w="15"/>
                    <w:right w:type="dxa" w:w="15"/>
                  </w:tcMar>
                  <w:vAlign w:val="bottom"/>
                </w:tc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96"/>
              <w:gridCol w:w="278"/>
              <w:gridCol w:w="1340"/>
              <w:gridCol w:w="144"/>
              <w:gridCol w:w="127"/>
              <w:gridCol w:w="139"/>
              <w:gridCol w:w="139"/>
              <w:gridCol w:w="283"/>
            </w:tblGrid>
            <w:tr>
              <w:tc>
                <w:tcPr>
                  <w:tcW w:type="dxa" w:w="96"/>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278"/>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13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技术规格</w:t>
                  </w:r>
                </w:p>
              </w:tc>
              <w:tc>
                <w:tcPr>
                  <w:tcW w:type="dxa" w:w="14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39"/>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2包</w:t>
                  </w: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预算金额：37.4万</w:t>
                  </w: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P</w:t>
                  </w:r>
                  <w:r>
                    <w:rPr>
                      <w:rFonts w:ascii="仿宋_GB2312" w:hAnsi="仿宋_GB2312" w:cs="仿宋_GB2312" w:eastAsia="仿宋_GB2312"/>
                      <w:sz w:val="16"/>
                      <w:color w:val="000000"/>
                    </w:rPr>
                    <w:t>OE高清枪机</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★摄像机像素≥400万；                                                                                                                   </w:t>
                  </w:r>
                  <w:r>
                    <w:br/>
                  </w:r>
                  <w:r>
                    <w:rPr>
                      <w:rFonts w:ascii="仿宋_GB2312" w:hAnsi="仿宋_GB2312" w:cs="仿宋_GB2312" w:eastAsia="仿宋_GB2312"/>
                      <w:sz w:val="16"/>
                      <w:color w:val="000000"/>
                    </w:rPr>
                    <w:t xml:space="preserve"> 在2560x1440@25fps下分辨力可≥1400TVL；</w:t>
                  </w:r>
                  <w:r>
                    <w:br/>
                  </w:r>
                  <w:r>
                    <w:rPr>
                      <w:rFonts w:ascii="仿宋_GB2312" w:hAnsi="仿宋_GB2312" w:cs="仿宋_GB2312" w:eastAsia="仿宋_GB2312"/>
                      <w:sz w:val="16"/>
                      <w:color w:val="000000"/>
                    </w:rPr>
                    <w:t xml:space="preserve"> 靶面尺寸≥1/2.7英寸；</w:t>
                  </w:r>
                  <w:r>
                    <w:br/>
                  </w:r>
                  <w:r>
                    <w:rPr>
                      <w:rFonts w:ascii="仿宋_GB2312" w:hAnsi="仿宋_GB2312" w:cs="仿宋_GB2312" w:eastAsia="仿宋_GB2312"/>
                      <w:sz w:val="16"/>
                      <w:color w:val="000000"/>
                    </w:rPr>
                    <w:t xml:space="preserve"> 信噪比≥55dB；</w:t>
                  </w:r>
                  <w:r>
                    <w:br/>
                  </w:r>
                  <w:r>
                    <w:rPr>
                      <w:rFonts w:ascii="仿宋_GB2312" w:hAnsi="仿宋_GB2312" w:cs="仿宋_GB2312" w:eastAsia="仿宋_GB2312"/>
                      <w:sz w:val="16"/>
                      <w:color w:val="000000"/>
                    </w:rPr>
                    <w:t xml:space="preserve"> 支持红外补光、白光补光，有效补光距离均能≥30m；</w:t>
                  </w:r>
                  <w:r>
                    <w:br/>
                  </w:r>
                  <w:r>
                    <w:rPr>
                      <w:rFonts w:ascii="仿宋_GB2312" w:hAnsi="仿宋_GB2312" w:cs="仿宋_GB2312" w:eastAsia="仿宋_GB2312"/>
                      <w:sz w:val="16"/>
                      <w:color w:val="000000"/>
                    </w:rPr>
                    <w:t xml:space="preserve"> 摄像机应能在额定电源电压 DC12V的±25%范围内正常工作，且支持POE供电；</w:t>
                  </w:r>
                  <w:r>
                    <w:br/>
                  </w:r>
                  <w:r>
                    <w:rPr>
                      <w:rFonts w:ascii="仿宋_GB2312" w:hAnsi="仿宋_GB2312" w:cs="仿宋_GB2312" w:eastAsia="仿宋_GB2312"/>
                      <w:sz w:val="16"/>
                      <w:color w:val="000000"/>
                    </w:rPr>
                    <w:t xml:space="preserve"> 内置≥1个麦克风，≥1个RJ45网络接口；</w:t>
                  </w:r>
                  <w:r>
                    <w:br/>
                  </w:r>
                  <w:r>
                    <w:rPr>
                      <w:rFonts w:ascii="仿宋_GB2312" w:hAnsi="仿宋_GB2312" w:cs="仿宋_GB2312" w:eastAsia="仿宋_GB2312"/>
                      <w:sz w:val="16"/>
                      <w:color w:val="000000"/>
                    </w:rPr>
                    <w:t xml:space="preserve"> 需支持≥IP66防尘防水。</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支架</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材质不低于 铝合金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16路录像机</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最大接入路数≥16路，具有≥1个HDMI接口、≥1个VGA接口、≥2个千兆以太网口、≥3个USB2.0接口、内置≥4个SATA硬盘接口；≥1路RCA音频输入接口、≥1路RCA音频输出接口；≥12路报警输入接口、≥4路报警输出接口。</w:t>
                  </w:r>
                  <w:r>
                    <w:br/>
                  </w:r>
                  <w:r>
                    <w:rPr>
                      <w:rFonts w:ascii="仿宋_GB2312" w:hAnsi="仿宋_GB2312" w:cs="仿宋_GB2312" w:eastAsia="仿宋_GB2312"/>
                      <w:sz w:val="16"/>
                      <w:color w:val="000000"/>
                    </w:rPr>
                    <w:t xml:space="preserve"> 可接入1T、2T、3T、4T、6T、8T、10T、12T容量的SATA接口硬盘；</w:t>
                  </w:r>
                  <w:r>
                    <w:br/>
                  </w:r>
                  <w:r>
                    <w:rPr>
                      <w:rFonts w:ascii="仿宋_GB2312" w:hAnsi="仿宋_GB2312" w:cs="仿宋_GB2312" w:eastAsia="仿宋_GB2312"/>
                      <w:sz w:val="16"/>
                      <w:color w:val="000000"/>
                    </w:rPr>
                    <w:t xml:space="preserve"> ▲支持最大接入带宽160Mbps，最大存储带宽160Mbps，最大转发带宽160Mbps。（提供第三方机构出具的检测报告证明并加盖厂家公章）</w:t>
                  </w:r>
                  <w:r>
                    <w:br/>
                  </w:r>
                  <w:r>
                    <w:rPr>
                      <w:rFonts w:ascii="仿宋_GB2312" w:hAnsi="仿宋_GB2312" w:cs="仿宋_GB2312" w:eastAsia="仿宋_GB2312"/>
                      <w:sz w:val="16"/>
                      <w:color w:val="000000"/>
                    </w:rPr>
                    <w:t xml:space="preserve"> 具有存储安全保障功能，当存储压力过高或硬盘出现性能不足时，可优先录像业务存储。</w:t>
                  </w:r>
                  <w:r>
                    <w:br/>
                  </w:r>
                  <w:r>
                    <w:rPr>
                      <w:rFonts w:ascii="仿宋_GB2312" w:hAnsi="仿宋_GB2312" w:cs="仿宋_GB2312" w:eastAsia="仿宋_GB2312"/>
                      <w:sz w:val="16"/>
                      <w:color w:val="000000"/>
                    </w:rPr>
                    <w:t xml:space="preserve"> 支持本地和远程进行IPv6配置，IPv6支持设置多种模式：路由公告、自动获取、手动配置；支持以IPV6方式登录、取流、配置、检索等功能。</w:t>
                  </w:r>
                  <w:r>
                    <w:br/>
                  </w:r>
                  <w:r>
                    <w:rPr>
                      <w:rFonts w:ascii="仿宋_GB2312" w:hAnsi="仿宋_GB2312" w:cs="仿宋_GB2312" w:eastAsia="仿宋_GB2312"/>
                      <w:sz w:val="16"/>
                      <w:color w:val="000000"/>
                    </w:rPr>
                    <w:t xml:space="preserve"> ▲支持本地预览权限的配置，设置权限后的通道只有登录后才会出现预览画面；支持远程预览加密，只有输入密钥才能解开视频。（提供第三方机构出具的检测报告证明并加盖厂家公章）</w:t>
                  </w:r>
                  <w:r>
                    <w:br/>
                  </w:r>
                  <w:r>
                    <w:rPr>
                      <w:rFonts w:ascii="仿宋_GB2312" w:hAnsi="仿宋_GB2312" w:cs="仿宋_GB2312" w:eastAsia="仿宋_GB2312"/>
                      <w:sz w:val="16"/>
                      <w:color w:val="000000"/>
                    </w:rPr>
                    <w:t xml:space="preserve"> 录像文件自带水印，水印包括设备的序列号、MAC地址、录像时间等。</w:t>
                  </w:r>
                  <w:r>
                    <w:br/>
                  </w:r>
                  <w:r>
                    <w:rPr>
                      <w:rFonts w:ascii="仿宋_GB2312" w:hAnsi="仿宋_GB2312" w:cs="仿宋_GB2312" w:eastAsia="仿宋_GB2312"/>
                      <w:sz w:val="16"/>
                      <w:color w:val="000000"/>
                    </w:rPr>
                    <w:t xml:space="preserve"> 可将多个网口设置同一IP地址，其中任一网口损坏时，仍能正常工作。</w:t>
                  </w:r>
                  <w:r>
                    <w:br/>
                  </w:r>
                  <w:r>
                    <w:rPr>
                      <w:rFonts w:ascii="仿宋_GB2312" w:hAnsi="仿宋_GB2312" w:cs="仿宋_GB2312" w:eastAsia="仿宋_GB2312"/>
                      <w:sz w:val="16"/>
                      <w:color w:val="000000"/>
                    </w:rPr>
                    <w:t xml:space="preserve"> ▲支持密码复杂度等级显示；设备密码不允许明文显示和拷贝操作；并支持通过安全问题恢复密码，密码重置功能可开启或关闭。（提供第三方机构出具的检测报告证明并加盖厂家公章）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32路录像机</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具有≥2个HDMI接口、≥1个VGA接口、≥2个RJ45千兆网络接口、≥2个USB2.0接口、≥1个USB3.0接口、≥1个RS232接口、≥2个RS485接口；具有≥1路音频输入接口、≥1路音频输出接口、≥12路报警输入接口、≥4路报警输出接口，可内置≥4块SATA接口硬盘；</w:t>
                  </w:r>
                  <w:r>
                    <w:br/>
                  </w:r>
                  <w:r>
                    <w:rPr>
                      <w:rFonts w:ascii="仿宋_GB2312" w:hAnsi="仿宋_GB2312" w:cs="仿宋_GB2312" w:eastAsia="仿宋_GB2312"/>
                      <w:sz w:val="16"/>
                      <w:color w:val="000000"/>
                    </w:rPr>
                    <w:t xml:space="preserve"> 可接入1T、2T、3T、4T、6T、8T、10T、12TB容量的SATA接口硬盘；</w:t>
                  </w:r>
                  <w:r>
                    <w:br/>
                  </w:r>
                  <w:r>
                    <w:rPr>
                      <w:rFonts w:ascii="仿宋_GB2312" w:hAnsi="仿宋_GB2312" w:cs="仿宋_GB2312" w:eastAsia="仿宋_GB2312"/>
                      <w:sz w:val="16"/>
                      <w:color w:val="000000"/>
                    </w:rPr>
                    <w:t xml:space="preserve"> 支持最大接入带宽≥256Mbps，最大存储带宽≥256Mbps，最大转发带宽≥160Mbps</w:t>
                  </w:r>
                  <w:r>
                    <w:br/>
                  </w:r>
                  <w:r>
                    <w:rPr>
                      <w:rFonts w:ascii="仿宋_GB2312" w:hAnsi="仿宋_GB2312" w:cs="仿宋_GB2312" w:eastAsia="仿宋_GB2312"/>
                      <w:sz w:val="16"/>
                      <w:color w:val="000000"/>
                    </w:rPr>
                    <w:t xml:space="preserve"> ▲可同时解码输出≥24路2MP、H.265编码、25fps、1920×1080格式的视频图像。（提供第三方机构出具的检测报告证明并加盖厂家公章）</w:t>
                  </w:r>
                  <w:r>
                    <w:br/>
                  </w:r>
                  <w:r>
                    <w:rPr>
                      <w:rFonts w:ascii="仿宋_GB2312" w:hAnsi="仿宋_GB2312" w:cs="仿宋_GB2312" w:eastAsia="仿宋_GB2312"/>
                      <w:sz w:val="16"/>
                      <w:color w:val="000000"/>
                    </w:rPr>
                    <w:t xml:space="preserve"> 可定期自动检测样机版本，检测到版本更新时，可提示是否进行在线升级；</w:t>
                  </w:r>
                  <w:r>
                    <w:br/>
                  </w:r>
                  <w:r>
                    <w:rPr>
                      <w:rFonts w:ascii="仿宋_GB2312" w:hAnsi="仿宋_GB2312" w:cs="仿宋_GB2312" w:eastAsia="仿宋_GB2312"/>
                      <w:sz w:val="16"/>
                      <w:color w:val="000000"/>
                    </w:rPr>
                    <w:t xml:space="preserve"> ▲支持设备密码口令复杂度显示且密码需满足复杂度要求才可以设置成功，密码口令中不能包含用户名、123、admin（不区分大小写）、连续四位及以上递增或递减数字（如1234、12345、4321 等）、连续四位及以上相同字符简单口令（如1111、8888、aaaa等）。（提供第三方机构出具的检测报告证明并加盖厂家公章）</w:t>
                  </w:r>
                  <w:r>
                    <w:br/>
                  </w:r>
                  <w:r>
                    <w:rPr>
                      <w:rFonts w:ascii="仿宋_GB2312" w:hAnsi="仿宋_GB2312" w:cs="仿宋_GB2312" w:eastAsia="仿宋_GB2312"/>
                      <w:sz w:val="16"/>
                      <w:color w:val="000000"/>
                    </w:rPr>
                    <w:t xml:space="preserve"> 支持用户二次认证机制，设备恢复默认配置、格式化硬盘、密码重置、用户修改、录像回放、录像下载等关键操作需进行用户二次认证。</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8口POE交换机</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 实配固化千兆电接口数≥10个，最大可用端口≥10个，且实配支持PoE+的端口≥8个，整机最大PoE供电功率110W，。</w:t>
                  </w:r>
                  <w:r>
                    <w:br/>
                  </w:r>
                  <w:r>
                    <w:rPr>
                      <w:rFonts w:ascii="仿宋_GB2312" w:hAnsi="仿宋_GB2312" w:cs="仿宋_GB2312" w:eastAsia="仿宋_GB2312"/>
                      <w:sz w:val="16"/>
                      <w:color w:val="000000"/>
                    </w:rPr>
                    <w:t xml:space="preserve"> 2. 交换容量≥20Gbps，包转发率≥15Mpps，。</w:t>
                  </w:r>
                  <w:r>
                    <w:br/>
                  </w:r>
                  <w:r>
                    <w:rPr>
                      <w:rFonts w:ascii="仿宋_GB2312" w:hAnsi="仿宋_GB2312" w:cs="仿宋_GB2312" w:eastAsia="仿宋_GB2312"/>
                      <w:sz w:val="16"/>
                      <w:color w:val="000000"/>
                    </w:rPr>
                    <w:t xml:space="preserve"> 3. 为了保证交换机使用寿命，要求所投产品的防雷等级≥4kV。</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5口POE交换机</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1.实配固化千兆电接口数≥5个，最大可用端口≥5个。</w:t>
                  </w:r>
                  <w:r>
                    <w:br/>
                  </w:r>
                  <w:r>
                    <w:rPr>
                      <w:rFonts w:ascii="仿宋_GB2312" w:hAnsi="仿宋_GB2312" w:cs="仿宋_GB2312" w:eastAsia="仿宋_GB2312"/>
                      <w:sz w:val="16"/>
                      <w:color w:val="000000"/>
                    </w:rPr>
                    <w:t xml:space="preserve"> 2.支持PoE/PoE+，整机最大PoE供电功率54W，单端口最大PoE供电功率30W。</w:t>
                  </w:r>
                  <w:r>
                    <w:br/>
                  </w:r>
                  <w:r>
                    <w:rPr>
                      <w:rFonts w:ascii="仿宋_GB2312" w:hAnsi="仿宋_GB2312" w:cs="仿宋_GB2312" w:eastAsia="仿宋_GB2312"/>
                      <w:sz w:val="16"/>
                      <w:color w:val="000000"/>
                    </w:rPr>
                    <w:t xml:space="preserve"> 3.交换容量≥10Gbps，包转发率≥7.5Mpps。</w:t>
                  </w:r>
                  <w:r>
                    <w:br/>
                  </w:r>
                  <w:r>
                    <w:rPr>
                      <w:rFonts w:ascii="仿宋_GB2312" w:hAnsi="仿宋_GB2312" w:cs="仿宋_GB2312" w:eastAsia="仿宋_GB2312"/>
                      <w:sz w:val="16"/>
                      <w:color w:val="000000"/>
                    </w:rPr>
                    <w:t xml:space="preserve"> 4.为了保证交换机使用寿命，要求所投产品的防雷等级≥4kV。</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监控室外箱</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监控室外箱参数：</w:t>
                  </w:r>
                  <w:r>
                    <w:br/>
                  </w:r>
                  <w:r>
                    <w:rPr>
                      <w:rFonts w:ascii="仿宋_GB2312" w:hAnsi="仿宋_GB2312" w:cs="仿宋_GB2312" w:eastAsia="仿宋_GB2312"/>
                      <w:sz w:val="16"/>
                      <w:color w:val="000000"/>
                    </w:rPr>
                    <w:t xml:space="preserve"> 1、机柜采用冷扎钢钢板制造而成，内部安装空间极大，外观高贵典雅，工艺精湛，尺寸精密。</w:t>
                  </w:r>
                  <w:r>
                    <w:br/>
                  </w:r>
                  <w:r>
                    <w:rPr>
                      <w:rFonts w:ascii="仿宋_GB2312" w:hAnsi="仿宋_GB2312" w:cs="仿宋_GB2312" w:eastAsia="仿宋_GB2312"/>
                      <w:sz w:val="16"/>
                      <w:color w:val="000000"/>
                    </w:rPr>
                    <w:t xml:space="preserve"> 2、前钢板门</w:t>
                  </w:r>
                  <w:r>
                    <w:br/>
                  </w:r>
                  <w:r>
                    <w:rPr>
                      <w:rFonts w:ascii="仿宋_GB2312" w:hAnsi="仿宋_GB2312" w:cs="仿宋_GB2312" w:eastAsia="仿宋_GB2312"/>
                      <w:sz w:val="16"/>
                      <w:color w:val="000000"/>
                    </w:rPr>
                    <w:t xml:space="preserve"> 3、安装极为方便</w:t>
                  </w:r>
                  <w:r>
                    <w:br/>
                  </w:r>
                  <w:r>
                    <w:rPr>
                      <w:rFonts w:ascii="仿宋_GB2312" w:hAnsi="仿宋_GB2312" w:cs="仿宋_GB2312" w:eastAsia="仿宋_GB2312"/>
                      <w:sz w:val="16"/>
                      <w:color w:val="000000"/>
                    </w:rPr>
                    <w:t xml:space="preserve"> 4、根据现场需求大小匹配尺寸。</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12T AI硬盘</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≥12TB容量，3.5英寸，SATA3.0接口，≥7200RPM</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直杆道闸机</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4米自动挡车器</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显示异常状态功能：数码管可显示异常状态（断电保存）；(含雷达)（栅栏）</w:t>
                  </w:r>
                  <w:r>
                    <w:br/>
                  </w:r>
                  <w:r>
                    <w:rPr>
                      <w:rFonts w:ascii="仿宋_GB2312" w:hAnsi="仿宋_GB2312" w:cs="仿宋_GB2312" w:eastAsia="仿宋_GB2312"/>
                      <w:sz w:val="16"/>
                      <w:color w:val="000000"/>
                    </w:rPr>
                    <w:t xml:space="preserve"> 无触点监测：控制更精准、运行更平稳；</w:t>
                  </w:r>
                  <w:r>
                    <w:br/>
                  </w:r>
                  <w:r>
                    <w:rPr>
                      <w:rFonts w:ascii="仿宋_GB2312" w:hAnsi="仿宋_GB2312" w:cs="仿宋_GB2312" w:eastAsia="仿宋_GB2312"/>
                      <w:sz w:val="16"/>
                      <w:color w:val="000000"/>
                    </w:rPr>
                    <w:t xml:space="preserve"> 采用直流无刷电机控制：电机效率高，不怕堵转，运行寿命长（500W次）；</w:t>
                  </w:r>
                  <w:r>
                    <w:br/>
                  </w:r>
                  <w:r>
                    <w:rPr>
                      <w:rFonts w:ascii="仿宋_GB2312" w:hAnsi="仿宋_GB2312" w:cs="仿宋_GB2312" w:eastAsia="仿宋_GB2312"/>
                      <w:sz w:val="16"/>
                      <w:color w:val="000000"/>
                    </w:rPr>
                    <w:t xml:space="preserve"> 支持断电抬杆功能（需选配超级电容板）；</w:t>
                  </w:r>
                  <w:r>
                    <w:br/>
                  </w:r>
                  <w:r>
                    <w:rPr>
                      <w:rFonts w:ascii="仿宋_GB2312" w:hAnsi="仿宋_GB2312" w:cs="仿宋_GB2312" w:eastAsia="仿宋_GB2312"/>
                      <w:sz w:val="16"/>
                      <w:color w:val="000000"/>
                    </w:rPr>
                    <w:t xml:space="preserve"> 具备多种接口，可接入红外线、地感、雷达及收费系统，支持RS485接口；抬杆速度：4米速度≤5S</w:t>
                  </w:r>
                  <w:r>
                    <w:br/>
                  </w:r>
                  <w:r>
                    <w:rPr>
                      <w:rFonts w:ascii="仿宋_GB2312" w:hAnsi="仿宋_GB2312" w:cs="仿宋_GB2312" w:eastAsia="仿宋_GB2312"/>
                      <w:sz w:val="16"/>
                      <w:color w:val="000000"/>
                    </w:rPr>
                    <w:t xml:space="preserve"> 匹配杆型：4米栅栏杆</w:t>
                  </w:r>
                  <w:r>
                    <w:br/>
                  </w:r>
                  <w:r>
                    <w:rPr>
                      <w:rFonts w:ascii="仿宋_GB2312" w:hAnsi="仿宋_GB2312" w:cs="仿宋_GB2312" w:eastAsia="仿宋_GB2312"/>
                      <w:sz w:val="16"/>
                      <w:color w:val="000000"/>
                    </w:rPr>
                    <w:t xml:space="preserve"> 落杆速度：4,米速度≤5S</w:t>
                  </w:r>
                  <w:r>
                    <w:br/>
                  </w:r>
                  <w:r>
                    <w:rPr>
                      <w:rFonts w:ascii="仿宋_GB2312" w:hAnsi="仿宋_GB2312" w:cs="仿宋_GB2312" w:eastAsia="仿宋_GB2312"/>
                      <w:sz w:val="16"/>
                      <w:color w:val="000000"/>
                    </w:rPr>
                    <w:t xml:space="preserve"> 延迟落杆：10-180秒</w:t>
                  </w:r>
                  <w:r>
                    <w:br/>
                  </w:r>
                  <w:r>
                    <w:rPr>
                      <w:rFonts w:ascii="仿宋_GB2312" w:hAnsi="仿宋_GB2312" w:cs="仿宋_GB2312" w:eastAsia="仿宋_GB2312"/>
                      <w:sz w:val="16"/>
                      <w:color w:val="000000"/>
                    </w:rPr>
                    <w:t xml:space="preserve"> 循环次数：≥500W次</w:t>
                  </w:r>
                  <w:r>
                    <w:br/>
                  </w:r>
                  <w:r>
                    <w:rPr>
                      <w:rFonts w:ascii="仿宋_GB2312" w:hAnsi="仿宋_GB2312" w:cs="仿宋_GB2312" w:eastAsia="仿宋_GB2312"/>
                      <w:sz w:val="16"/>
                      <w:color w:val="000000"/>
                    </w:rPr>
                    <w:t xml:space="preserve"> 工作电压：220VAC±15%</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11</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LED抓拍显示一体机</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支持在编码时加入特殊字段，可提示录像文件或图片被篡改</w:t>
                  </w:r>
                  <w:r>
                    <w:br/>
                  </w:r>
                  <w:r>
                    <w:rPr>
                      <w:rFonts w:ascii="仿宋_GB2312" w:hAnsi="仿宋_GB2312" w:cs="仿宋_GB2312" w:eastAsia="仿宋_GB2312"/>
                      <w:sz w:val="16"/>
                      <w:color w:val="000000"/>
                    </w:rPr>
                    <w:t xml:space="preserve"> 当网络断开时，可将抓拍图片存储于样机内置TF卡内，当网络恢复时，可上传抓拍图片至PC本地。支持TF卡支持自动识别自动格式化和TF卡抓拍图片自动覆盖功能</w:t>
                  </w:r>
                  <w:r>
                    <w:br/>
                  </w:r>
                  <w:r>
                    <w:rPr>
                      <w:rFonts w:ascii="仿宋_GB2312" w:hAnsi="仿宋_GB2312" w:cs="仿宋_GB2312" w:eastAsia="仿宋_GB2312"/>
                      <w:sz w:val="16"/>
                      <w:color w:val="000000"/>
                    </w:rPr>
                    <w:t xml:space="preserve"> 支持对车牌实时跟踪并识别</w:t>
                  </w:r>
                  <w:r>
                    <w:br/>
                  </w:r>
                  <w:r>
                    <w:rPr>
                      <w:rFonts w:ascii="仿宋_GB2312" w:hAnsi="仿宋_GB2312" w:cs="仿宋_GB2312" w:eastAsia="仿宋_GB2312"/>
                      <w:sz w:val="16"/>
                      <w:color w:val="000000"/>
                    </w:rPr>
                    <w:t xml:space="preserve"> 当视频监控区域内有无号牌车辆进入时，可对该车辆进行抓拍</w:t>
                  </w:r>
                  <w:r>
                    <w:br/>
                  </w:r>
                  <w:r>
                    <w:rPr>
                      <w:rFonts w:ascii="仿宋_GB2312" w:hAnsi="仿宋_GB2312" w:cs="仿宋_GB2312" w:eastAsia="仿宋_GB2312"/>
                      <w:sz w:val="16"/>
                      <w:color w:val="000000"/>
                    </w:rPr>
                    <w:t xml:space="preserve"> 在天气晴朗无雾条件下进行测试，日间环境光照度不低于200 lx，夜间辅助光照度不高于30 lx。日间机动车捕获率≥99.9%；夜间机动车捕获率≥99.9%</w:t>
                  </w:r>
                  <w:r>
                    <w:br/>
                  </w:r>
                  <w:r>
                    <w:rPr>
                      <w:rFonts w:ascii="仿宋_GB2312" w:hAnsi="仿宋_GB2312" w:cs="仿宋_GB2312" w:eastAsia="仿宋_GB2312"/>
                      <w:sz w:val="16"/>
                      <w:color w:val="000000"/>
                    </w:rPr>
                    <w:t xml:space="preserve"> 在天气晴朗无雾，机动车结构化属性信息清晰可辨的条件下进行测试，日间环境光照度不低于2001x，夜间辅助光照度不高于301x。日间机动车车牌号识别准确率≥99.9%；夜间机动车车牌号识别准确率≥99.9%</w:t>
                  </w:r>
                  <w:r>
                    <w:br/>
                  </w:r>
                  <w:r>
                    <w:rPr>
                      <w:rFonts w:ascii="仿宋_GB2312" w:hAnsi="仿宋_GB2312" w:cs="仿宋_GB2312" w:eastAsia="仿宋_GB2312"/>
                      <w:sz w:val="16"/>
                      <w:color w:val="000000"/>
                    </w:rPr>
                    <w:t xml:space="preserve"> 支持车身识别的颜色种类包括：白、灰、黄、粉、紫、蓝、红、棕、黑共10种颜色</w:t>
                  </w:r>
                  <w:r>
                    <w:br/>
                  </w:r>
                  <w:r>
                    <w:rPr>
                      <w:rFonts w:ascii="仿宋_GB2312" w:hAnsi="仿宋_GB2312" w:cs="仿宋_GB2312" w:eastAsia="仿宋_GB2312"/>
                      <w:sz w:val="16"/>
                      <w:color w:val="000000"/>
                    </w:rPr>
                    <w:t xml:space="preserve"> 支持在设备里保存语音片段，通过音频输出口控制外部音频设备输出语音；支持播放后台下发的语音信息。</w:t>
                  </w:r>
                  <w:r>
                    <w:br/>
                  </w:r>
                  <w:r>
                    <w:rPr>
                      <w:rFonts w:ascii="仿宋_GB2312" w:hAnsi="仿宋_GB2312" w:cs="仿宋_GB2312" w:eastAsia="仿宋_GB2312"/>
                      <w:sz w:val="16"/>
                      <w:color w:val="000000"/>
                    </w:rPr>
                    <w:t xml:space="preserve"> 支持滚动或静止显示过车时间、车牌号、停车时长、收费金额、自定义内容等信息</w:t>
                  </w:r>
                  <w:r>
                    <w:br/>
                  </w:r>
                  <w:r>
                    <w:rPr>
                      <w:rFonts w:ascii="仿宋_GB2312" w:hAnsi="仿宋_GB2312" w:cs="仿宋_GB2312" w:eastAsia="仿宋_GB2312"/>
                      <w:sz w:val="16"/>
                      <w:color w:val="000000"/>
                    </w:rPr>
                    <w:t xml:space="preserve"> 三码流输出功能：三码流同时输出可达到：主码流：分辨率≥1920×1200，帧率≥25帧/s，码率≥4Mbps;第一辅码流：分辨率≥1920×1200，帧率≥25帧/s，码率≥4Mbps;第二辅码流：分辨率≥720×576，帧率≥25帧/s，码率≥2Mbps</w:t>
                  </w:r>
                  <w:r>
                    <w:br/>
                  </w:r>
                  <w:r>
                    <w:rPr>
                      <w:rFonts w:ascii="仿宋_GB2312" w:hAnsi="仿宋_GB2312" w:cs="仿宋_GB2312" w:eastAsia="仿宋_GB2312"/>
                      <w:sz w:val="16"/>
                      <w:color w:val="000000"/>
                    </w:rPr>
                    <w:t xml:space="preserve"> 宽动态设置检查:具有宽动态设置选项，并可通过菜单设置功能开启/关闭</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出入口控制终端</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▲自带 WIFI 模块，自带WIFI AP功能，能够通过 WIFI访问设备、控制设备、配置停车场相关功能。（提供第三方机构出具的检测报告证明并加盖厂家公章）</w:t>
                  </w:r>
                  <w:r>
                    <w:br/>
                  </w:r>
                  <w:r>
                    <w:rPr>
                      <w:rFonts w:ascii="仿宋_GB2312" w:hAnsi="仿宋_GB2312" w:cs="仿宋_GB2312" w:eastAsia="仿宋_GB2312"/>
                      <w:sz w:val="16"/>
                      <w:color w:val="000000"/>
                    </w:rPr>
                    <w:t xml:space="preserve"> 设备支持 VGA 和HDMI同时输出画面，</w:t>
                  </w:r>
                  <w:r>
                    <w:br/>
                  </w:r>
                  <w:r>
                    <w:rPr>
                      <w:rFonts w:ascii="仿宋_GB2312" w:hAnsi="仿宋_GB2312" w:cs="仿宋_GB2312" w:eastAsia="仿宋_GB2312"/>
                      <w:sz w:val="16"/>
                      <w:color w:val="000000"/>
                    </w:rPr>
                    <w:t xml:space="preserve"> 一个屏幕展示最多≥12分屏的实时预览界面；另一个屏幕可展示出入口控制界面，支持实时查看过车图片、视频，支持控制出入口进出、缴费，最多支持12分屏。</w:t>
                  </w:r>
                  <w:r>
                    <w:br/>
                  </w:r>
                  <w:r>
                    <w:rPr>
                      <w:rFonts w:ascii="仿宋_GB2312" w:hAnsi="仿宋_GB2312" w:cs="仿宋_GB2312" w:eastAsia="仿宋_GB2312"/>
                      <w:sz w:val="16"/>
                      <w:color w:val="000000"/>
                    </w:rPr>
                    <w:t xml:space="preserve"> 设备上电后，无需连接外部网络，可依靠设备自带无线通讯模块，进行远程运维、远程配置、远程操作、远程控制停车场。</w:t>
                  </w:r>
                  <w:r>
                    <w:br/>
                  </w:r>
                  <w:r>
                    <w:rPr>
                      <w:rFonts w:ascii="仿宋_GB2312" w:hAnsi="仿宋_GB2312" w:cs="仿宋_GB2312" w:eastAsia="仿宋_GB2312"/>
                      <w:sz w:val="16"/>
                      <w:color w:val="000000"/>
                    </w:rPr>
                    <w:t xml:space="preserve"> ▲指定网口与车道进行绑定，当其他设备接入相应网口后，可直接绑定设备与车道，免除重新配置牛车道等步骤。（提供第三方机构出具的检测报告证明并加盖厂家公章）</w:t>
                  </w:r>
                  <w:r>
                    <w:br/>
                  </w:r>
                  <w:r>
                    <w:rPr>
                      <w:rFonts w:ascii="仿宋_GB2312" w:hAnsi="仿宋_GB2312" w:cs="仿宋_GB2312" w:eastAsia="仿宋_GB2312"/>
                      <w:sz w:val="16"/>
                      <w:color w:val="000000"/>
                    </w:rPr>
                    <w:t xml:space="preserve"> 当接入的出口摄像机识别到车辆倒退行为时，可联动设备对车辆进行入场处理，防止车辆假出场逃费行为。</w:t>
                  </w:r>
                  <w:r>
                    <w:br/>
                  </w:r>
                  <w:r>
                    <w:rPr>
                      <w:rFonts w:ascii="仿宋_GB2312" w:hAnsi="仿宋_GB2312" w:cs="仿宋_GB2312" w:eastAsia="仿宋_GB2312"/>
                      <w:sz w:val="16"/>
                      <w:color w:val="000000"/>
                    </w:rPr>
                    <w:t xml:space="preserve"> 支持接入轮轴识别仪识别车辆轮轴数量，支持配置按轮轴数量来收取不同的停车费用。</w:t>
                  </w:r>
                  <w:r>
                    <w:br/>
                  </w:r>
                  <w:r>
                    <w:rPr>
                      <w:rFonts w:ascii="仿宋_GB2312" w:hAnsi="仿宋_GB2312" w:cs="仿宋_GB2312" w:eastAsia="仿宋_GB2312"/>
                      <w:sz w:val="16"/>
                      <w:color w:val="000000"/>
                    </w:rPr>
                    <w:t xml:space="preserve"> 支持接入出入计数相机统计停车场的余位，可计算车辆的进出，形成出入记录。</w:t>
                  </w:r>
                  <w:r>
                    <w:br/>
                  </w:r>
                  <w:r>
                    <w:rPr>
                      <w:rFonts w:ascii="仿宋_GB2312" w:hAnsi="仿宋_GB2312" w:cs="仿宋_GB2312" w:eastAsia="仿宋_GB2312"/>
                      <w:sz w:val="16"/>
                      <w:color w:val="000000"/>
                    </w:rPr>
                    <w:t xml:space="preserve"> 支持手机扫码访问，可通过扫描设备二维码访问设备所有界面。</w:t>
                  </w:r>
                  <w:r>
                    <w:br/>
                  </w:r>
                  <w:r>
                    <w:rPr>
                      <w:rFonts w:ascii="仿宋_GB2312" w:hAnsi="仿宋_GB2312" w:cs="仿宋_GB2312" w:eastAsia="仿宋_GB2312"/>
                      <w:sz w:val="16"/>
                      <w:color w:val="000000"/>
                    </w:rPr>
                    <w:t xml:space="preserve"> 设备支持BS架构，可通过浏览器登录BS客户端，支持功能包括：登录设备、控制出入口管控、录入名单、查询过车记录；</w:t>
                  </w:r>
                  <w:r>
                    <w:br/>
                  </w:r>
                  <w:r>
                    <w:rPr>
                      <w:rFonts w:ascii="仿宋_GB2312" w:hAnsi="仿宋_GB2312" w:cs="仿宋_GB2312" w:eastAsia="仿宋_GB2312"/>
                      <w:sz w:val="16"/>
                      <w:color w:val="000000"/>
                    </w:rPr>
                    <w:t xml:space="preserve"> 设备支持 CS架构，可通过鼠标、键盘、显示器登录设备CS客户端，支特功能包括：登录设备，控制出入口管控、录入名单、查询过车记录。</w:t>
                  </w:r>
                  <w:r>
                    <w:br/>
                  </w:r>
                  <w:r>
                    <w:rPr>
                      <w:rFonts w:ascii="仿宋_GB2312" w:hAnsi="仿宋_GB2312" w:cs="仿宋_GB2312" w:eastAsia="仿宋_GB2312"/>
                      <w:sz w:val="16"/>
                      <w:color w:val="000000"/>
                    </w:rPr>
                    <w:t xml:space="preserve"> 具有多口交换机功能，支持≥8个10/100m自适应 RJ45接口进行网络交换功能。</w:t>
                  </w:r>
                  <w:r>
                    <w:br/>
                  </w:r>
                  <w:r>
                    <w:rPr>
                      <w:rFonts w:ascii="仿宋_GB2312" w:hAnsi="仿宋_GB2312" w:cs="仿宋_GB2312" w:eastAsia="仿宋_GB2312"/>
                      <w:sz w:val="16"/>
                      <w:color w:val="000000"/>
                    </w:rPr>
                    <w:t xml:space="preserve"> ▲一台终端管理停车场，可额外设置另外一台备机，当前设备故障时，另外一台可以切换成正式管理设备，保持停车场正常运行（提供第三方机构出具的检测报告证明并加盖厂家公章）</w:t>
                  </w:r>
                  <w:r>
                    <w:br/>
                  </w:r>
                  <w:r>
                    <w:rPr>
                      <w:rFonts w:ascii="仿宋_GB2312" w:hAnsi="仿宋_GB2312" w:cs="仿宋_GB2312" w:eastAsia="仿宋_GB2312"/>
                      <w:sz w:val="16"/>
                      <w:color w:val="000000"/>
                    </w:rPr>
                    <w:t xml:space="preserve"> ▲设备支持APP快速配置，可通过APP实现整个停车场的快速配置。（提供第三方机构出具的检测报告证明并加盖厂家公章）</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13</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智能人行通道闸</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1、支持延时关门功能 ；</w:t>
                  </w:r>
                  <w:r>
                    <w:br/>
                  </w:r>
                  <w:r>
                    <w:rPr>
                      <w:rFonts w:ascii="仿宋_GB2312" w:hAnsi="仿宋_GB2312" w:cs="仿宋_GB2312" w:eastAsia="仿宋_GB2312"/>
                      <w:sz w:val="16"/>
                      <w:color w:val="000000"/>
                    </w:rPr>
                    <w:t xml:space="preserve"> 2、支持智能遇阻、推门反转保护 ；</w:t>
                  </w:r>
                  <w:r>
                    <w:br/>
                  </w:r>
                  <w:r>
                    <w:rPr>
                      <w:rFonts w:ascii="仿宋_GB2312" w:hAnsi="仿宋_GB2312" w:cs="仿宋_GB2312" w:eastAsia="仿宋_GB2312"/>
                      <w:sz w:val="16"/>
                      <w:color w:val="000000"/>
                    </w:rPr>
                    <w:t xml:space="preserve"> 3、支持最大功率、防夹灵敏度设置</w:t>
                  </w:r>
                  <w:r>
                    <w:br/>
                  </w:r>
                  <w:r>
                    <w:rPr>
                      <w:rFonts w:ascii="仿宋_GB2312" w:hAnsi="仿宋_GB2312" w:cs="仿宋_GB2312" w:eastAsia="仿宋_GB2312"/>
                      <w:sz w:val="16"/>
                      <w:color w:val="000000"/>
                    </w:rPr>
                    <w:t xml:space="preserve"> 4、支持关门力度、开门保持时间调节 ；</w:t>
                  </w:r>
                  <w:r>
                    <w:br/>
                  </w:r>
                  <w:r>
                    <w:rPr>
                      <w:rFonts w:ascii="仿宋_GB2312" w:hAnsi="仿宋_GB2312" w:cs="仿宋_GB2312" w:eastAsia="仿宋_GB2312"/>
                      <w:sz w:val="16"/>
                      <w:color w:val="000000"/>
                    </w:rPr>
                    <w:t xml:space="preserve"> 5、开门方式；可通过遥控器、按钮、刷卡、人脸组件等方式控制广告门开关；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14</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人脸识别器</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设备应配有指示灯，具有设备运行状态和认证结果提醒。</w:t>
                  </w:r>
                  <w:r>
                    <w:br/>
                  </w:r>
                  <w:r>
                    <w:rPr>
                      <w:rFonts w:ascii="仿宋_GB2312" w:hAnsi="仿宋_GB2312" w:cs="仿宋_GB2312" w:eastAsia="仿宋_GB2312"/>
                      <w:sz w:val="16"/>
                      <w:color w:val="000000"/>
                    </w:rPr>
                    <w:t xml:space="preserve"> 外壳防护等级满足IP66，结构后壳防破坏能力应满足IK07的要求；屏幕防破坏能力应满足IK04的要求。</w:t>
                  </w:r>
                  <w:r>
                    <w:br/>
                  </w:r>
                  <w:r>
                    <w:rPr>
                      <w:rFonts w:ascii="仿宋_GB2312" w:hAnsi="仿宋_GB2312" w:cs="仿宋_GB2312" w:eastAsia="仿宋_GB2312"/>
                      <w:sz w:val="16"/>
                      <w:color w:val="000000"/>
                    </w:rPr>
                    <w:t xml:space="preserve"> 设备应配备7英寸LCD触摸显示屏，分辨率不小于1024*600，屏幕最大亮度应≥300cd/m2</w:t>
                  </w:r>
                  <w:r>
                    <w:br/>
                  </w:r>
                  <w:r>
                    <w:rPr>
                      <w:rFonts w:ascii="仿宋_GB2312" w:hAnsi="仿宋_GB2312" w:cs="仿宋_GB2312" w:eastAsia="仿宋_GB2312"/>
                      <w:sz w:val="16"/>
                      <w:color w:val="000000"/>
                    </w:rPr>
                    <w:t xml:space="preserve"> 设备支持口罩检测模式并提示未佩戴口罩，可配置提醒模式、强制模式，并支持提示音自定义。</w:t>
                  </w:r>
                  <w:r>
                    <w:br/>
                  </w:r>
                  <w:r>
                    <w:rPr>
                      <w:rFonts w:ascii="仿宋_GB2312" w:hAnsi="仿宋_GB2312" w:cs="仿宋_GB2312" w:eastAsia="仿宋_GB2312"/>
                      <w:sz w:val="16"/>
                      <w:color w:val="000000"/>
                    </w:rPr>
                    <w:t xml:space="preserve"> 应支持通过WEB进行设备各项功能参数配置。</w:t>
                  </w:r>
                  <w:r>
                    <w:br/>
                  </w:r>
                  <w:r>
                    <w:rPr>
                      <w:rFonts w:ascii="仿宋_GB2312" w:hAnsi="仿宋_GB2312" w:cs="仿宋_GB2312" w:eastAsia="仿宋_GB2312"/>
                      <w:sz w:val="16"/>
                      <w:color w:val="000000"/>
                    </w:rPr>
                    <w:t xml:space="preserve"> 设备应支持防假体攻击功能，对视频、电子照片、打印照片、头模、3D模型攻击应能防伪。</w:t>
                  </w:r>
                  <w:r>
                    <w:br/>
                  </w:r>
                  <w:r>
                    <w:rPr>
                      <w:rFonts w:ascii="仿宋_GB2312" w:hAnsi="仿宋_GB2312" w:cs="仿宋_GB2312" w:eastAsia="仿宋_GB2312"/>
                      <w:sz w:val="16"/>
                      <w:color w:val="000000"/>
                    </w:rPr>
                    <w:t xml:space="preserve"> 人脸比对时间应＜120ms，最大人脸验证距离应＞4m、最小人脸验证距离应＜0.2m</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15</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遮阳罩</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室内外使用</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立式支架</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立式支架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17</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门禁开关电源</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输入电压≥100-240VAC； </w:t>
                  </w:r>
                  <w:r>
                    <w:br/>
                  </w:r>
                  <w:r>
                    <w:rPr>
                      <w:rFonts w:ascii="仿宋_GB2312" w:hAnsi="仿宋_GB2312" w:cs="仿宋_GB2312" w:eastAsia="仿宋_GB2312"/>
                      <w:sz w:val="16"/>
                      <w:color w:val="000000"/>
                    </w:rPr>
                    <w:t xml:space="preserve"> 输出电压≥12VDC； </w:t>
                  </w:r>
                  <w:r>
                    <w:br/>
                  </w:r>
                  <w:r>
                    <w:rPr>
                      <w:rFonts w:ascii="仿宋_GB2312" w:hAnsi="仿宋_GB2312" w:cs="仿宋_GB2312" w:eastAsia="仿宋_GB2312"/>
                      <w:sz w:val="16"/>
                      <w:color w:val="000000"/>
                    </w:rPr>
                    <w:t xml:space="preserve"> 输出电流≥4.17A； </w:t>
                  </w:r>
                  <w:r>
                    <w:br/>
                  </w:r>
                  <w:r>
                    <w:rPr>
                      <w:rFonts w:ascii="仿宋_GB2312" w:hAnsi="仿宋_GB2312" w:cs="仿宋_GB2312" w:eastAsia="仿宋_GB2312"/>
                      <w:sz w:val="16"/>
                      <w:color w:val="000000"/>
                    </w:rPr>
                    <w:t xml:space="preserve"> 输出功率≥50W；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18</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按钮立柱</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不锈钢面板、金属按钮；</w:t>
                  </w:r>
                  <w:r>
                    <w:br/>
                  </w:r>
                  <w:r>
                    <w:rPr>
                      <w:rFonts w:ascii="仿宋_GB2312" w:hAnsi="仿宋_GB2312" w:cs="仿宋_GB2312" w:eastAsia="仿宋_GB2312"/>
                      <w:sz w:val="16"/>
                      <w:color w:val="000000"/>
                    </w:rPr>
                    <w:t xml:space="preserve"> LED灯通电亮灯，常亮绿色；LED电压≥5-24VDC</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19</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监控显示器</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显示尺寸≥43 inch、物理分辨率≥1920 × 1080</w:t>
                  </w:r>
                  <w:r>
                    <w:br/>
                  </w:r>
                  <w:r>
                    <w:rPr>
                      <w:rFonts w:ascii="仿宋_GB2312" w:hAnsi="仿宋_GB2312" w:cs="仿宋_GB2312" w:eastAsia="仿宋_GB2312"/>
                      <w:sz w:val="16"/>
                      <w:color w:val="000000"/>
                    </w:rPr>
                    <w:t xml:space="preserve"> 亮度≥450 cd/㎡、可视角≥178° (H) / 178° (V)</w:t>
                  </w:r>
                  <w:r>
                    <w:br/>
                  </w:r>
                  <w:r>
                    <w:rPr>
                      <w:rFonts w:ascii="仿宋_GB2312" w:hAnsi="仿宋_GB2312" w:cs="仿宋_GB2312" w:eastAsia="仿宋_GB2312"/>
                      <w:sz w:val="16"/>
                      <w:color w:val="000000"/>
                    </w:rPr>
                    <w:t xml:space="preserve"> 色深度≥8 bit ,16.7 M、对比度≥4000 : 1</w:t>
                  </w:r>
                  <w:r>
                    <w:br/>
                  </w:r>
                  <w:r>
                    <w:rPr>
                      <w:rFonts w:ascii="仿宋_GB2312" w:hAnsi="仿宋_GB2312" w:cs="仿宋_GB2312" w:eastAsia="仿宋_GB2312"/>
                      <w:sz w:val="16"/>
                      <w:color w:val="000000"/>
                    </w:rPr>
                    <w:t xml:space="preserve"> 响应时间≤6.5 (Typ) ms、刷新率≥60 Hz、雾度≥Haze 2%, 3H、色域≥72% NTSC</w:t>
                  </w:r>
                  <w:r>
                    <w:br/>
                  </w:r>
                  <w:r>
                    <w:rPr>
                      <w:rFonts w:ascii="仿宋_GB2312" w:hAnsi="仿宋_GB2312" w:cs="仿宋_GB2312" w:eastAsia="仿宋_GB2312"/>
                      <w:sz w:val="16"/>
                      <w:color w:val="000000"/>
                    </w:rPr>
                    <w:t xml:space="preserve"> 连续使用时间≥7 ×24 H</w:t>
                  </w:r>
                  <w:r>
                    <w:br/>
                  </w:r>
                  <w:r>
                    <w:rPr>
                      <w:rFonts w:ascii="仿宋_GB2312" w:hAnsi="仿宋_GB2312" w:cs="仿宋_GB2312" w:eastAsia="仿宋_GB2312"/>
                      <w:sz w:val="16"/>
                      <w:color w:val="000000"/>
                    </w:rPr>
                    <w:t xml:space="preserve"> 音视频输入接口VGA ≥ 1,  HDMI 1.4 ≥ 1，DVI ≥ 1，SDI ≥ 1，USB ≥ 1，Line-in ≥ 1</w:t>
                  </w:r>
                  <w:r>
                    <w:br/>
                  </w:r>
                  <w:r>
                    <w:rPr>
                      <w:rFonts w:ascii="仿宋_GB2312" w:hAnsi="仿宋_GB2312" w:cs="仿宋_GB2312" w:eastAsia="仿宋_GB2312"/>
                      <w:sz w:val="16"/>
                      <w:color w:val="000000"/>
                    </w:rPr>
                    <w:t xml:space="preserve"> 音视频输出接口Speaker ≥ 2</w:t>
                  </w:r>
                  <w:r>
                    <w:br/>
                  </w:r>
                  <w:r>
                    <w:rPr>
                      <w:rFonts w:ascii="仿宋_GB2312" w:hAnsi="仿宋_GB2312" w:cs="仿宋_GB2312" w:eastAsia="仿宋_GB2312"/>
                      <w:sz w:val="16"/>
                      <w:color w:val="000000"/>
                    </w:rPr>
                    <w:t xml:space="preserve"> 数据传输接口USB2.0 ≥ 1、控制接口RS232 in ≥1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20</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机柜</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1、机柜采用冷扎钢钢板制造而成，内部安装空间极大，外观高贵典雅，工艺精湛，尺寸精密。</w:t>
                  </w:r>
                  <w:r>
                    <w:br/>
                  </w:r>
                  <w:r>
                    <w:rPr>
                      <w:rFonts w:ascii="仿宋_GB2312" w:hAnsi="仿宋_GB2312" w:cs="仿宋_GB2312" w:eastAsia="仿宋_GB2312"/>
                      <w:sz w:val="16"/>
                      <w:color w:val="000000"/>
                    </w:rPr>
                    <w:t xml:space="preserve"> 2、钢化玻璃前门</w:t>
                  </w:r>
                  <w:r>
                    <w:br/>
                  </w:r>
                  <w:r>
                    <w:rPr>
                      <w:rFonts w:ascii="仿宋_GB2312" w:hAnsi="仿宋_GB2312" w:cs="仿宋_GB2312" w:eastAsia="仿宋_GB2312"/>
                      <w:sz w:val="16"/>
                      <w:color w:val="000000"/>
                    </w:rPr>
                    <w:t xml:space="preserve"> 3、安装极为方便</w:t>
                  </w:r>
                  <w:r>
                    <w:br/>
                  </w:r>
                  <w:r>
                    <w:rPr>
                      <w:rFonts w:ascii="仿宋_GB2312" w:hAnsi="仿宋_GB2312" w:cs="仿宋_GB2312" w:eastAsia="仿宋_GB2312"/>
                      <w:sz w:val="16"/>
                      <w:color w:val="000000"/>
                    </w:rPr>
                    <w:t xml:space="preserve"> 4、规格：高度≥600mm宽度≥600mm ，深度≥600mm</w:t>
                  </w:r>
                  <w:r>
                    <w:br/>
                  </w:r>
                  <w:r>
                    <w:rPr>
                      <w:rFonts w:ascii="仿宋_GB2312" w:hAnsi="仿宋_GB2312" w:cs="仿宋_GB2312" w:eastAsia="仿宋_GB2312"/>
                      <w:sz w:val="16"/>
                      <w:color w:val="000000"/>
                    </w:rPr>
                    <w:t xml:space="preserve"> 5、颜色：黑色</w:t>
                  </w:r>
                  <w:r>
                    <w:br/>
                  </w:r>
                  <w:r>
                    <w:rPr>
                      <w:rFonts w:ascii="仿宋_GB2312" w:hAnsi="仿宋_GB2312" w:cs="仿宋_GB2312" w:eastAsia="仿宋_GB2312"/>
                      <w:sz w:val="16"/>
                      <w:color w:val="000000"/>
                    </w:rPr>
                    <w:t xml:space="preserve"> 基本配置：</w:t>
                  </w:r>
                  <w:r>
                    <w:br/>
                  </w:r>
                  <w:r>
                    <w:rPr>
                      <w:rFonts w:ascii="仿宋_GB2312" w:hAnsi="仿宋_GB2312" w:cs="仿宋_GB2312" w:eastAsia="仿宋_GB2312"/>
                      <w:sz w:val="16"/>
                      <w:color w:val="000000"/>
                    </w:rPr>
                    <w:t xml:space="preserve"> 机柜配件:</w:t>
                  </w:r>
                  <w:r>
                    <w:br/>
                  </w:r>
                  <w:r>
                    <w:rPr>
                      <w:rFonts w:ascii="仿宋_GB2312" w:hAnsi="仿宋_GB2312" w:cs="仿宋_GB2312" w:eastAsia="仿宋_GB2312"/>
                      <w:sz w:val="16"/>
                      <w:color w:val="000000"/>
                    </w:rPr>
                    <w:t xml:space="preserve"> 以下配有专用机柜螺丝，</w:t>
                  </w:r>
                  <w:r>
                    <w:br/>
                  </w:r>
                  <w:r>
                    <w:rPr>
                      <w:rFonts w:ascii="仿宋_GB2312" w:hAnsi="仿宋_GB2312" w:cs="仿宋_GB2312" w:eastAsia="仿宋_GB2312"/>
                      <w:sz w:val="16"/>
                      <w:color w:val="000000"/>
                    </w:rPr>
                    <w:t xml:space="preserve"> 配有专用机柜螺丝，里面配的隔板1块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21</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安装施工（含线缆辅材）</w:t>
                  </w:r>
                </w:p>
              </w:tc>
              <w:tc>
                <w:tcPr>
                  <w:tcW w:type="dxa" w:w="13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1、网线：6类非屏蔽网线，无氧铜。</w:t>
                  </w:r>
                  <w:r>
                    <w:br/>
                  </w:r>
                  <w:r>
                    <w:rPr>
                      <w:rFonts w:ascii="仿宋_GB2312" w:hAnsi="仿宋_GB2312" w:cs="仿宋_GB2312" w:eastAsia="仿宋_GB2312"/>
                      <w:sz w:val="16"/>
                      <w:color w:val="000000"/>
                    </w:rPr>
                    <w:t xml:space="preserve"> 2、电源线：≥2*1.5国标电源线。</w:t>
                  </w:r>
                  <w:r>
                    <w:br/>
                  </w:r>
                  <w:r>
                    <w:rPr>
                      <w:rFonts w:ascii="仿宋_GB2312" w:hAnsi="仿宋_GB2312" w:cs="仿宋_GB2312" w:eastAsia="仿宋_GB2312"/>
                      <w:sz w:val="16"/>
                      <w:color w:val="000000"/>
                    </w:rPr>
                    <w:t xml:space="preserve"> 3、辅材：包含六类水晶头、线管、线槽、弯头、直接、波纹管、膨胀管、自攻丝、插座、电工胶带、扎带、标签等辅材</w:t>
                  </w:r>
                  <w:r>
                    <w:br/>
                  </w:r>
                  <w:r>
                    <w:rPr>
                      <w:rFonts w:ascii="仿宋_GB2312" w:hAnsi="仿宋_GB2312" w:cs="仿宋_GB2312" w:eastAsia="仿宋_GB2312"/>
                      <w:sz w:val="16"/>
                      <w:color w:val="000000"/>
                    </w:rPr>
                    <w:t xml:space="preserve"> 4、综合布线及设备安装：包含摄像头及支架、录像机、交换机、LED抓拍显示一体机、自动挡车器、智能人行通道闸、监控显示器、机柜等布线及安装。</w:t>
                  </w:r>
                  <w:r>
                    <w:br/>
                  </w:r>
                  <w:r>
                    <w:rPr>
                      <w:rFonts w:ascii="仿宋_GB2312" w:hAnsi="仿宋_GB2312" w:cs="仿宋_GB2312" w:eastAsia="仿宋_GB2312"/>
                      <w:sz w:val="16"/>
                      <w:color w:val="000000"/>
                    </w:rPr>
                    <w:t xml:space="preserve"> 5、系统集成：包含调试费、技术服务费、运输费、搬运费、售后等费用。</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项</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bottom"/>
                </w:tcPr>
                <w:p/>
              </w:tc>
              <w:tc>
                <w:tcPr>
                  <w:tcW w:type="dxa" w:w="13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bottom"/>
                </w:tcP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标的名称：交换设备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6"/>
              <w:gridCol w:w="364"/>
              <w:gridCol w:w="919"/>
              <w:gridCol w:w="189"/>
              <w:gridCol w:w="167"/>
              <w:gridCol w:w="182"/>
              <w:gridCol w:w="182"/>
              <w:gridCol w:w="415"/>
            </w:tblGrid>
            <w:tr>
              <w:tc>
                <w:tcPr>
                  <w:tcW w:type="dxa" w:w="126"/>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364"/>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91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技术规格</w:t>
                  </w:r>
                </w:p>
              </w:tc>
              <w:tc>
                <w:tcPr>
                  <w:tcW w:type="dxa" w:w="1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82"/>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3包</w:t>
                  </w: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预算金额：53.79万</w:t>
                  </w: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P</w:t>
                  </w:r>
                  <w:r>
                    <w:rPr>
                      <w:rFonts w:ascii="仿宋_GB2312" w:hAnsi="仿宋_GB2312" w:cs="仿宋_GB2312" w:eastAsia="仿宋_GB2312"/>
                      <w:sz w:val="16"/>
                      <w:color w:val="000000"/>
                    </w:rPr>
                    <w:t>OE高清枪机</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★摄像机像素≥400万；                                                                                                                   </w:t>
                  </w:r>
                  <w:r>
                    <w:br/>
                  </w:r>
                  <w:r>
                    <w:rPr>
                      <w:rFonts w:ascii="仿宋_GB2312" w:hAnsi="仿宋_GB2312" w:cs="仿宋_GB2312" w:eastAsia="仿宋_GB2312"/>
                      <w:sz w:val="16"/>
                      <w:color w:val="000000"/>
                    </w:rPr>
                    <w:t xml:space="preserve"> 在2560x1440@25fps下分辨力可≥1400TVL；</w:t>
                  </w:r>
                  <w:r>
                    <w:br/>
                  </w:r>
                  <w:r>
                    <w:rPr>
                      <w:rFonts w:ascii="仿宋_GB2312" w:hAnsi="仿宋_GB2312" w:cs="仿宋_GB2312" w:eastAsia="仿宋_GB2312"/>
                      <w:sz w:val="16"/>
                      <w:color w:val="000000"/>
                    </w:rPr>
                    <w:t xml:space="preserve"> 靶面尺寸≥1/2.7英寸；</w:t>
                  </w:r>
                  <w:r>
                    <w:br/>
                  </w:r>
                  <w:r>
                    <w:rPr>
                      <w:rFonts w:ascii="仿宋_GB2312" w:hAnsi="仿宋_GB2312" w:cs="仿宋_GB2312" w:eastAsia="仿宋_GB2312"/>
                      <w:sz w:val="16"/>
                      <w:color w:val="000000"/>
                    </w:rPr>
                    <w:t xml:space="preserve"> 信噪比≥55dB；</w:t>
                  </w:r>
                  <w:r>
                    <w:br/>
                  </w:r>
                  <w:r>
                    <w:rPr>
                      <w:rFonts w:ascii="仿宋_GB2312" w:hAnsi="仿宋_GB2312" w:cs="仿宋_GB2312" w:eastAsia="仿宋_GB2312"/>
                      <w:sz w:val="16"/>
                      <w:color w:val="000000"/>
                    </w:rPr>
                    <w:t xml:space="preserve"> 支持红外补光、白光补光，有效补光距离均能≥30m；</w:t>
                  </w:r>
                  <w:r>
                    <w:br/>
                  </w:r>
                  <w:r>
                    <w:rPr>
                      <w:rFonts w:ascii="仿宋_GB2312" w:hAnsi="仿宋_GB2312" w:cs="仿宋_GB2312" w:eastAsia="仿宋_GB2312"/>
                      <w:sz w:val="16"/>
                      <w:color w:val="000000"/>
                    </w:rPr>
                    <w:t xml:space="preserve"> 摄像机应能在额定电源电压 DC12V的±25%范围内正常工作，且支持POE供电；</w:t>
                  </w:r>
                  <w:r>
                    <w:br/>
                  </w:r>
                  <w:r>
                    <w:rPr>
                      <w:rFonts w:ascii="仿宋_GB2312" w:hAnsi="仿宋_GB2312" w:cs="仿宋_GB2312" w:eastAsia="仿宋_GB2312"/>
                      <w:sz w:val="16"/>
                      <w:color w:val="000000"/>
                    </w:rPr>
                    <w:t xml:space="preserve"> 内置≥1个麦克风，≥1个RJ45网络接口；</w:t>
                  </w:r>
                  <w:r>
                    <w:br/>
                  </w:r>
                  <w:r>
                    <w:rPr>
                      <w:rFonts w:ascii="仿宋_GB2312" w:hAnsi="仿宋_GB2312" w:cs="仿宋_GB2312" w:eastAsia="仿宋_GB2312"/>
                      <w:sz w:val="16"/>
                      <w:color w:val="000000"/>
                    </w:rPr>
                    <w:t xml:space="preserve"> 需支持≥IP66防尘防水。</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65</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支架</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材质不低于 铝合金 </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65</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16路录像机</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最大接入路数≥16路，具有≥1个HDMI接口、≥1个VGA接口、≥2个千兆以太网口、≥3个USB2.0接口、内置≥4个SATA硬盘接口；≥1路RCA音频输入接口、≥1路RCA音频输出接口；≥12路报警输入接口、≥4路报警输出接口。</w:t>
                  </w:r>
                  <w:r>
                    <w:br/>
                  </w:r>
                  <w:r>
                    <w:rPr>
                      <w:rFonts w:ascii="仿宋_GB2312" w:hAnsi="仿宋_GB2312" w:cs="仿宋_GB2312" w:eastAsia="仿宋_GB2312"/>
                      <w:sz w:val="16"/>
                      <w:color w:val="000000"/>
                    </w:rPr>
                    <w:t xml:space="preserve"> 可接入1T、2T、3T、4T、6T、8T、10T、12T容量的SATA接口硬盘；</w:t>
                  </w:r>
                  <w:r>
                    <w:br/>
                  </w:r>
                  <w:r>
                    <w:rPr>
                      <w:rFonts w:ascii="仿宋_GB2312" w:hAnsi="仿宋_GB2312" w:cs="仿宋_GB2312" w:eastAsia="仿宋_GB2312"/>
                      <w:sz w:val="16"/>
                      <w:color w:val="000000"/>
                    </w:rPr>
                    <w:t xml:space="preserve"> ▲支持最大接入带宽160Mbps，最大存储带宽160Mbps，最大转发带宽160Mbps。（提供第三方机构出具的检测报告证明并加盖厂家公章）</w:t>
                  </w:r>
                  <w:r>
                    <w:br/>
                  </w:r>
                  <w:r>
                    <w:rPr>
                      <w:rFonts w:ascii="仿宋_GB2312" w:hAnsi="仿宋_GB2312" w:cs="仿宋_GB2312" w:eastAsia="仿宋_GB2312"/>
                      <w:sz w:val="16"/>
                      <w:color w:val="000000"/>
                    </w:rPr>
                    <w:t xml:space="preserve"> 具有存储安全保障功能，当存储压力过高或硬盘出现性能不足时，可优先录像业务存储。</w:t>
                  </w:r>
                  <w:r>
                    <w:br/>
                  </w:r>
                  <w:r>
                    <w:rPr>
                      <w:rFonts w:ascii="仿宋_GB2312" w:hAnsi="仿宋_GB2312" w:cs="仿宋_GB2312" w:eastAsia="仿宋_GB2312"/>
                      <w:sz w:val="16"/>
                      <w:color w:val="000000"/>
                    </w:rPr>
                    <w:t xml:space="preserve"> 支持本地和远程进行IPv6配置，IPv6支持设置多种模式：路由公告、自动获取、手动配置；支持以IPV6方式登录、取流、配置、检索等功能。</w:t>
                  </w:r>
                  <w:r>
                    <w:br/>
                  </w:r>
                  <w:r>
                    <w:rPr>
                      <w:rFonts w:ascii="仿宋_GB2312" w:hAnsi="仿宋_GB2312" w:cs="仿宋_GB2312" w:eastAsia="仿宋_GB2312"/>
                      <w:sz w:val="16"/>
                      <w:color w:val="000000"/>
                    </w:rPr>
                    <w:t xml:space="preserve"> ▲支持本地预览权限的配置，设置权限后的通道只有登录后才会出现预览画面；支持远程预览加密，只有输入密钥才能解开视频。（提供第三方机构出具的检测报告证明并加盖厂家公章）</w:t>
                  </w:r>
                  <w:r>
                    <w:br/>
                  </w:r>
                  <w:r>
                    <w:rPr>
                      <w:rFonts w:ascii="仿宋_GB2312" w:hAnsi="仿宋_GB2312" w:cs="仿宋_GB2312" w:eastAsia="仿宋_GB2312"/>
                      <w:sz w:val="16"/>
                      <w:color w:val="000000"/>
                    </w:rPr>
                    <w:t xml:space="preserve"> 录像文件自带水印，水印包括设备的序列号、MAC地址、录像时间等。</w:t>
                  </w:r>
                  <w:r>
                    <w:br/>
                  </w:r>
                  <w:r>
                    <w:rPr>
                      <w:rFonts w:ascii="仿宋_GB2312" w:hAnsi="仿宋_GB2312" w:cs="仿宋_GB2312" w:eastAsia="仿宋_GB2312"/>
                      <w:sz w:val="16"/>
                      <w:color w:val="000000"/>
                    </w:rPr>
                    <w:t xml:space="preserve"> 可将多个网口设置同一IP地址，其中任一网口损坏时，仍能正常工作。</w:t>
                  </w:r>
                  <w:r>
                    <w:br/>
                  </w:r>
                  <w:r>
                    <w:rPr>
                      <w:rFonts w:ascii="仿宋_GB2312" w:hAnsi="仿宋_GB2312" w:cs="仿宋_GB2312" w:eastAsia="仿宋_GB2312"/>
                      <w:sz w:val="16"/>
                      <w:color w:val="000000"/>
                    </w:rPr>
                    <w:t xml:space="preserve"> ▲支持密码复杂度等级显示；设备密码不允许明文显示和拷贝操作；并支持通过安全问题恢复密码，密码重置功能可开启或关闭。（提供第三方机构出具的检测报告证明并加盖厂家公章）                                   </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32路录像机</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具有≥2个HDMI接口、≥1个VGA接口、≥2个RJ45千兆网络接口、≥2个USB2.0接口、≥1个USB3.0接口、≥1个RS232接口、≥2个RS485接口；具有≥1路音频输入接口、≥1路音频输出接口、≥12路报警输入接口、≥4路报警输出接口，可内置≥4块SATA接口硬盘；</w:t>
                  </w:r>
                  <w:r>
                    <w:br/>
                  </w:r>
                  <w:r>
                    <w:rPr>
                      <w:rFonts w:ascii="仿宋_GB2312" w:hAnsi="仿宋_GB2312" w:cs="仿宋_GB2312" w:eastAsia="仿宋_GB2312"/>
                      <w:sz w:val="16"/>
                      <w:color w:val="000000"/>
                    </w:rPr>
                    <w:t xml:space="preserve"> 可接入1T、2T、3T、4T、6T、8T、10T、12TB容量的SATA接口硬盘；</w:t>
                  </w:r>
                  <w:r>
                    <w:br/>
                  </w:r>
                  <w:r>
                    <w:rPr>
                      <w:rFonts w:ascii="仿宋_GB2312" w:hAnsi="仿宋_GB2312" w:cs="仿宋_GB2312" w:eastAsia="仿宋_GB2312"/>
                      <w:sz w:val="16"/>
                      <w:color w:val="000000"/>
                    </w:rPr>
                    <w:t xml:space="preserve"> 支持最大接入带宽≥256Mbps，最大存储带宽≥256Mbps，最大转发带宽≥160Mbps</w:t>
                  </w:r>
                  <w:r>
                    <w:br/>
                  </w:r>
                  <w:r>
                    <w:rPr>
                      <w:rFonts w:ascii="仿宋_GB2312" w:hAnsi="仿宋_GB2312" w:cs="仿宋_GB2312" w:eastAsia="仿宋_GB2312"/>
                      <w:sz w:val="16"/>
                      <w:color w:val="000000"/>
                    </w:rPr>
                    <w:t xml:space="preserve"> ▲可同时解码输出≥24路2MP、H.265编码、25fps、1920×1080格式的视频图像。（提供第三方机构出具的检测报告证明并加盖厂家公章）</w:t>
                  </w:r>
                  <w:r>
                    <w:br/>
                  </w:r>
                  <w:r>
                    <w:rPr>
                      <w:rFonts w:ascii="仿宋_GB2312" w:hAnsi="仿宋_GB2312" w:cs="仿宋_GB2312" w:eastAsia="仿宋_GB2312"/>
                      <w:sz w:val="16"/>
                      <w:color w:val="000000"/>
                    </w:rPr>
                    <w:t xml:space="preserve"> 可定期自动检测样机版本，检测到版本更新时，可提示是否进行在线升级；</w:t>
                  </w:r>
                  <w:r>
                    <w:br/>
                  </w:r>
                  <w:r>
                    <w:rPr>
                      <w:rFonts w:ascii="仿宋_GB2312" w:hAnsi="仿宋_GB2312" w:cs="仿宋_GB2312" w:eastAsia="仿宋_GB2312"/>
                      <w:sz w:val="16"/>
                      <w:color w:val="000000"/>
                    </w:rPr>
                    <w:t xml:space="preserve"> ▲支持设备密码口令复杂度显示且密码需满足复杂度要求才可以设置成功，密码口令中不能包含用户名、123、admin（不区分大小写）、连续四位及以上递增或递减数字（如1234、12345、4321 等）、连续四位及以上相同字符简单口令（如1111、8888、aaaa等）。（提供第三方机构出具的检测报告证明并加盖厂家公章）</w:t>
                  </w:r>
                  <w:r>
                    <w:br/>
                  </w:r>
                  <w:r>
                    <w:rPr>
                      <w:rFonts w:ascii="仿宋_GB2312" w:hAnsi="仿宋_GB2312" w:cs="仿宋_GB2312" w:eastAsia="仿宋_GB2312"/>
                      <w:sz w:val="16"/>
                      <w:color w:val="000000"/>
                    </w:rPr>
                    <w:t xml:space="preserve"> 支持用户二次认证机制，设备恢复默认配置、格式化硬盘、密码重置、用户修改、录像回放、录像下载等关键操作需进行用户二次认证。</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8口POE交换机</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 实配固化千兆电接口数≥10个，最大可用端口≥10个，且实配支持PoE+的端口≥8个，整机最大PoE供电功率110W，。</w:t>
                  </w:r>
                  <w:r>
                    <w:br/>
                  </w:r>
                  <w:r>
                    <w:rPr>
                      <w:rFonts w:ascii="仿宋_GB2312" w:hAnsi="仿宋_GB2312" w:cs="仿宋_GB2312" w:eastAsia="仿宋_GB2312"/>
                      <w:sz w:val="16"/>
                      <w:color w:val="000000"/>
                    </w:rPr>
                    <w:t xml:space="preserve"> 2. 交换容量≥20Gbps，包转发率≥15Mpps，。</w:t>
                  </w:r>
                  <w:r>
                    <w:br/>
                  </w:r>
                  <w:r>
                    <w:rPr>
                      <w:rFonts w:ascii="仿宋_GB2312" w:hAnsi="仿宋_GB2312" w:cs="仿宋_GB2312" w:eastAsia="仿宋_GB2312"/>
                      <w:sz w:val="16"/>
                      <w:color w:val="000000"/>
                    </w:rPr>
                    <w:t xml:space="preserve"> 3. 为了保证交换机使用寿命，要求所投产品的防雷等级≥4kV。</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5口POE交换机</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1.实配固化千兆电接口数≥5个，最大可用端口≥5个。</w:t>
                  </w:r>
                  <w:r>
                    <w:br/>
                  </w:r>
                  <w:r>
                    <w:rPr>
                      <w:rFonts w:ascii="仿宋_GB2312" w:hAnsi="仿宋_GB2312" w:cs="仿宋_GB2312" w:eastAsia="仿宋_GB2312"/>
                      <w:sz w:val="16"/>
                      <w:color w:val="000000"/>
                    </w:rPr>
                    <w:t xml:space="preserve"> 2.支持PoE/PoE+，整机最大PoE供电功率54W，单端口最大PoE供电功率30W。</w:t>
                  </w:r>
                  <w:r>
                    <w:br/>
                  </w:r>
                  <w:r>
                    <w:rPr>
                      <w:rFonts w:ascii="仿宋_GB2312" w:hAnsi="仿宋_GB2312" w:cs="仿宋_GB2312" w:eastAsia="仿宋_GB2312"/>
                      <w:sz w:val="16"/>
                      <w:color w:val="000000"/>
                    </w:rPr>
                    <w:t xml:space="preserve"> 3.交换容量≥10Gbps，包转发率≥7.5Mpps。</w:t>
                  </w:r>
                  <w:r>
                    <w:br/>
                  </w:r>
                  <w:r>
                    <w:rPr>
                      <w:rFonts w:ascii="仿宋_GB2312" w:hAnsi="仿宋_GB2312" w:cs="仿宋_GB2312" w:eastAsia="仿宋_GB2312"/>
                      <w:sz w:val="16"/>
                      <w:color w:val="000000"/>
                    </w:rPr>
                    <w:t xml:space="preserve"> 4.为了保证交换机使用寿命，要求所投产品的防雷等级≥4kV。</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监控室外箱</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监控室外箱参数：</w:t>
                  </w:r>
                  <w:r>
                    <w:br/>
                  </w:r>
                  <w:r>
                    <w:rPr>
                      <w:rFonts w:ascii="仿宋_GB2312" w:hAnsi="仿宋_GB2312" w:cs="仿宋_GB2312" w:eastAsia="仿宋_GB2312"/>
                      <w:sz w:val="16"/>
                      <w:color w:val="000000"/>
                    </w:rPr>
                    <w:t xml:space="preserve"> 1、机柜采用冷扎钢钢板制造而成，内部安装空间极大，外观高贵典雅，工艺精湛，尺寸精密。</w:t>
                  </w:r>
                  <w:r>
                    <w:br/>
                  </w:r>
                  <w:r>
                    <w:rPr>
                      <w:rFonts w:ascii="仿宋_GB2312" w:hAnsi="仿宋_GB2312" w:cs="仿宋_GB2312" w:eastAsia="仿宋_GB2312"/>
                      <w:sz w:val="16"/>
                      <w:color w:val="000000"/>
                    </w:rPr>
                    <w:t xml:space="preserve"> 2、前钢板门</w:t>
                  </w:r>
                  <w:r>
                    <w:br/>
                  </w:r>
                  <w:r>
                    <w:rPr>
                      <w:rFonts w:ascii="仿宋_GB2312" w:hAnsi="仿宋_GB2312" w:cs="仿宋_GB2312" w:eastAsia="仿宋_GB2312"/>
                      <w:sz w:val="16"/>
                      <w:color w:val="000000"/>
                    </w:rPr>
                    <w:t xml:space="preserve"> 3、安装极为方便</w:t>
                  </w:r>
                  <w:r>
                    <w:br/>
                  </w:r>
                  <w:r>
                    <w:rPr>
                      <w:rFonts w:ascii="仿宋_GB2312" w:hAnsi="仿宋_GB2312" w:cs="仿宋_GB2312" w:eastAsia="仿宋_GB2312"/>
                      <w:sz w:val="16"/>
                      <w:color w:val="000000"/>
                    </w:rPr>
                    <w:t xml:space="preserve"> 4、根据现场需求大小匹配尺寸。</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12T AI硬盘</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≥12TB容量，3.5英寸，SATA3.0接口，≥7200RPM</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直杆道闸机</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4米自动挡车器</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显示异常状态功能：数码管可显示异常状态（断电保存）；(含雷达)（栅栏）</w:t>
                  </w:r>
                  <w:r>
                    <w:br/>
                  </w:r>
                  <w:r>
                    <w:rPr>
                      <w:rFonts w:ascii="仿宋_GB2312" w:hAnsi="仿宋_GB2312" w:cs="仿宋_GB2312" w:eastAsia="仿宋_GB2312"/>
                      <w:sz w:val="16"/>
                      <w:color w:val="000000"/>
                    </w:rPr>
                    <w:t xml:space="preserve"> 无触点监测：控制更精准、运行更平稳；</w:t>
                  </w:r>
                  <w:r>
                    <w:br/>
                  </w:r>
                  <w:r>
                    <w:rPr>
                      <w:rFonts w:ascii="仿宋_GB2312" w:hAnsi="仿宋_GB2312" w:cs="仿宋_GB2312" w:eastAsia="仿宋_GB2312"/>
                      <w:sz w:val="16"/>
                      <w:color w:val="000000"/>
                    </w:rPr>
                    <w:t xml:space="preserve"> 采用直流无刷电机控制：电机效率高，不怕堵转，运行寿命长（500W次）；</w:t>
                  </w:r>
                  <w:r>
                    <w:br/>
                  </w:r>
                  <w:r>
                    <w:rPr>
                      <w:rFonts w:ascii="仿宋_GB2312" w:hAnsi="仿宋_GB2312" w:cs="仿宋_GB2312" w:eastAsia="仿宋_GB2312"/>
                      <w:sz w:val="16"/>
                      <w:color w:val="000000"/>
                    </w:rPr>
                    <w:t xml:space="preserve"> 支持断电抬杆功能（需选配超级电容板）；</w:t>
                  </w:r>
                  <w:r>
                    <w:br/>
                  </w:r>
                  <w:r>
                    <w:rPr>
                      <w:rFonts w:ascii="仿宋_GB2312" w:hAnsi="仿宋_GB2312" w:cs="仿宋_GB2312" w:eastAsia="仿宋_GB2312"/>
                      <w:sz w:val="16"/>
                      <w:color w:val="000000"/>
                    </w:rPr>
                    <w:t xml:space="preserve"> 具备多种接口，可接入红外线、地感、雷达及收费系统，支持RS485接口；抬杆速度：4米速度≤5S</w:t>
                  </w:r>
                  <w:r>
                    <w:br/>
                  </w:r>
                  <w:r>
                    <w:rPr>
                      <w:rFonts w:ascii="仿宋_GB2312" w:hAnsi="仿宋_GB2312" w:cs="仿宋_GB2312" w:eastAsia="仿宋_GB2312"/>
                      <w:sz w:val="16"/>
                      <w:color w:val="000000"/>
                    </w:rPr>
                    <w:t xml:space="preserve"> 匹配杆型：4米栅栏杆</w:t>
                  </w:r>
                  <w:r>
                    <w:br/>
                  </w:r>
                  <w:r>
                    <w:rPr>
                      <w:rFonts w:ascii="仿宋_GB2312" w:hAnsi="仿宋_GB2312" w:cs="仿宋_GB2312" w:eastAsia="仿宋_GB2312"/>
                      <w:sz w:val="16"/>
                      <w:color w:val="000000"/>
                    </w:rPr>
                    <w:t xml:space="preserve"> 落杆速度：4,米速度≤5S</w:t>
                  </w:r>
                  <w:r>
                    <w:br/>
                  </w:r>
                  <w:r>
                    <w:rPr>
                      <w:rFonts w:ascii="仿宋_GB2312" w:hAnsi="仿宋_GB2312" w:cs="仿宋_GB2312" w:eastAsia="仿宋_GB2312"/>
                      <w:sz w:val="16"/>
                      <w:color w:val="000000"/>
                    </w:rPr>
                    <w:t xml:space="preserve"> 延迟落杆：10-180秒</w:t>
                  </w:r>
                  <w:r>
                    <w:br/>
                  </w:r>
                  <w:r>
                    <w:rPr>
                      <w:rFonts w:ascii="仿宋_GB2312" w:hAnsi="仿宋_GB2312" w:cs="仿宋_GB2312" w:eastAsia="仿宋_GB2312"/>
                      <w:sz w:val="16"/>
                      <w:color w:val="000000"/>
                    </w:rPr>
                    <w:t xml:space="preserve"> 循环次数：≥500W次</w:t>
                  </w:r>
                  <w:r>
                    <w:br/>
                  </w:r>
                  <w:r>
                    <w:rPr>
                      <w:rFonts w:ascii="仿宋_GB2312" w:hAnsi="仿宋_GB2312" w:cs="仿宋_GB2312" w:eastAsia="仿宋_GB2312"/>
                      <w:sz w:val="16"/>
                      <w:color w:val="000000"/>
                    </w:rPr>
                    <w:t xml:space="preserve"> 工作电压：220VAC±15%</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11</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LED抓拍显示一体机</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支持在编码时加入特殊字段，可提示录像文件或图片被篡改</w:t>
                  </w:r>
                  <w:r>
                    <w:br/>
                  </w:r>
                  <w:r>
                    <w:rPr>
                      <w:rFonts w:ascii="仿宋_GB2312" w:hAnsi="仿宋_GB2312" w:cs="仿宋_GB2312" w:eastAsia="仿宋_GB2312"/>
                      <w:sz w:val="16"/>
                      <w:color w:val="000000"/>
                    </w:rPr>
                    <w:t xml:space="preserve"> 当网络断开时，可将抓拍图片存储于样机内置TF卡内，当网络恢复时，可上传抓拍图片至PC本地。支持TF卡支持自动识别自动格式化和TF卡抓拍图片自动覆盖功能</w:t>
                  </w:r>
                  <w:r>
                    <w:br/>
                  </w:r>
                  <w:r>
                    <w:rPr>
                      <w:rFonts w:ascii="仿宋_GB2312" w:hAnsi="仿宋_GB2312" w:cs="仿宋_GB2312" w:eastAsia="仿宋_GB2312"/>
                      <w:sz w:val="16"/>
                      <w:color w:val="000000"/>
                    </w:rPr>
                    <w:t xml:space="preserve"> 支持对车牌实时跟踪并识别</w:t>
                  </w:r>
                  <w:r>
                    <w:br/>
                  </w:r>
                  <w:r>
                    <w:rPr>
                      <w:rFonts w:ascii="仿宋_GB2312" w:hAnsi="仿宋_GB2312" w:cs="仿宋_GB2312" w:eastAsia="仿宋_GB2312"/>
                      <w:sz w:val="16"/>
                      <w:color w:val="000000"/>
                    </w:rPr>
                    <w:t xml:space="preserve"> 当视频监控区域内有无号牌车辆进入时，可对该车辆进行抓拍</w:t>
                  </w:r>
                  <w:r>
                    <w:br/>
                  </w:r>
                  <w:r>
                    <w:rPr>
                      <w:rFonts w:ascii="仿宋_GB2312" w:hAnsi="仿宋_GB2312" w:cs="仿宋_GB2312" w:eastAsia="仿宋_GB2312"/>
                      <w:sz w:val="16"/>
                      <w:color w:val="000000"/>
                    </w:rPr>
                    <w:t xml:space="preserve"> 在天气晴朗无雾条件下进行测试，日间环境光照度不低于200 lx，夜间辅助光照度不高于30 lx。日间机动车捕获率≥99.9%；夜间机动车捕获率≥99.9%</w:t>
                  </w:r>
                  <w:r>
                    <w:br/>
                  </w:r>
                  <w:r>
                    <w:rPr>
                      <w:rFonts w:ascii="仿宋_GB2312" w:hAnsi="仿宋_GB2312" w:cs="仿宋_GB2312" w:eastAsia="仿宋_GB2312"/>
                      <w:sz w:val="16"/>
                      <w:color w:val="000000"/>
                    </w:rPr>
                    <w:t xml:space="preserve"> 在天气晴朗无雾，机动车结构化属性信息清晰可辨的条件下进行测试，日间环境光照度不低于2001x，夜间辅助光照度不高于301x。日间机动车车牌号识别准确率≥99.9%；夜间机动车车牌号识别准确率≥99.9%</w:t>
                  </w:r>
                  <w:r>
                    <w:br/>
                  </w:r>
                  <w:r>
                    <w:rPr>
                      <w:rFonts w:ascii="仿宋_GB2312" w:hAnsi="仿宋_GB2312" w:cs="仿宋_GB2312" w:eastAsia="仿宋_GB2312"/>
                      <w:sz w:val="16"/>
                      <w:color w:val="000000"/>
                    </w:rPr>
                    <w:t xml:space="preserve"> 支持车身识别的颜色种类包括：白、灰、黄、粉、紫、蓝、红、棕、黑共10种颜色</w:t>
                  </w:r>
                  <w:r>
                    <w:br/>
                  </w:r>
                  <w:r>
                    <w:rPr>
                      <w:rFonts w:ascii="仿宋_GB2312" w:hAnsi="仿宋_GB2312" w:cs="仿宋_GB2312" w:eastAsia="仿宋_GB2312"/>
                      <w:sz w:val="16"/>
                      <w:color w:val="000000"/>
                    </w:rPr>
                    <w:t xml:space="preserve"> 支持在设备里保存语音片段，通过音频输出口控制外部音频设备输出语音；支持播放后台下发的语音信息。</w:t>
                  </w:r>
                  <w:r>
                    <w:br/>
                  </w:r>
                  <w:r>
                    <w:rPr>
                      <w:rFonts w:ascii="仿宋_GB2312" w:hAnsi="仿宋_GB2312" w:cs="仿宋_GB2312" w:eastAsia="仿宋_GB2312"/>
                      <w:sz w:val="16"/>
                      <w:color w:val="000000"/>
                    </w:rPr>
                    <w:t xml:space="preserve"> 支持滚动或静止显示过车时间、车牌号、停车时长、收费金额、自定义内容等信息</w:t>
                  </w:r>
                  <w:r>
                    <w:br/>
                  </w:r>
                  <w:r>
                    <w:rPr>
                      <w:rFonts w:ascii="仿宋_GB2312" w:hAnsi="仿宋_GB2312" w:cs="仿宋_GB2312" w:eastAsia="仿宋_GB2312"/>
                      <w:sz w:val="16"/>
                      <w:color w:val="000000"/>
                    </w:rPr>
                    <w:t xml:space="preserve"> 三码流输出功能：三码流同时输出可达到：主码流：分辨率≥1920×1200，帧率≥25帧/s，码率≥4Mbps;第一辅码流：分辨率≥1920×1200，帧率≥25帧/s，码率≥4Mbps;第二辅码流：分辨率≥720×576，帧率≥25帧/s，码率≥2Mbps</w:t>
                  </w:r>
                  <w:r>
                    <w:br/>
                  </w:r>
                  <w:r>
                    <w:rPr>
                      <w:rFonts w:ascii="仿宋_GB2312" w:hAnsi="仿宋_GB2312" w:cs="仿宋_GB2312" w:eastAsia="仿宋_GB2312"/>
                      <w:sz w:val="16"/>
                      <w:color w:val="000000"/>
                    </w:rPr>
                    <w:t xml:space="preserve"> 宽动态设置检查:具有宽动态设置选项，并可通过菜单设置功能开启/关闭</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出入口控制终端</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▲自带 WIFI 模块，自带WIFI AP功能，能够通过 WIFI访问设备、控制设备、配置停车场相关功能。（提供第三方机构出具的检测报告证明并加盖厂家公章）</w:t>
                  </w:r>
                  <w:r>
                    <w:br/>
                  </w:r>
                  <w:r>
                    <w:rPr>
                      <w:rFonts w:ascii="仿宋_GB2312" w:hAnsi="仿宋_GB2312" w:cs="仿宋_GB2312" w:eastAsia="仿宋_GB2312"/>
                      <w:sz w:val="16"/>
                      <w:color w:val="000000"/>
                    </w:rPr>
                    <w:t xml:space="preserve"> 设备支持 VGA 和HDMI同时输出画面，</w:t>
                  </w:r>
                  <w:r>
                    <w:br/>
                  </w:r>
                  <w:r>
                    <w:rPr>
                      <w:rFonts w:ascii="仿宋_GB2312" w:hAnsi="仿宋_GB2312" w:cs="仿宋_GB2312" w:eastAsia="仿宋_GB2312"/>
                      <w:sz w:val="16"/>
                      <w:color w:val="000000"/>
                    </w:rPr>
                    <w:t xml:space="preserve"> 一个屏幕展示最多≥12分屏的实时预览界面；另一个屏幕可展示出入口控制界面，支持实时查看过车图片、视频，支持控制出入口进出、缴费，最多支持12分屏。</w:t>
                  </w:r>
                  <w:r>
                    <w:br/>
                  </w:r>
                  <w:r>
                    <w:rPr>
                      <w:rFonts w:ascii="仿宋_GB2312" w:hAnsi="仿宋_GB2312" w:cs="仿宋_GB2312" w:eastAsia="仿宋_GB2312"/>
                      <w:sz w:val="16"/>
                      <w:color w:val="000000"/>
                    </w:rPr>
                    <w:t xml:space="preserve"> 设备上电后，无需连接外部网络，可依靠设备自带无线通讯模块，进行远程运维、远程配置、远程操作、远程控制停车场。</w:t>
                  </w:r>
                  <w:r>
                    <w:br/>
                  </w:r>
                  <w:r>
                    <w:rPr>
                      <w:rFonts w:ascii="仿宋_GB2312" w:hAnsi="仿宋_GB2312" w:cs="仿宋_GB2312" w:eastAsia="仿宋_GB2312"/>
                      <w:sz w:val="16"/>
                      <w:color w:val="000000"/>
                    </w:rPr>
                    <w:t xml:space="preserve"> ▲指定网口与车道进行绑定，当其他设备接入相应网口后，可直接绑定设备与车道，免除重新配置牛车道等步骤。（提供第三方机构出具的检测报告证明并加盖厂家公章）</w:t>
                  </w:r>
                  <w:r>
                    <w:br/>
                  </w:r>
                  <w:r>
                    <w:rPr>
                      <w:rFonts w:ascii="仿宋_GB2312" w:hAnsi="仿宋_GB2312" w:cs="仿宋_GB2312" w:eastAsia="仿宋_GB2312"/>
                      <w:sz w:val="16"/>
                      <w:color w:val="000000"/>
                    </w:rPr>
                    <w:t xml:space="preserve"> 当接入的出口摄像机识别到车辆倒退行为时，可联动设备对车辆进行入场处理，防止车辆假出场逃费行为。</w:t>
                  </w:r>
                  <w:r>
                    <w:br/>
                  </w:r>
                  <w:r>
                    <w:rPr>
                      <w:rFonts w:ascii="仿宋_GB2312" w:hAnsi="仿宋_GB2312" w:cs="仿宋_GB2312" w:eastAsia="仿宋_GB2312"/>
                      <w:sz w:val="16"/>
                      <w:color w:val="000000"/>
                    </w:rPr>
                    <w:t xml:space="preserve"> 支持接入轮轴识别仪识别车辆轮轴数量，支持配置按轮轴数量来收取不同的停车费用。</w:t>
                  </w:r>
                  <w:r>
                    <w:br/>
                  </w:r>
                  <w:r>
                    <w:rPr>
                      <w:rFonts w:ascii="仿宋_GB2312" w:hAnsi="仿宋_GB2312" w:cs="仿宋_GB2312" w:eastAsia="仿宋_GB2312"/>
                      <w:sz w:val="16"/>
                      <w:color w:val="000000"/>
                    </w:rPr>
                    <w:t xml:space="preserve"> 支持接入出入计数相机统计停车场的余位，可计算车辆的进出，形成出入记录。</w:t>
                  </w:r>
                  <w:r>
                    <w:br/>
                  </w:r>
                  <w:r>
                    <w:rPr>
                      <w:rFonts w:ascii="仿宋_GB2312" w:hAnsi="仿宋_GB2312" w:cs="仿宋_GB2312" w:eastAsia="仿宋_GB2312"/>
                      <w:sz w:val="16"/>
                      <w:color w:val="000000"/>
                    </w:rPr>
                    <w:t xml:space="preserve"> 支持手机扫码访问，可通过扫描设备二维码访问设备所有界面。</w:t>
                  </w:r>
                  <w:r>
                    <w:br/>
                  </w:r>
                  <w:r>
                    <w:rPr>
                      <w:rFonts w:ascii="仿宋_GB2312" w:hAnsi="仿宋_GB2312" w:cs="仿宋_GB2312" w:eastAsia="仿宋_GB2312"/>
                      <w:sz w:val="16"/>
                      <w:color w:val="000000"/>
                    </w:rPr>
                    <w:t xml:space="preserve"> 设备支持BS架构，可通过浏览器登录BS客户端，支持功能包括：登录设备、控制出入口管控、录入名单、查询过车记录；</w:t>
                  </w:r>
                  <w:r>
                    <w:br/>
                  </w:r>
                  <w:r>
                    <w:rPr>
                      <w:rFonts w:ascii="仿宋_GB2312" w:hAnsi="仿宋_GB2312" w:cs="仿宋_GB2312" w:eastAsia="仿宋_GB2312"/>
                      <w:sz w:val="16"/>
                      <w:color w:val="000000"/>
                    </w:rPr>
                    <w:t xml:space="preserve"> 设备支持 CS架构，可通过鼠标、键盘、显示器登录设备CS客户端，支特功能包括：登录设备，控制出入口管控、录入名单、查询过车记录。</w:t>
                  </w:r>
                  <w:r>
                    <w:br/>
                  </w:r>
                  <w:r>
                    <w:rPr>
                      <w:rFonts w:ascii="仿宋_GB2312" w:hAnsi="仿宋_GB2312" w:cs="仿宋_GB2312" w:eastAsia="仿宋_GB2312"/>
                      <w:sz w:val="16"/>
                      <w:color w:val="000000"/>
                    </w:rPr>
                    <w:t xml:space="preserve"> 具有多口交换机功能，支持≥8个10/100m自适应 RJ45接口进行网络交换功能。</w:t>
                  </w:r>
                  <w:r>
                    <w:br/>
                  </w:r>
                  <w:r>
                    <w:rPr>
                      <w:rFonts w:ascii="仿宋_GB2312" w:hAnsi="仿宋_GB2312" w:cs="仿宋_GB2312" w:eastAsia="仿宋_GB2312"/>
                      <w:sz w:val="16"/>
                      <w:color w:val="000000"/>
                    </w:rPr>
                    <w:t xml:space="preserve"> ▲一台终端管理停车场，可额外设置另外一台备机，当前设备故障时，另外一台可以切换成正式管理设备，保持停车场正常运行（提供第三方机构出具的检测报告证明并加盖厂家公章）</w:t>
                  </w:r>
                  <w:r>
                    <w:br/>
                  </w:r>
                  <w:r>
                    <w:rPr>
                      <w:rFonts w:ascii="仿宋_GB2312" w:hAnsi="仿宋_GB2312" w:cs="仿宋_GB2312" w:eastAsia="仿宋_GB2312"/>
                      <w:sz w:val="16"/>
                      <w:color w:val="000000"/>
                    </w:rPr>
                    <w:t xml:space="preserve"> ▲设备支持APP快速配置，可通过APP实现整个停车场的快速配置。（提供第三方机构出具的检测报告证明并加盖厂家公章）</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13</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智能人行通道闸</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1、支持延时关门功能 ； </w:t>
                  </w:r>
                  <w:r>
                    <w:br/>
                  </w:r>
                  <w:r>
                    <w:rPr>
                      <w:rFonts w:ascii="仿宋_GB2312" w:hAnsi="仿宋_GB2312" w:cs="仿宋_GB2312" w:eastAsia="仿宋_GB2312"/>
                      <w:sz w:val="16"/>
                      <w:color w:val="000000"/>
                    </w:rPr>
                    <w:t xml:space="preserve"> 2、支持智能遇阻、推门反转保护 ； </w:t>
                  </w:r>
                  <w:r>
                    <w:br/>
                  </w:r>
                  <w:r>
                    <w:rPr>
                      <w:rFonts w:ascii="仿宋_GB2312" w:hAnsi="仿宋_GB2312" w:cs="仿宋_GB2312" w:eastAsia="仿宋_GB2312"/>
                      <w:sz w:val="16"/>
                      <w:color w:val="000000"/>
                    </w:rPr>
                    <w:t xml:space="preserve"> 3、支持最大功率、防夹灵敏度设置  </w:t>
                  </w:r>
                  <w:r>
                    <w:br/>
                  </w:r>
                  <w:r>
                    <w:rPr>
                      <w:rFonts w:ascii="仿宋_GB2312" w:hAnsi="仿宋_GB2312" w:cs="仿宋_GB2312" w:eastAsia="仿宋_GB2312"/>
                      <w:sz w:val="16"/>
                      <w:color w:val="000000"/>
                    </w:rPr>
                    <w:t xml:space="preserve"> 4、支持关门力度、开门保持时间调节 ； </w:t>
                  </w:r>
                  <w:r>
                    <w:br/>
                  </w:r>
                  <w:r>
                    <w:rPr>
                      <w:rFonts w:ascii="仿宋_GB2312" w:hAnsi="仿宋_GB2312" w:cs="仿宋_GB2312" w:eastAsia="仿宋_GB2312"/>
                      <w:sz w:val="16"/>
                      <w:color w:val="000000"/>
                    </w:rPr>
                    <w:t xml:space="preserve"> 5、开门方式；可通过遥控器、按钮、刷卡、人脸组件等方式控制广告门开关； </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14</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人脸识别器</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设备应配有指示灯，具有设备运行状态和认证结果提醒。</w:t>
                  </w:r>
                  <w:r>
                    <w:br/>
                  </w:r>
                  <w:r>
                    <w:rPr>
                      <w:rFonts w:ascii="仿宋_GB2312" w:hAnsi="仿宋_GB2312" w:cs="仿宋_GB2312" w:eastAsia="仿宋_GB2312"/>
                      <w:sz w:val="16"/>
                      <w:color w:val="000000"/>
                    </w:rPr>
                    <w:t xml:space="preserve"> 外壳防护等级满足IP66，结构后壳防破坏能力应满足IK07的要求；屏幕防破坏能力应满足IK04的要求。</w:t>
                  </w:r>
                  <w:r>
                    <w:br/>
                  </w:r>
                  <w:r>
                    <w:rPr>
                      <w:rFonts w:ascii="仿宋_GB2312" w:hAnsi="仿宋_GB2312" w:cs="仿宋_GB2312" w:eastAsia="仿宋_GB2312"/>
                      <w:sz w:val="16"/>
                      <w:color w:val="000000"/>
                    </w:rPr>
                    <w:t xml:space="preserve"> 设备应配备7英寸LCD触摸显示屏，分辨率不小于1024*600，屏幕最大亮度应≥300cd/m2</w:t>
                  </w:r>
                  <w:r>
                    <w:br/>
                  </w:r>
                  <w:r>
                    <w:rPr>
                      <w:rFonts w:ascii="仿宋_GB2312" w:hAnsi="仿宋_GB2312" w:cs="仿宋_GB2312" w:eastAsia="仿宋_GB2312"/>
                      <w:sz w:val="16"/>
                      <w:color w:val="000000"/>
                    </w:rPr>
                    <w:t xml:space="preserve"> 设备支持口罩检测模式并提示未佩戴口罩，可配置提醒模式、强制模式，并支持提示音自定义。</w:t>
                  </w:r>
                  <w:r>
                    <w:br/>
                  </w:r>
                  <w:r>
                    <w:rPr>
                      <w:rFonts w:ascii="仿宋_GB2312" w:hAnsi="仿宋_GB2312" w:cs="仿宋_GB2312" w:eastAsia="仿宋_GB2312"/>
                      <w:sz w:val="16"/>
                      <w:color w:val="000000"/>
                    </w:rPr>
                    <w:t xml:space="preserve"> 应支持通过WEB进行设备各项功能参数配置。</w:t>
                  </w:r>
                  <w:r>
                    <w:br/>
                  </w:r>
                  <w:r>
                    <w:rPr>
                      <w:rFonts w:ascii="仿宋_GB2312" w:hAnsi="仿宋_GB2312" w:cs="仿宋_GB2312" w:eastAsia="仿宋_GB2312"/>
                      <w:sz w:val="16"/>
                      <w:color w:val="000000"/>
                    </w:rPr>
                    <w:t xml:space="preserve"> 设备应支持防假体攻击功能，对视频、电子照片、打印照片、头模、3D模型攻击应能防伪。</w:t>
                  </w:r>
                  <w:r>
                    <w:br/>
                  </w:r>
                  <w:r>
                    <w:rPr>
                      <w:rFonts w:ascii="仿宋_GB2312" w:hAnsi="仿宋_GB2312" w:cs="仿宋_GB2312" w:eastAsia="仿宋_GB2312"/>
                      <w:sz w:val="16"/>
                      <w:color w:val="000000"/>
                    </w:rPr>
                    <w:t xml:space="preserve"> 人脸比对时间应＜120ms，最大人脸验证距离应＞4m、最小人脸验证距离应＜0.2m</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15</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遮阳罩</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室内外使用</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立式支架</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立式支架</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17</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门禁开关电源</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输入电压≥100-240VAC； </w:t>
                  </w:r>
                  <w:r>
                    <w:br/>
                  </w:r>
                  <w:r>
                    <w:rPr>
                      <w:rFonts w:ascii="仿宋_GB2312" w:hAnsi="仿宋_GB2312" w:cs="仿宋_GB2312" w:eastAsia="仿宋_GB2312"/>
                      <w:sz w:val="16"/>
                      <w:color w:val="000000"/>
                    </w:rPr>
                    <w:t xml:space="preserve"> 输出电压≥12VDC； </w:t>
                  </w:r>
                  <w:r>
                    <w:br/>
                  </w:r>
                  <w:r>
                    <w:rPr>
                      <w:rFonts w:ascii="仿宋_GB2312" w:hAnsi="仿宋_GB2312" w:cs="仿宋_GB2312" w:eastAsia="仿宋_GB2312"/>
                      <w:sz w:val="16"/>
                      <w:color w:val="000000"/>
                    </w:rPr>
                    <w:t xml:space="preserve"> 输出电流≥4.17A； </w:t>
                  </w:r>
                  <w:r>
                    <w:br/>
                  </w:r>
                  <w:r>
                    <w:rPr>
                      <w:rFonts w:ascii="仿宋_GB2312" w:hAnsi="仿宋_GB2312" w:cs="仿宋_GB2312" w:eastAsia="仿宋_GB2312"/>
                      <w:sz w:val="16"/>
                      <w:color w:val="000000"/>
                    </w:rPr>
                    <w:t xml:space="preserve"> 输出功率≥50W； </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18</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按钮立柱</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不锈钢面板、金属按钮；</w:t>
                  </w:r>
                  <w:r>
                    <w:br/>
                  </w:r>
                  <w:r>
                    <w:rPr>
                      <w:rFonts w:ascii="仿宋_GB2312" w:hAnsi="仿宋_GB2312" w:cs="仿宋_GB2312" w:eastAsia="仿宋_GB2312"/>
                      <w:sz w:val="16"/>
                      <w:color w:val="000000"/>
                    </w:rPr>
                    <w:t xml:space="preserve"> LED灯通电亮灯，常亮绿色；LED电压≥5-24VDC</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19</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监控显示器</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显示尺寸≥43 inch、物理分辨率≥1920 × 1080</w:t>
                  </w:r>
                  <w:r>
                    <w:br/>
                  </w:r>
                  <w:r>
                    <w:rPr>
                      <w:rFonts w:ascii="仿宋_GB2312" w:hAnsi="仿宋_GB2312" w:cs="仿宋_GB2312" w:eastAsia="仿宋_GB2312"/>
                      <w:sz w:val="16"/>
                      <w:color w:val="000000"/>
                    </w:rPr>
                    <w:t xml:space="preserve"> 亮度≥450 cd/㎡、可视角≥178° (H) / 178° (V)</w:t>
                  </w:r>
                  <w:r>
                    <w:br/>
                  </w:r>
                  <w:r>
                    <w:rPr>
                      <w:rFonts w:ascii="仿宋_GB2312" w:hAnsi="仿宋_GB2312" w:cs="仿宋_GB2312" w:eastAsia="仿宋_GB2312"/>
                      <w:sz w:val="16"/>
                      <w:color w:val="000000"/>
                    </w:rPr>
                    <w:t xml:space="preserve"> 色深度≥8 bit ,16.7 M、对比度≥4000 : 1</w:t>
                  </w:r>
                  <w:r>
                    <w:br/>
                  </w:r>
                  <w:r>
                    <w:rPr>
                      <w:rFonts w:ascii="仿宋_GB2312" w:hAnsi="仿宋_GB2312" w:cs="仿宋_GB2312" w:eastAsia="仿宋_GB2312"/>
                      <w:sz w:val="16"/>
                      <w:color w:val="000000"/>
                    </w:rPr>
                    <w:t xml:space="preserve"> 响应时间≤6.5 (Typ) ms、刷新率≥60 Hz、雾度≥Haze 2%, 3H、色域≥72% NTSC</w:t>
                  </w:r>
                  <w:r>
                    <w:br/>
                  </w:r>
                  <w:r>
                    <w:rPr>
                      <w:rFonts w:ascii="仿宋_GB2312" w:hAnsi="仿宋_GB2312" w:cs="仿宋_GB2312" w:eastAsia="仿宋_GB2312"/>
                      <w:sz w:val="16"/>
                      <w:color w:val="000000"/>
                    </w:rPr>
                    <w:t xml:space="preserve"> 连续使用时间≥7 ×24 H</w:t>
                  </w:r>
                  <w:r>
                    <w:br/>
                  </w:r>
                  <w:r>
                    <w:rPr>
                      <w:rFonts w:ascii="仿宋_GB2312" w:hAnsi="仿宋_GB2312" w:cs="仿宋_GB2312" w:eastAsia="仿宋_GB2312"/>
                      <w:sz w:val="16"/>
                      <w:color w:val="000000"/>
                    </w:rPr>
                    <w:t xml:space="preserve"> 音视频输入接口VGA ≥ 1,  HDMI 1.4 ≥ 1，DVI ≥ 1，SDI ≥ 1，USB ≥ 1，Line-in ≥ 1</w:t>
                  </w:r>
                  <w:r>
                    <w:br/>
                  </w:r>
                  <w:r>
                    <w:rPr>
                      <w:rFonts w:ascii="仿宋_GB2312" w:hAnsi="仿宋_GB2312" w:cs="仿宋_GB2312" w:eastAsia="仿宋_GB2312"/>
                      <w:sz w:val="16"/>
                      <w:color w:val="000000"/>
                    </w:rPr>
                    <w:t xml:space="preserve"> 音视频输出接口Speaker ≥ 2</w:t>
                  </w:r>
                  <w:r>
                    <w:br/>
                  </w:r>
                  <w:r>
                    <w:rPr>
                      <w:rFonts w:ascii="仿宋_GB2312" w:hAnsi="仿宋_GB2312" w:cs="仿宋_GB2312" w:eastAsia="仿宋_GB2312"/>
                      <w:sz w:val="16"/>
                      <w:color w:val="000000"/>
                    </w:rPr>
                    <w:t xml:space="preserve"> 数据传输接口USB2.0 ≥ 1、控制接口RS232 in ≥1</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20</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机柜</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1、机柜采用冷扎钢钢板制造而成，内部安装空间极大，外观高贵典雅，工艺精湛，尺寸精密。</w:t>
                  </w:r>
                  <w:r>
                    <w:br/>
                  </w:r>
                  <w:r>
                    <w:rPr>
                      <w:rFonts w:ascii="仿宋_GB2312" w:hAnsi="仿宋_GB2312" w:cs="仿宋_GB2312" w:eastAsia="仿宋_GB2312"/>
                      <w:sz w:val="16"/>
                      <w:color w:val="000000"/>
                    </w:rPr>
                    <w:t xml:space="preserve"> 2、钢化玻璃前门</w:t>
                  </w:r>
                  <w:r>
                    <w:br/>
                  </w:r>
                  <w:r>
                    <w:rPr>
                      <w:rFonts w:ascii="仿宋_GB2312" w:hAnsi="仿宋_GB2312" w:cs="仿宋_GB2312" w:eastAsia="仿宋_GB2312"/>
                      <w:sz w:val="16"/>
                      <w:color w:val="000000"/>
                    </w:rPr>
                    <w:t xml:space="preserve"> 3、安装极为方便</w:t>
                  </w:r>
                  <w:r>
                    <w:br/>
                  </w:r>
                  <w:r>
                    <w:rPr>
                      <w:rFonts w:ascii="仿宋_GB2312" w:hAnsi="仿宋_GB2312" w:cs="仿宋_GB2312" w:eastAsia="仿宋_GB2312"/>
                      <w:sz w:val="16"/>
                      <w:color w:val="000000"/>
                    </w:rPr>
                    <w:t xml:space="preserve"> 4、规格：高度≥600mm宽度≥600mm ，深度≥600mm</w:t>
                  </w:r>
                  <w:r>
                    <w:br/>
                  </w:r>
                  <w:r>
                    <w:rPr>
                      <w:rFonts w:ascii="仿宋_GB2312" w:hAnsi="仿宋_GB2312" w:cs="仿宋_GB2312" w:eastAsia="仿宋_GB2312"/>
                      <w:sz w:val="16"/>
                      <w:color w:val="000000"/>
                    </w:rPr>
                    <w:t xml:space="preserve"> 5、颜色：黑色</w:t>
                  </w:r>
                  <w:r>
                    <w:br/>
                  </w:r>
                  <w:r>
                    <w:rPr>
                      <w:rFonts w:ascii="仿宋_GB2312" w:hAnsi="仿宋_GB2312" w:cs="仿宋_GB2312" w:eastAsia="仿宋_GB2312"/>
                      <w:sz w:val="16"/>
                      <w:color w:val="000000"/>
                    </w:rPr>
                    <w:t xml:space="preserve"> 基本配置：</w:t>
                  </w:r>
                  <w:r>
                    <w:br/>
                  </w:r>
                  <w:r>
                    <w:rPr>
                      <w:rFonts w:ascii="仿宋_GB2312" w:hAnsi="仿宋_GB2312" w:cs="仿宋_GB2312" w:eastAsia="仿宋_GB2312"/>
                      <w:sz w:val="16"/>
                      <w:color w:val="000000"/>
                    </w:rPr>
                    <w:t xml:space="preserve"> 机柜配件:</w:t>
                  </w:r>
                  <w:r>
                    <w:br/>
                  </w:r>
                  <w:r>
                    <w:rPr>
                      <w:rFonts w:ascii="仿宋_GB2312" w:hAnsi="仿宋_GB2312" w:cs="仿宋_GB2312" w:eastAsia="仿宋_GB2312"/>
                      <w:sz w:val="16"/>
                      <w:color w:val="000000"/>
                    </w:rPr>
                    <w:t xml:space="preserve"> 以下配有专用机柜螺丝，</w:t>
                  </w:r>
                  <w:r>
                    <w:br/>
                  </w:r>
                  <w:r>
                    <w:rPr>
                      <w:rFonts w:ascii="仿宋_GB2312" w:hAnsi="仿宋_GB2312" w:cs="仿宋_GB2312" w:eastAsia="仿宋_GB2312"/>
                      <w:sz w:val="16"/>
                      <w:color w:val="000000"/>
                    </w:rPr>
                    <w:t xml:space="preserve"> 配有专用机柜螺丝，里面配的隔板1块</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21</w:t>
                  </w:r>
                </w:p>
              </w:tc>
              <w:tc>
                <w:tcPr>
                  <w:tcW w:type="dxa" w:w="3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安装施工（含线缆辅材）</w:t>
                  </w:r>
                </w:p>
              </w:tc>
              <w:tc>
                <w:tcPr>
                  <w:tcW w:type="dxa" w:w="9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1、网线：6类非屏蔽网线，无氧铜。</w:t>
                  </w:r>
                  <w:r>
                    <w:br/>
                  </w:r>
                  <w:r>
                    <w:rPr>
                      <w:rFonts w:ascii="仿宋_GB2312" w:hAnsi="仿宋_GB2312" w:cs="仿宋_GB2312" w:eastAsia="仿宋_GB2312"/>
                      <w:sz w:val="16"/>
                      <w:color w:val="000000"/>
                    </w:rPr>
                    <w:t xml:space="preserve"> 2、电源线：≥2*1.5国标电源线。</w:t>
                  </w:r>
                  <w:r>
                    <w:br/>
                  </w:r>
                  <w:r>
                    <w:rPr>
                      <w:rFonts w:ascii="仿宋_GB2312" w:hAnsi="仿宋_GB2312" w:cs="仿宋_GB2312" w:eastAsia="仿宋_GB2312"/>
                      <w:sz w:val="16"/>
                      <w:color w:val="000000"/>
                    </w:rPr>
                    <w:t xml:space="preserve"> 3、辅材：包含六类水晶头、线管、线槽、弯头、直接、波纹管、膨胀管、自攻丝、插座、电工胶带、扎带、标签等辅材</w:t>
                  </w:r>
                  <w:r>
                    <w:br/>
                  </w:r>
                  <w:r>
                    <w:rPr>
                      <w:rFonts w:ascii="仿宋_GB2312" w:hAnsi="仿宋_GB2312" w:cs="仿宋_GB2312" w:eastAsia="仿宋_GB2312"/>
                      <w:sz w:val="16"/>
                      <w:color w:val="000000"/>
                    </w:rPr>
                    <w:t xml:space="preserve"> 4、综合布线及设备安装：包含摄像头及支架、录像机、交换机、LED抓拍显示一体机、自动挡车器、智能人行通道闸、监控显示器、机柜等布线及安装。</w:t>
                  </w:r>
                  <w:r>
                    <w:br/>
                  </w:r>
                  <w:r>
                    <w:rPr>
                      <w:rFonts w:ascii="仿宋_GB2312" w:hAnsi="仿宋_GB2312" w:cs="仿宋_GB2312" w:eastAsia="仿宋_GB2312"/>
                      <w:sz w:val="16"/>
                      <w:color w:val="000000"/>
                    </w:rPr>
                    <w:t xml:space="preserve"> 5、系统集成：包含调试费、技术服务费、运输费、搬运费、售后等费用。</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项</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bottom"/>
                </w:tcPr>
                <w:p/>
              </w:tc>
              <w:tc>
                <w:tcPr>
                  <w:tcW w:type="dxa" w:w="182"/>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15"/>
                  <w:tcBorders>
                    <w:top w:val="none" w:color="000000" w:sz="4"/>
                    <w:left w:val="none" w:color="000000" w:sz="4"/>
                    <w:bottom w:val="none" w:color="000000" w:sz="4"/>
                    <w:right w:val="none" w:color="000000" w:sz="4"/>
                  </w:tcBorders>
                  <w:tcMar>
                    <w:top w:type="dxa" w:w="15"/>
                    <w:left w:type="dxa" w:w="15"/>
                    <w:right w:type="dxa" w:w="15"/>
                  </w:tcMar>
                  <w:vAlign w:val="bottom"/>
                </w:tcP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8"/>
              <w:gridCol w:w="369"/>
              <w:gridCol w:w="932"/>
              <w:gridCol w:w="192"/>
              <w:gridCol w:w="169"/>
              <w:gridCol w:w="184"/>
              <w:gridCol w:w="184"/>
              <w:gridCol w:w="385"/>
            </w:tblGrid>
            <w:tr>
              <w:tc>
                <w:tcPr>
                  <w:tcW w:type="dxa" w:w="128"/>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369"/>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93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技术规格</w:t>
                  </w:r>
                </w:p>
              </w:tc>
              <w:tc>
                <w:tcPr>
                  <w:tcW w:type="dxa" w:w="19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84"/>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4包</w:t>
                  </w: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预算金额：58.58万</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P</w:t>
                  </w:r>
                  <w:r>
                    <w:rPr>
                      <w:rFonts w:ascii="仿宋_GB2312" w:hAnsi="仿宋_GB2312" w:cs="仿宋_GB2312" w:eastAsia="仿宋_GB2312"/>
                      <w:sz w:val="16"/>
                      <w:color w:val="000000"/>
                    </w:rPr>
                    <w:t>OE高清枪机</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★摄像机像素≥400万；                                                                                                                   </w:t>
                  </w:r>
                  <w:r>
                    <w:br/>
                  </w:r>
                  <w:r>
                    <w:rPr>
                      <w:rFonts w:ascii="仿宋_GB2312" w:hAnsi="仿宋_GB2312" w:cs="仿宋_GB2312" w:eastAsia="仿宋_GB2312"/>
                      <w:sz w:val="16"/>
                      <w:color w:val="000000"/>
                    </w:rPr>
                    <w:t xml:space="preserve"> 在2560x1440@25fps下分辨力可≥1400TVL；</w:t>
                  </w:r>
                  <w:r>
                    <w:br/>
                  </w:r>
                  <w:r>
                    <w:rPr>
                      <w:rFonts w:ascii="仿宋_GB2312" w:hAnsi="仿宋_GB2312" w:cs="仿宋_GB2312" w:eastAsia="仿宋_GB2312"/>
                      <w:sz w:val="16"/>
                      <w:color w:val="000000"/>
                    </w:rPr>
                    <w:t xml:space="preserve"> 靶面尺寸≥1/2.7英寸；</w:t>
                  </w:r>
                  <w:r>
                    <w:br/>
                  </w:r>
                  <w:r>
                    <w:rPr>
                      <w:rFonts w:ascii="仿宋_GB2312" w:hAnsi="仿宋_GB2312" w:cs="仿宋_GB2312" w:eastAsia="仿宋_GB2312"/>
                      <w:sz w:val="16"/>
                      <w:color w:val="000000"/>
                    </w:rPr>
                    <w:t xml:space="preserve"> 信噪比≥55dB；</w:t>
                  </w:r>
                  <w:r>
                    <w:br/>
                  </w:r>
                  <w:r>
                    <w:rPr>
                      <w:rFonts w:ascii="仿宋_GB2312" w:hAnsi="仿宋_GB2312" w:cs="仿宋_GB2312" w:eastAsia="仿宋_GB2312"/>
                      <w:sz w:val="16"/>
                      <w:color w:val="000000"/>
                    </w:rPr>
                    <w:t xml:space="preserve"> 支持红外补光、白光补光，有效补光距离均能≥30m；</w:t>
                  </w:r>
                  <w:r>
                    <w:br/>
                  </w:r>
                  <w:r>
                    <w:rPr>
                      <w:rFonts w:ascii="仿宋_GB2312" w:hAnsi="仿宋_GB2312" w:cs="仿宋_GB2312" w:eastAsia="仿宋_GB2312"/>
                      <w:sz w:val="16"/>
                      <w:color w:val="000000"/>
                    </w:rPr>
                    <w:t xml:space="preserve"> 摄像机应能在额定电源电压 DC12V的±25%范围内正常工作，且支持POE供电；</w:t>
                  </w:r>
                  <w:r>
                    <w:br/>
                  </w:r>
                  <w:r>
                    <w:rPr>
                      <w:rFonts w:ascii="仿宋_GB2312" w:hAnsi="仿宋_GB2312" w:cs="仿宋_GB2312" w:eastAsia="仿宋_GB2312"/>
                      <w:sz w:val="16"/>
                      <w:color w:val="000000"/>
                    </w:rPr>
                    <w:t xml:space="preserve"> 内置≥1个麦克风，≥1个RJ45网络接口；</w:t>
                  </w:r>
                  <w:r>
                    <w:br/>
                  </w:r>
                  <w:r>
                    <w:rPr>
                      <w:rFonts w:ascii="仿宋_GB2312" w:hAnsi="仿宋_GB2312" w:cs="仿宋_GB2312" w:eastAsia="仿宋_GB2312"/>
                      <w:sz w:val="16"/>
                      <w:color w:val="000000"/>
                    </w:rPr>
                    <w:t xml:space="preserve"> 需支持≥IP66防尘防水。</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86</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支架</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材质不低于 铝合金 </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86</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16路录像机</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最大接入路数≥16路，具有≥1个HDMI接口、≥1个VGA接口、≥2个千兆以太网口、≥3个USB2.0接口、内置≥4个SATA硬盘接口；≥1路RCA音频输入接口、≥1路RCA音频输出接口；≥12路报警输入接口、≥4路报警输出接口。</w:t>
                  </w:r>
                  <w:r>
                    <w:br/>
                  </w:r>
                  <w:r>
                    <w:rPr>
                      <w:rFonts w:ascii="仿宋_GB2312" w:hAnsi="仿宋_GB2312" w:cs="仿宋_GB2312" w:eastAsia="仿宋_GB2312"/>
                      <w:sz w:val="16"/>
                      <w:color w:val="000000"/>
                    </w:rPr>
                    <w:t xml:space="preserve"> 可接入1T、2T、3T、4T、6T、8T、10T、12T容量的SATA接口硬盘；</w:t>
                  </w:r>
                  <w:r>
                    <w:br/>
                  </w:r>
                  <w:r>
                    <w:rPr>
                      <w:rFonts w:ascii="仿宋_GB2312" w:hAnsi="仿宋_GB2312" w:cs="仿宋_GB2312" w:eastAsia="仿宋_GB2312"/>
                      <w:sz w:val="16"/>
                      <w:color w:val="000000"/>
                    </w:rPr>
                    <w:t xml:space="preserve"> ▲支持最大接入带宽160Mbps，最大存储带宽160Mbps，最大转发带宽160Mbps。（提供第三方机构出具的检测报告证明并加盖厂家公章）</w:t>
                  </w:r>
                  <w:r>
                    <w:br/>
                  </w:r>
                  <w:r>
                    <w:rPr>
                      <w:rFonts w:ascii="仿宋_GB2312" w:hAnsi="仿宋_GB2312" w:cs="仿宋_GB2312" w:eastAsia="仿宋_GB2312"/>
                      <w:sz w:val="16"/>
                      <w:color w:val="000000"/>
                    </w:rPr>
                    <w:t xml:space="preserve"> 具有存储安全保障功能，当存储压力过高或硬盘出现性能不足时，可优先录像业务存储。</w:t>
                  </w:r>
                  <w:r>
                    <w:br/>
                  </w:r>
                  <w:r>
                    <w:rPr>
                      <w:rFonts w:ascii="仿宋_GB2312" w:hAnsi="仿宋_GB2312" w:cs="仿宋_GB2312" w:eastAsia="仿宋_GB2312"/>
                      <w:sz w:val="16"/>
                      <w:color w:val="000000"/>
                    </w:rPr>
                    <w:t xml:space="preserve"> 支持本地和远程进行IPv6配置，IPv6支持设置多种模式：路由公告、自动获取、手动配置；支持以IPV6方式登录、取流、配置、检索等功能。</w:t>
                  </w:r>
                  <w:r>
                    <w:br/>
                  </w:r>
                  <w:r>
                    <w:rPr>
                      <w:rFonts w:ascii="仿宋_GB2312" w:hAnsi="仿宋_GB2312" w:cs="仿宋_GB2312" w:eastAsia="仿宋_GB2312"/>
                      <w:sz w:val="16"/>
                      <w:color w:val="000000"/>
                    </w:rPr>
                    <w:t xml:space="preserve"> ▲支持本地预览权限的配置，设置权限后的通道只有登录后才会出现预览画面；支持远程预览加密，只有输入密钥才能解开视频。（提供第三方机构出具的检测报告证明并加盖厂家公章）</w:t>
                  </w:r>
                  <w:r>
                    <w:br/>
                  </w:r>
                  <w:r>
                    <w:rPr>
                      <w:rFonts w:ascii="仿宋_GB2312" w:hAnsi="仿宋_GB2312" w:cs="仿宋_GB2312" w:eastAsia="仿宋_GB2312"/>
                      <w:sz w:val="16"/>
                      <w:color w:val="000000"/>
                    </w:rPr>
                    <w:t xml:space="preserve"> 录像文件自带水印，水印包括设备的序列号、MAC地址、录像时间等。</w:t>
                  </w:r>
                  <w:r>
                    <w:br/>
                  </w:r>
                  <w:r>
                    <w:rPr>
                      <w:rFonts w:ascii="仿宋_GB2312" w:hAnsi="仿宋_GB2312" w:cs="仿宋_GB2312" w:eastAsia="仿宋_GB2312"/>
                      <w:sz w:val="16"/>
                      <w:color w:val="000000"/>
                    </w:rPr>
                    <w:t xml:space="preserve"> 可将多个网口设置同一IP地址，其中任一网口损坏时，仍能正常工作。</w:t>
                  </w:r>
                  <w:r>
                    <w:br/>
                  </w:r>
                  <w:r>
                    <w:rPr>
                      <w:rFonts w:ascii="仿宋_GB2312" w:hAnsi="仿宋_GB2312" w:cs="仿宋_GB2312" w:eastAsia="仿宋_GB2312"/>
                      <w:sz w:val="16"/>
                      <w:color w:val="000000"/>
                    </w:rPr>
                    <w:t xml:space="preserve"> ▲支持密码复杂度等级显示；设备密码不允许明文显示和拷贝操作；并支持通过安全问题恢复密码，密码重置功能可开启或关闭。（提供第三方机构出具的检测报告证明并加盖厂家公章）                                   </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32路录像机</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具有≥2个HDMI接口、≥1个VGA接口、≥2个RJ45千兆网络接口、≥2个USB2.0接口、≥1个USB3.0接口、≥1个RS232接口、≥2个RS485接口；具有≥1路音频输入接口、≥1路音频输出接口、≥12路报警输入接口、≥4路报警输出接口，可内置≥4块SATA接口硬盘；</w:t>
                  </w:r>
                  <w:r>
                    <w:br/>
                  </w:r>
                  <w:r>
                    <w:rPr>
                      <w:rFonts w:ascii="仿宋_GB2312" w:hAnsi="仿宋_GB2312" w:cs="仿宋_GB2312" w:eastAsia="仿宋_GB2312"/>
                      <w:sz w:val="16"/>
                      <w:color w:val="000000"/>
                    </w:rPr>
                    <w:t xml:space="preserve"> 可接入1T、2T、3T、4T、6T、8T、10T、12TB容量的SATA接口硬盘；</w:t>
                  </w:r>
                  <w:r>
                    <w:br/>
                  </w:r>
                  <w:r>
                    <w:rPr>
                      <w:rFonts w:ascii="仿宋_GB2312" w:hAnsi="仿宋_GB2312" w:cs="仿宋_GB2312" w:eastAsia="仿宋_GB2312"/>
                      <w:sz w:val="16"/>
                      <w:color w:val="000000"/>
                    </w:rPr>
                    <w:t xml:space="preserve"> 支持最大接入带宽≥256Mbps，最大存储带宽≥256Mbps，最大转发带宽≥160Mbps</w:t>
                  </w:r>
                  <w:r>
                    <w:br/>
                  </w:r>
                  <w:r>
                    <w:rPr>
                      <w:rFonts w:ascii="仿宋_GB2312" w:hAnsi="仿宋_GB2312" w:cs="仿宋_GB2312" w:eastAsia="仿宋_GB2312"/>
                      <w:sz w:val="16"/>
                      <w:color w:val="000000"/>
                    </w:rPr>
                    <w:t xml:space="preserve"> ▲可同时解码输出≥24路2MP、H.265编码、25fps、1920×1080格式的视频图像。（提供第三方机构出具的检测报告证明并加盖厂家公章）</w:t>
                  </w:r>
                  <w:r>
                    <w:br/>
                  </w:r>
                  <w:r>
                    <w:rPr>
                      <w:rFonts w:ascii="仿宋_GB2312" w:hAnsi="仿宋_GB2312" w:cs="仿宋_GB2312" w:eastAsia="仿宋_GB2312"/>
                      <w:sz w:val="16"/>
                      <w:color w:val="000000"/>
                    </w:rPr>
                    <w:t xml:space="preserve"> 可定期自动检测样机版本，检测到版本更新时，可提示是否进行在线升级；</w:t>
                  </w:r>
                  <w:r>
                    <w:br/>
                  </w:r>
                  <w:r>
                    <w:rPr>
                      <w:rFonts w:ascii="仿宋_GB2312" w:hAnsi="仿宋_GB2312" w:cs="仿宋_GB2312" w:eastAsia="仿宋_GB2312"/>
                      <w:sz w:val="16"/>
                      <w:color w:val="000000"/>
                    </w:rPr>
                    <w:t xml:space="preserve"> ▲支持设备密码口令复杂度显示且密码需满足复杂度要求才可以设置成功，密码口令中不能包含用户名、123、admin（不区分大小写）、连续四位及以上递增或递减数字（如1234、12345、4321 等）、连续四位及以上相同字符简单口令（如1111、8888、aaaa等）。（提供第三方机构出具的检测报告证明并加盖厂家公章）</w:t>
                  </w:r>
                  <w:r>
                    <w:br/>
                  </w:r>
                  <w:r>
                    <w:rPr>
                      <w:rFonts w:ascii="仿宋_GB2312" w:hAnsi="仿宋_GB2312" w:cs="仿宋_GB2312" w:eastAsia="仿宋_GB2312"/>
                      <w:sz w:val="16"/>
                      <w:color w:val="000000"/>
                    </w:rPr>
                    <w:t xml:space="preserve"> 支持用户二次认证机制，设备恢复默认配置、格式化硬盘、密码重置、用户修改、录像回放、录像下载等关键操作需进行用户二次认证。</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64路录像机</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具有2个HDMI接口、2个VGA接口、2个RJ45千兆网络接口、2个USB2.0接口、2个USB3.0接口、1个RS232接口、1个RS485接口（可接入RS485键盘）；具有1路音频输入接口、2路音频输出接口、16路报警输入接口、4路报警输出接口，可内置8块SATA接口硬盘；（以公安部检测报告为准）</w:t>
                  </w:r>
                  <w:r>
                    <w:br/>
                  </w:r>
                  <w:r>
                    <w:rPr>
                      <w:rFonts w:ascii="仿宋_GB2312" w:hAnsi="仿宋_GB2312" w:cs="仿宋_GB2312" w:eastAsia="仿宋_GB2312"/>
                      <w:sz w:val="16"/>
                      <w:color w:val="000000"/>
                    </w:rPr>
                    <w:t xml:space="preserve"> 可接入1T、2T、3T、4T、6T、8T、10T、12TB容量的SATA接口硬盘；</w:t>
                  </w:r>
                  <w:r>
                    <w:br/>
                  </w:r>
                  <w:r>
                    <w:rPr>
                      <w:rFonts w:ascii="仿宋_GB2312" w:hAnsi="仿宋_GB2312" w:cs="仿宋_GB2312" w:eastAsia="仿宋_GB2312"/>
                      <w:sz w:val="16"/>
                      <w:color w:val="000000"/>
                    </w:rPr>
                    <w:t xml:space="preserve"> ▲支持最大接入带宽320Mbps，最大存储带宽320Mbps，最大转发带宽160Mbps（以公安部检测报告为准）</w:t>
                  </w:r>
                  <w:r>
                    <w:br/>
                  </w:r>
                  <w:r>
                    <w:rPr>
                      <w:rFonts w:ascii="仿宋_GB2312" w:hAnsi="仿宋_GB2312" w:cs="仿宋_GB2312" w:eastAsia="仿宋_GB2312"/>
                      <w:sz w:val="16"/>
                      <w:color w:val="000000"/>
                    </w:rPr>
                    <w:t xml:space="preserve"> 可同时解码输出16路2MP、H.265编码、25fps、1920×1080格式的视频图像</w:t>
                  </w:r>
                  <w:r>
                    <w:br/>
                  </w:r>
                  <w:r>
                    <w:rPr>
                      <w:rFonts w:ascii="仿宋_GB2312" w:hAnsi="仿宋_GB2312" w:cs="仿宋_GB2312" w:eastAsia="仿宋_GB2312"/>
                      <w:sz w:val="16"/>
                      <w:color w:val="000000"/>
                    </w:rPr>
                    <w:t xml:space="preserve"> 具有存储安全保障功能，当存储压力过高或硬盘出现性能不足时，可优先录像业务存储；</w:t>
                  </w:r>
                  <w:r>
                    <w:br/>
                  </w:r>
                  <w:r>
                    <w:rPr>
                      <w:rFonts w:ascii="仿宋_GB2312" w:hAnsi="仿宋_GB2312" w:cs="仿宋_GB2312" w:eastAsia="仿宋_GB2312"/>
                      <w:sz w:val="16"/>
                      <w:color w:val="000000"/>
                    </w:rPr>
                    <w:t xml:space="preserve"> 支持本地和远程进行IPv6配置，IPv6支持设置多种模式：路由公告、自动获取、手动配置；支持以IPV6方式登录、取流、配置、检索等功能；</w:t>
                  </w:r>
                  <w:r>
                    <w:br/>
                  </w:r>
                  <w:r>
                    <w:rPr>
                      <w:rFonts w:ascii="仿宋_GB2312" w:hAnsi="仿宋_GB2312" w:cs="仿宋_GB2312" w:eastAsia="仿宋_GB2312"/>
                      <w:sz w:val="16"/>
                      <w:color w:val="000000"/>
                    </w:rPr>
                    <w:t xml:space="preserve"> 支持本地预览权限的配置，设置权限后的通道只有登录后才会出现预览画面；支持远程预览加密，只有输入密钥才能解开视频；</w:t>
                  </w:r>
                  <w:r>
                    <w:br/>
                  </w:r>
                  <w:r>
                    <w:rPr>
                      <w:rFonts w:ascii="仿宋_GB2312" w:hAnsi="仿宋_GB2312" w:cs="仿宋_GB2312" w:eastAsia="仿宋_GB2312"/>
                      <w:sz w:val="16"/>
                      <w:color w:val="000000"/>
                    </w:rPr>
                    <w:t xml:space="preserve"> 支持密码复杂度等级显示；设备密码不允许明文显示和拷贝操作；并支持通过安全问题恢复密码，密码重置功能可开启或关闭。</w:t>
                  </w:r>
                  <w:r>
                    <w:br/>
                  </w:r>
                  <w:r>
                    <w:rPr>
                      <w:rFonts w:ascii="仿宋_GB2312" w:hAnsi="仿宋_GB2312" w:cs="仿宋_GB2312" w:eastAsia="仿宋_GB2312"/>
                      <w:sz w:val="16"/>
                      <w:color w:val="000000"/>
                    </w:rPr>
                    <w:t xml:space="preserve"> 支持用户二次认证机制，设备恢复默认配置、格式化硬盘、密码重置、用户修改、录像回放、录像下载等关键操作需进行用户二次认证。</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16口POE交换机</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1、实配固化千兆电接口数≥16个，千兆SFP光口≥2个，最大可用端口≥18个，且实配支持PoE+的端口≥16个，整机最大PoE供电功率247W</w:t>
                  </w:r>
                  <w:r>
                    <w:br/>
                  </w:r>
                  <w:r>
                    <w:rPr>
                      <w:rFonts w:ascii="仿宋_GB2312" w:hAnsi="仿宋_GB2312" w:cs="仿宋_GB2312" w:eastAsia="仿宋_GB2312"/>
                      <w:sz w:val="16"/>
                      <w:color w:val="000000"/>
                    </w:rPr>
                    <w:t xml:space="preserve"> 2、交换容量≥36Gbps，包转发率≥27Mpps</w:t>
                  </w:r>
                  <w:r>
                    <w:br/>
                  </w:r>
                  <w:r>
                    <w:rPr>
                      <w:rFonts w:ascii="仿宋_GB2312" w:hAnsi="仿宋_GB2312" w:cs="仿宋_GB2312" w:eastAsia="仿宋_GB2312"/>
                      <w:sz w:val="16"/>
                      <w:color w:val="000000"/>
                    </w:rPr>
                    <w:t xml:space="preserve"> 3、防雷等级≥6kV</w:t>
                  </w:r>
                  <w:r>
                    <w:br/>
                  </w:r>
                  <w:r>
                    <w:rPr>
                      <w:rFonts w:ascii="仿宋_GB2312" w:hAnsi="仿宋_GB2312" w:cs="仿宋_GB2312" w:eastAsia="仿宋_GB2312"/>
                    </w:rPr>
                    <w:t xml:space="preserve">  </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8口POE交换机</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 实配固化千兆电接口数≥10个，最大可用端口≥10个，且实配支持PoE+的端口≥8个，整机最大PoE供电功率110W，。</w:t>
                  </w:r>
                  <w:r>
                    <w:br/>
                  </w:r>
                  <w:r>
                    <w:rPr>
                      <w:rFonts w:ascii="仿宋_GB2312" w:hAnsi="仿宋_GB2312" w:cs="仿宋_GB2312" w:eastAsia="仿宋_GB2312"/>
                      <w:sz w:val="16"/>
                      <w:color w:val="000000"/>
                    </w:rPr>
                    <w:t xml:space="preserve"> 2. 交换容量≥20Gbps，包转发率≥15Mpps，。</w:t>
                  </w:r>
                  <w:r>
                    <w:br/>
                  </w:r>
                  <w:r>
                    <w:rPr>
                      <w:rFonts w:ascii="仿宋_GB2312" w:hAnsi="仿宋_GB2312" w:cs="仿宋_GB2312" w:eastAsia="仿宋_GB2312"/>
                      <w:sz w:val="16"/>
                      <w:color w:val="000000"/>
                    </w:rPr>
                    <w:t xml:space="preserve"> 3. 为了保证交换机使用寿命，要求所投产品的防雷等级≥4kV。</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5口POE交换机</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1.实配固化千兆电接口数≥5个，最大可用端口≥5个。</w:t>
                  </w:r>
                  <w:r>
                    <w:br/>
                  </w:r>
                  <w:r>
                    <w:rPr>
                      <w:rFonts w:ascii="仿宋_GB2312" w:hAnsi="仿宋_GB2312" w:cs="仿宋_GB2312" w:eastAsia="仿宋_GB2312"/>
                      <w:sz w:val="16"/>
                      <w:color w:val="000000"/>
                    </w:rPr>
                    <w:t xml:space="preserve"> 2.支持PoE/PoE+，整机最大PoE供电功率54W，单端口最大PoE供电功率30W。</w:t>
                  </w:r>
                  <w:r>
                    <w:br/>
                  </w:r>
                  <w:r>
                    <w:rPr>
                      <w:rFonts w:ascii="仿宋_GB2312" w:hAnsi="仿宋_GB2312" w:cs="仿宋_GB2312" w:eastAsia="仿宋_GB2312"/>
                      <w:sz w:val="16"/>
                      <w:color w:val="000000"/>
                    </w:rPr>
                    <w:t xml:space="preserve"> 3.交换容量≥10Gbps，包转发率≥7.5Mpps。</w:t>
                  </w:r>
                  <w:r>
                    <w:br/>
                  </w:r>
                  <w:r>
                    <w:rPr>
                      <w:rFonts w:ascii="仿宋_GB2312" w:hAnsi="仿宋_GB2312" w:cs="仿宋_GB2312" w:eastAsia="仿宋_GB2312"/>
                      <w:sz w:val="16"/>
                      <w:color w:val="000000"/>
                    </w:rPr>
                    <w:t xml:space="preserve"> 4.为了保证交换机使用寿命，要求所投产品的防雷等级≥4kV。</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监控室外箱</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监控室外箱参数：</w:t>
                  </w:r>
                  <w:r>
                    <w:br/>
                  </w:r>
                  <w:r>
                    <w:rPr>
                      <w:rFonts w:ascii="仿宋_GB2312" w:hAnsi="仿宋_GB2312" w:cs="仿宋_GB2312" w:eastAsia="仿宋_GB2312"/>
                      <w:sz w:val="16"/>
                      <w:color w:val="000000"/>
                    </w:rPr>
                    <w:t xml:space="preserve"> 1、机柜采用冷扎钢钢板制造而成，内部安装空间极大，外观高贵典雅，工艺精湛，尺寸精密。</w:t>
                  </w:r>
                  <w:r>
                    <w:br/>
                  </w:r>
                  <w:r>
                    <w:rPr>
                      <w:rFonts w:ascii="仿宋_GB2312" w:hAnsi="仿宋_GB2312" w:cs="仿宋_GB2312" w:eastAsia="仿宋_GB2312"/>
                      <w:sz w:val="16"/>
                      <w:color w:val="000000"/>
                    </w:rPr>
                    <w:t xml:space="preserve"> 2、前钢板门</w:t>
                  </w:r>
                  <w:r>
                    <w:br/>
                  </w:r>
                  <w:r>
                    <w:rPr>
                      <w:rFonts w:ascii="仿宋_GB2312" w:hAnsi="仿宋_GB2312" w:cs="仿宋_GB2312" w:eastAsia="仿宋_GB2312"/>
                      <w:sz w:val="16"/>
                      <w:color w:val="000000"/>
                    </w:rPr>
                    <w:t xml:space="preserve"> 3、安装极为方便</w:t>
                  </w:r>
                  <w:r>
                    <w:br/>
                  </w:r>
                  <w:r>
                    <w:rPr>
                      <w:rFonts w:ascii="仿宋_GB2312" w:hAnsi="仿宋_GB2312" w:cs="仿宋_GB2312" w:eastAsia="仿宋_GB2312"/>
                      <w:sz w:val="16"/>
                      <w:color w:val="000000"/>
                    </w:rPr>
                    <w:t xml:space="preserve"> 4、根据现场需求大小匹配尺寸。</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12T AI硬盘</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≥12TB容量，3.5英寸，SATA3.0接口，≥7200RPM</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11</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直杆道闸机</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4米自动挡车器</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显示异常状态功能：数码管可显示异常状态（断电保存）；(含雷达)（栅栏）</w:t>
                  </w:r>
                  <w:r>
                    <w:br/>
                  </w:r>
                  <w:r>
                    <w:rPr>
                      <w:rFonts w:ascii="仿宋_GB2312" w:hAnsi="仿宋_GB2312" w:cs="仿宋_GB2312" w:eastAsia="仿宋_GB2312"/>
                      <w:sz w:val="16"/>
                      <w:color w:val="000000"/>
                    </w:rPr>
                    <w:t xml:space="preserve"> 无触点监测：控制更精准、运行更平稳；</w:t>
                  </w:r>
                  <w:r>
                    <w:br/>
                  </w:r>
                  <w:r>
                    <w:rPr>
                      <w:rFonts w:ascii="仿宋_GB2312" w:hAnsi="仿宋_GB2312" w:cs="仿宋_GB2312" w:eastAsia="仿宋_GB2312"/>
                      <w:sz w:val="16"/>
                      <w:color w:val="000000"/>
                    </w:rPr>
                    <w:t xml:space="preserve"> 采用直流无刷电机控制：电机效率高，不怕堵转，运行寿命长（500W次）；</w:t>
                  </w:r>
                  <w:r>
                    <w:br/>
                  </w:r>
                  <w:r>
                    <w:rPr>
                      <w:rFonts w:ascii="仿宋_GB2312" w:hAnsi="仿宋_GB2312" w:cs="仿宋_GB2312" w:eastAsia="仿宋_GB2312"/>
                      <w:sz w:val="16"/>
                      <w:color w:val="000000"/>
                    </w:rPr>
                    <w:t xml:space="preserve"> 支持断电抬杆功能（需选配超级电容板）；</w:t>
                  </w:r>
                  <w:r>
                    <w:br/>
                  </w:r>
                  <w:r>
                    <w:rPr>
                      <w:rFonts w:ascii="仿宋_GB2312" w:hAnsi="仿宋_GB2312" w:cs="仿宋_GB2312" w:eastAsia="仿宋_GB2312"/>
                      <w:sz w:val="16"/>
                      <w:color w:val="000000"/>
                    </w:rPr>
                    <w:t xml:space="preserve"> 具备多种接口，可接入红外线、地感、雷达及收费系统，支持RS485接口；抬杆速度：4米速度≤5S</w:t>
                  </w:r>
                  <w:r>
                    <w:br/>
                  </w:r>
                  <w:r>
                    <w:rPr>
                      <w:rFonts w:ascii="仿宋_GB2312" w:hAnsi="仿宋_GB2312" w:cs="仿宋_GB2312" w:eastAsia="仿宋_GB2312"/>
                      <w:sz w:val="16"/>
                      <w:color w:val="000000"/>
                    </w:rPr>
                    <w:t xml:space="preserve"> 匹配杆型：4米栅栏杆</w:t>
                  </w:r>
                  <w:r>
                    <w:br/>
                  </w:r>
                  <w:r>
                    <w:rPr>
                      <w:rFonts w:ascii="仿宋_GB2312" w:hAnsi="仿宋_GB2312" w:cs="仿宋_GB2312" w:eastAsia="仿宋_GB2312"/>
                      <w:sz w:val="16"/>
                      <w:color w:val="000000"/>
                    </w:rPr>
                    <w:t xml:space="preserve"> 落杆速度：4,米速度≤5S</w:t>
                  </w:r>
                  <w:r>
                    <w:br/>
                  </w:r>
                  <w:r>
                    <w:rPr>
                      <w:rFonts w:ascii="仿宋_GB2312" w:hAnsi="仿宋_GB2312" w:cs="仿宋_GB2312" w:eastAsia="仿宋_GB2312"/>
                      <w:sz w:val="16"/>
                      <w:color w:val="000000"/>
                    </w:rPr>
                    <w:t xml:space="preserve"> 延迟落杆：10-180秒</w:t>
                  </w:r>
                  <w:r>
                    <w:br/>
                  </w:r>
                  <w:r>
                    <w:rPr>
                      <w:rFonts w:ascii="仿宋_GB2312" w:hAnsi="仿宋_GB2312" w:cs="仿宋_GB2312" w:eastAsia="仿宋_GB2312"/>
                      <w:sz w:val="16"/>
                      <w:color w:val="000000"/>
                    </w:rPr>
                    <w:t xml:space="preserve"> 循环次数：≥500W次</w:t>
                  </w:r>
                  <w:r>
                    <w:br/>
                  </w:r>
                  <w:r>
                    <w:rPr>
                      <w:rFonts w:ascii="仿宋_GB2312" w:hAnsi="仿宋_GB2312" w:cs="仿宋_GB2312" w:eastAsia="仿宋_GB2312"/>
                      <w:sz w:val="16"/>
                      <w:color w:val="000000"/>
                    </w:rPr>
                    <w:t xml:space="preserve"> 工作电压：220VAC±15%</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13</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LED抓拍显示一体机</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支持在编码时加入特殊字段，可提示录像文件或图片被篡改</w:t>
                  </w:r>
                  <w:r>
                    <w:br/>
                  </w:r>
                  <w:r>
                    <w:rPr>
                      <w:rFonts w:ascii="仿宋_GB2312" w:hAnsi="仿宋_GB2312" w:cs="仿宋_GB2312" w:eastAsia="仿宋_GB2312"/>
                      <w:sz w:val="16"/>
                      <w:color w:val="000000"/>
                    </w:rPr>
                    <w:t xml:space="preserve"> 当网络断开时，可将抓拍图片存储于样机内置TF卡内，当网络恢复时，可上传抓拍图片至PC本地。支持TF卡支持自动识别自动格式化和TF卡抓拍图片自动覆盖功能</w:t>
                  </w:r>
                  <w:r>
                    <w:br/>
                  </w:r>
                  <w:r>
                    <w:rPr>
                      <w:rFonts w:ascii="仿宋_GB2312" w:hAnsi="仿宋_GB2312" w:cs="仿宋_GB2312" w:eastAsia="仿宋_GB2312"/>
                      <w:sz w:val="16"/>
                      <w:color w:val="000000"/>
                    </w:rPr>
                    <w:t xml:space="preserve"> 支持对车牌实时跟踪并识别</w:t>
                  </w:r>
                  <w:r>
                    <w:br/>
                  </w:r>
                  <w:r>
                    <w:rPr>
                      <w:rFonts w:ascii="仿宋_GB2312" w:hAnsi="仿宋_GB2312" w:cs="仿宋_GB2312" w:eastAsia="仿宋_GB2312"/>
                      <w:sz w:val="16"/>
                      <w:color w:val="000000"/>
                    </w:rPr>
                    <w:t xml:space="preserve"> 当视频监控区域内有无号牌车辆进入时，可对该车辆进行抓拍</w:t>
                  </w:r>
                  <w:r>
                    <w:br/>
                  </w:r>
                  <w:r>
                    <w:rPr>
                      <w:rFonts w:ascii="仿宋_GB2312" w:hAnsi="仿宋_GB2312" w:cs="仿宋_GB2312" w:eastAsia="仿宋_GB2312"/>
                      <w:sz w:val="16"/>
                      <w:color w:val="000000"/>
                    </w:rPr>
                    <w:t xml:space="preserve"> 在天气晴朗无雾条件下进行测试，日间环境光照度不低于200 lx，夜间辅助光照度不高于30 lx。日间机动车捕获率≥99.9%；夜间机动车捕获率≥99.9%</w:t>
                  </w:r>
                  <w:r>
                    <w:br/>
                  </w:r>
                  <w:r>
                    <w:rPr>
                      <w:rFonts w:ascii="仿宋_GB2312" w:hAnsi="仿宋_GB2312" w:cs="仿宋_GB2312" w:eastAsia="仿宋_GB2312"/>
                      <w:sz w:val="16"/>
                      <w:color w:val="000000"/>
                    </w:rPr>
                    <w:t xml:space="preserve"> 在天气晴朗无雾，机动车结构化属性信息清晰可辨的条件下进行测试，日间环境光照度不低于2001x，夜间辅助光照度不高于301x。日间机动车车牌号识别准确率≥99.9%；夜间机动车车牌号识别准确率≥99.9%</w:t>
                  </w:r>
                  <w:r>
                    <w:br/>
                  </w:r>
                  <w:r>
                    <w:rPr>
                      <w:rFonts w:ascii="仿宋_GB2312" w:hAnsi="仿宋_GB2312" w:cs="仿宋_GB2312" w:eastAsia="仿宋_GB2312"/>
                      <w:sz w:val="16"/>
                      <w:color w:val="000000"/>
                    </w:rPr>
                    <w:t xml:space="preserve"> 支持车身识别的颜色种类包括：白、灰、黄、粉、紫、蓝、红、棕、黑共10种颜色</w:t>
                  </w:r>
                  <w:r>
                    <w:br/>
                  </w:r>
                  <w:r>
                    <w:rPr>
                      <w:rFonts w:ascii="仿宋_GB2312" w:hAnsi="仿宋_GB2312" w:cs="仿宋_GB2312" w:eastAsia="仿宋_GB2312"/>
                      <w:sz w:val="16"/>
                      <w:color w:val="000000"/>
                    </w:rPr>
                    <w:t xml:space="preserve"> 支持在设备里保存语音片段，通过音频输出口控制外部音频设备输出语音；支持播放后台下发的语音信息。</w:t>
                  </w:r>
                  <w:r>
                    <w:br/>
                  </w:r>
                  <w:r>
                    <w:rPr>
                      <w:rFonts w:ascii="仿宋_GB2312" w:hAnsi="仿宋_GB2312" w:cs="仿宋_GB2312" w:eastAsia="仿宋_GB2312"/>
                      <w:sz w:val="16"/>
                      <w:color w:val="000000"/>
                    </w:rPr>
                    <w:t xml:space="preserve"> 支持滚动或静止显示过车时间、车牌号、停车时长、收费金额、自定义内容等信息</w:t>
                  </w:r>
                  <w:r>
                    <w:br/>
                  </w:r>
                  <w:r>
                    <w:rPr>
                      <w:rFonts w:ascii="仿宋_GB2312" w:hAnsi="仿宋_GB2312" w:cs="仿宋_GB2312" w:eastAsia="仿宋_GB2312"/>
                      <w:sz w:val="16"/>
                      <w:color w:val="000000"/>
                    </w:rPr>
                    <w:t xml:space="preserve"> 三码流输出功能：三码流同时输出可达到：主码流：分辨率≥1920×1200，帧率≥25帧/s，码率≥4Mbps;第一辅码流：分辨率≥1920×1200，帧率≥25帧/s，码率≥4Mbps;第二辅码流：分辨率≥720×576，帧率≥25帧/s，码率≥2Mbps</w:t>
                  </w:r>
                  <w:r>
                    <w:br/>
                  </w:r>
                  <w:r>
                    <w:rPr>
                      <w:rFonts w:ascii="仿宋_GB2312" w:hAnsi="仿宋_GB2312" w:cs="仿宋_GB2312" w:eastAsia="仿宋_GB2312"/>
                      <w:sz w:val="16"/>
                      <w:color w:val="000000"/>
                    </w:rPr>
                    <w:t xml:space="preserve"> 宽动态设置检查:具有宽动态设置选项，并可通过菜单设置功能开启/关闭</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14</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出入口控制终端</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▲自带 WIFI 模块，自带WIFI AP功能，能够通过 WIFI访问设备、控制设备、配置停车场相关功能。（提供第三方机构出具的检测报告证明并加盖厂家公章）</w:t>
                  </w:r>
                  <w:r>
                    <w:br/>
                  </w:r>
                  <w:r>
                    <w:rPr>
                      <w:rFonts w:ascii="仿宋_GB2312" w:hAnsi="仿宋_GB2312" w:cs="仿宋_GB2312" w:eastAsia="仿宋_GB2312"/>
                      <w:sz w:val="16"/>
                      <w:color w:val="000000"/>
                    </w:rPr>
                    <w:t xml:space="preserve"> 设备支持 VGA 和HDMI同时输出画面，</w:t>
                  </w:r>
                  <w:r>
                    <w:br/>
                  </w:r>
                  <w:r>
                    <w:rPr>
                      <w:rFonts w:ascii="仿宋_GB2312" w:hAnsi="仿宋_GB2312" w:cs="仿宋_GB2312" w:eastAsia="仿宋_GB2312"/>
                      <w:sz w:val="16"/>
                      <w:color w:val="000000"/>
                    </w:rPr>
                    <w:t xml:space="preserve"> 一个屏幕展示最多≥12分屏的实时预览界面；另一个屏幕可展示出入口控制界面，支持实时查看过车图片、视频，支持控制出入口进出、缴费，最多支持12分屏。</w:t>
                  </w:r>
                  <w:r>
                    <w:br/>
                  </w:r>
                  <w:r>
                    <w:rPr>
                      <w:rFonts w:ascii="仿宋_GB2312" w:hAnsi="仿宋_GB2312" w:cs="仿宋_GB2312" w:eastAsia="仿宋_GB2312"/>
                      <w:sz w:val="16"/>
                      <w:color w:val="000000"/>
                    </w:rPr>
                    <w:t xml:space="preserve"> 设备上电后，无需连接外部网络，可依靠设备自带无线通讯模块，进行远程运维、远程配置、远程操作、远程控制停车场。</w:t>
                  </w:r>
                  <w:r>
                    <w:br/>
                  </w:r>
                  <w:r>
                    <w:rPr>
                      <w:rFonts w:ascii="仿宋_GB2312" w:hAnsi="仿宋_GB2312" w:cs="仿宋_GB2312" w:eastAsia="仿宋_GB2312"/>
                      <w:sz w:val="16"/>
                      <w:color w:val="000000"/>
                    </w:rPr>
                    <w:t xml:space="preserve"> ▲指定网口与车道进行绑定，当其他设备接入相应网口后，可直接绑定设备与车道，免除重新配置牛车道等步骤。（提供第三方机构出具的检测报告证明并加盖厂家公章）</w:t>
                  </w:r>
                  <w:r>
                    <w:br/>
                  </w:r>
                  <w:r>
                    <w:rPr>
                      <w:rFonts w:ascii="仿宋_GB2312" w:hAnsi="仿宋_GB2312" w:cs="仿宋_GB2312" w:eastAsia="仿宋_GB2312"/>
                      <w:sz w:val="16"/>
                      <w:color w:val="000000"/>
                    </w:rPr>
                    <w:t xml:space="preserve"> 当接入的出口摄像机识别到车辆倒退行为时，可联动设备对车辆进行入场处理，防止车辆假出场逃费行为。</w:t>
                  </w:r>
                  <w:r>
                    <w:br/>
                  </w:r>
                  <w:r>
                    <w:rPr>
                      <w:rFonts w:ascii="仿宋_GB2312" w:hAnsi="仿宋_GB2312" w:cs="仿宋_GB2312" w:eastAsia="仿宋_GB2312"/>
                      <w:sz w:val="16"/>
                      <w:color w:val="000000"/>
                    </w:rPr>
                    <w:t xml:space="preserve"> 支持接入轮轴识别仪识别车辆轮轴数量，支持配置按轮轴数量来收取不同的停车费用。</w:t>
                  </w:r>
                  <w:r>
                    <w:br/>
                  </w:r>
                  <w:r>
                    <w:rPr>
                      <w:rFonts w:ascii="仿宋_GB2312" w:hAnsi="仿宋_GB2312" w:cs="仿宋_GB2312" w:eastAsia="仿宋_GB2312"/>
                      <w:sz w:val="16"/>
                      <w:color w:val="000000"/>
                    </w:rPr>
                    <w:t xml:space="preserve"> 支持接入出入计数相机统计停车场的余位，可计算车辆的进出，形成出入记录。</w:t>
                  </w:r>
                  <w:r>
                    <w:br/>
                  </w:r>
                  <w:r>
                    <w:rPr>
                      <w:rFonts w:ascii="仿宋_GB2312" w:hAnsi="仿宋_GB2312" w:cs="仿宋_GB2312" w:eastAsia="仿宋_GB2312"/>
                      <w:sz w:val="16"/>
                      <w:color w:val="000000"/>
                    </w:rPr>
                    <w:t xml:space="preserve"> 支持手机扫码访问，可通过扫描设备二维码访问设备所有界面。</w:t>
                  </w:r>
                  <w:r>
                    <w:br/>
                  </w:r>
                  <w:r>
                    <w:rPr>
                      <w:rFonts w:ascii="仿宋_GB2312" w:hAnsi="仿宋_GB2312" w:cs="仿宋_GB2312" w:eastAsia="仿宋_GB2312"/>
                      <w:sz w:val="16"/>
                      <w:color w:val="000000"/>
                    </w:rPr>
                    <w:t xml:space="preserve"> 设备支持BS架构，可通过浏览器登录BS客户端，支持功能包括：登录设备、控制出入口管控、录入名单、查询过车记录；</w:t>
                  </w:r>
                  <w:r>
                    <w:br/>
                  </w:r>
                  <w:r>
                    <w:rPr>
                      <w:rFonts w:ascii="仿宋_GB2312" w:hAnsi="仿宋_GB2312" w:cs="仿宋_GB2312" w:eastAsia="仿宋_GB2312"/>
                      <w:sz w:val="16"/>
                      <w:color w:val="000000"/>
                    </w:rPr>
                    <w:t xml:space="preserve"> 设备支持 CS架构，可通过鼠标、键盘、显示器登录设备CS客户端，支特功能包括：登录设备，控制出入口管控、录入名单、查询过车记录。</w:t>
                  </w:r>
                  <w:r>
                    <w:br/>
                  </w:r>
                  <w:r>
                    <w:rPr>
                      <w:rFonts w:ascii="仿宋_GB2312" w:hAnsi="仿宋_GB2312" w:cs="仿宋_GB2312" w:eastAsia="仿宋_GB2312"/>
                      <w:sz w:val="16"/>
                      <w:color w:val="000000"/>
                    </w:rPr>
                    <w:t xml:space="preserve"> 具有多口交换机功能，支持≥8个10/100m自适应 RJ45接口进行网络交换功能。</w:t>
                  </w:r>
                  <w:r>
                    <w:br/>
                  </w:r>
                  <w:r>
                    <w:rPr>
                      <w:rFonts w:ascii="仿宋_GB2312" w:hAnsi="仿宋_GB2312" w:cs="仿宋_GB2312" w:eastAsia="仿宋_GB2312"/>
                      <w:sz w:val="16"/>
                      <w:color w:val="000000"/>
                    </w:rPr>
                    <w:t xml:space="preserve"> ▲一台终端管理停车场，可额外设置另外一台备机，当前设备故障时，另外一台可以切换成正式管理设备，保持停车场正常运行（提供第三方机构出具的检测报告证明并加盖厂家公章）</w:t>
                  </w:r>
                  <w:r>
                    <w:br/>
                  </w:r>
                  <w:r>
                    <w:rPr>
                      <w:rFonts w:ascii="仿宋_GB2312" w:hAnsi="仿宋_GB2312" w:cs="仿宋_GB2312" w:eastAsia="仿宋_GB2312"/>
                      <w:sz w:val="16"/>
                      <w:color w:val="000000"/>
                    </w:rPr>
                    <w:t xml:space="preserve"> ▲设备支持APP快速配置，可通过APP实现整个停车场的快速配置。（提供第三方机构出具的检测报告证明并加盖厂家公章）</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15</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智能人行通道闸</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1、支持延时关门功能 ； </w:t>
                  </w:r>
                  <w:r>
                    <w:br/>
                  </w:r>
                  <w:r>
                    <w:rPr>
                      <w:rFonts w:ascii="仿宋_GB2312" w:hAnsi="仿宋_GB2312" w:cs="仿宋_GB2312" w:eastAsia="仿宋_GB2312"/>
                      <w:sz w:val="16"/>
                      <w:color w:val="000000"/>
                    </w:rPr>
                    <w:t xml:space="preserve"> 2、支持智能遇阻、推门反转保护 ； </w:t>
                  </w:r>
                  <w:r>
                    <w:br/>
                  </w:r>
                  <w:r>
                    <w:rPr>
                      <w:rFonts w:ascii="仿宋_GB2312" w:hAnsi="仿宋_GB2312" w:cs="仿宋_GB2312" w:eastAsia="仿宋_GB2312"/>
                      <w:sz w:val="16"/>
                      <w:color w:val="000000"/>
                    </w:rPr>
                    <w:t xml:space="preserve"> 3、支持最大功率、防夹灵敏度设置  </w:t>
                  </w:r>
                  <w:r>
                    <w:br/>
                  </w:r>
                  <w:r>
                    <w:rPr>
                      <w:rFonts w:ascii="仿宋_GB2312" w:hAnsi="仿宋_GB2312" w:cs="仿宋_GB2312" w:eastAsia="仿宋_GB2312"/>
                      <w:sz w:val="16"/>
                      <w:color w:val="000000"/>
                    </w:rPr>
                    <w:t xml:space="preserve"> 4、支持关门力度、开门保持时间调节 ； </w:t>
                  </w:r>
                  <w:r>
                    <w:br/>
                  </w:r>
                  <w:r>
                    <w:rPr>
                      <w:rFonts w:ascii="仿宋_GB2312" w:hAnsi="仿宋_GB2312" w:cs="仿宋_GB2312" w:eastAsia="仿宋_GB2312"/>
                      <w:sz w:val="16"/>
                      <w:color w:val="000000"/>
                    </w:rPr>
                    <w:t xml:space="preserve"> 5、开门方式；可通过遥控器、按钮、刷卡、人脸组件等方式控制广告门开关； </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人脸识别器</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设备应配有指示灯，具有设备运行状态和认证结果提醒。</w:t>
                  </w:r>
                  <w:r>
                    <w:br/>
                  </w:r>
                  <w:r>
                    <w:rPr>
                      <w:rFonts w:ascii="仿宋_GB2312" w:hAnsi="仿宋_GB2312" w:cs="仿宋_GB2312" w:eastAsia="仿宋_GB2312"/>
                      <w:sz w:val="16"/>
                      <w:color w:val="000000"/>
                    </w:rPr>
                    <w:t xml:space="preserve"> 外壳防护等级满足IP66，结构后壳防破坏能力应满足IK07的要求；屏幕防破坏能力应满足IK04的要求。</w:t>
                  </w:r>
                  <w:r>
                    <w:br/>
                  </w:r>
                  <w:r>
                    <w:rPr>
                      <w:rFonts w:ascii="仿宋_GB2312" w:hAnsi="仿宋_GB2312" w:cs="仿宋_GB2312" w:eastAsia="仿宋_GB2312"/>
                      <w:sz w:val="16"/>
                      <w:color w:val="000000"/>
                    </w:rPr>
                    <w:t xml:space="preserve"> 设备应配备7英寸LCD触摸显示屏，分辨率不小于1024*600，屏幕最大亮度应≥300cd/m2</w:t>
                  </w:r>
                  <w:r>
                    <w:br/>
                  </w:r>
                  <w:r>
                    <w:rPr>
                      <w:rFonts w:ascii="仿宋_GB2312" w:hAnsi="仿宋_GB2312" w:cs="仿宋_GB2312" w:eastAsia="仿宋_GB2312"/>
                      <w:sz w:val="16"/>
                      <w:color w:val="000000"/>
                    </w:rPr>
                    <w:t xml:space="preserve"> 设备支持口罩检测模式并提示未佩戴口罩，可配置提醒模式、强制模式，并支持提示音自定义。</w:t>
                  </w:r>
                  <w:r>
                    <w:br/>
                  </w:r>
                  <w:r>
                    <w:rPr>
                      <w:rFonts w:ascii="仿宋_GB2312" w:hAnsi="仿宋_GB2312" w:cs="仿宋_GB2312" w:eastAsia="仿宋_GB2312"/>
                      <w:sz w:val="16"/>
                      <w:color w:val="000000"/>
                    </w:rPr>
                    <w:t xml:space="preserve"> 应支持通过WEB进行设备各项功能参数配置。</w:t>
                  </w:r>
                  <w:r>
                    <w:br/>
                  </w:r>
                  <w:r>
                    <w:rPr>
                      <w:rFonts w:ascii="仿宋_GB2312" w:hAnsi="仿宋_GB2312" w:cs="仿宋_GB2312" w:eastAsia="仿宋_GB2312"/>
                      <w:sz w:val="16"/>
                      <w:color w:val="000000"/>
                    </w:rPr>
                    <w:t xml:space="preserve"> 设备应支持防假体攻击功能，对视频、电子照片、打印照片、头模、3D模型攻击应能防伪。</w:t>
                  </w:r>
                  <w:r>
                    <w:br/>
                  </w:r>
                  <w:r>
                    <w:rPr>
                      <w:rFonts w:ascii="仿宋_GB2312" w:hAnsi="仿宋_GB2312" w:cs="仿宋_GB2312" w:eastAsia="仿宋_GB2312"/>
                      <w:sz w:val="16"/>
                      <w:color w:val="000000"/>
                    </w:rPr>
                    <w:t xml:space="preserve"> 人脸比对时间应＜120ms，最大人脸验证距离应＞4m、最小人脸验证距离应＜0.2m</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17</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遮阳罩</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室内外使用</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18</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立式支架</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立式支架</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19</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门禁开关电源</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输入电压≥100-240VAC； </w:t>
                  </w:r>
                  <w:r>
                    <w:br/>
                  </w:r>
                  <w:r>
                    <w:rPr>
                      <w:rFonts w:ascii="仿宋_GB2312" w:hAnsi="仿宋_GB2312" w:cs="仿宋_GB2312" w:eastAsia="仿宋_GB2312"/>
                      <w:sz w:val="16"/>
                      <w:color w:val="000000"/>
                    </w:rPr>
                    <w:t xml:space="preserve"> 输出电压≥12VDC； </w:t>
                  </w:r>
                  <w:r>
                    <w:br/>
                  </w:r>
                  <w:r>
                    <w:rPr>
                      <w:rFonts w:ascii="仿宋_GB2312" w:hAnsi="仿宋_GB2312" w:cs="仿宋_GB2312" w:eastAsia="仿宋_GB2312"/>
                      <w:sz w:val="16"/>
                      <w:color w:val="000000"/>
                    </w:rPr>
                    <w:t xml:space="preserve"> 输出电流≥4.17A； </w:t>
                  </w:r>
                  <w:r>
                    <w:br/>
                  </w:r>
                  <w:r>
                    <w:rPr>
                      <w:rFonts w:ascii="仿宋_GB2312" w:hAnsi="仿宋_GB2312" w:cs="仿宋_GB2312" w:eastAsia="仿宋_GB2312"/>
                      <w:sz w:val="16"/>
                      <w:color w:val="000000"/>
                    </w:rPr>
                    <w:t xml:space="preserve"> 输出功率≥50W； </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20</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按钮立柱</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不锈钢面板、金属按钮；</w:t>
                  </w:r>
                  <w:r>
                    <w:br/>
                  </w:r>
                  <w:r>
                    <w:rPr>
                      <w:rFonts w:ascii="仿宋_GB2312" w:hAnsi="仿宋_GB2312" w:cs="仿宋_GB2312" w:eastAsia="仿宋_GB2312"/>
                      <w:sz w:val="16"/>
                      <w:color w:val="000000"/>
                    </w:rPr>
                    <w:t xml:space="preserve"> LED灯通电亮灯，常亮绿色；LED电压≥5-24VDC</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21</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监控显示器</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显示尺寸≥43 inch、物理分辨率≥1920 × 1080</w:t>
                  </w:r>
                  <w:r>
                    <w:br/>
                  </w:r>
                  <w:r>
                    <w:rPr>
                      <w:rFonts w:ascii="仿宋_GB2312" w:hAnsi="仿宋_GB2312" w:cs="仿宋_GB2312" w:eastAsia="仿宋_GB2312"/>
                      <w:sz w:val="16"/>
                      <w:color w:val="000000"/>
                    </w:rPr>
                    <w:t xml:space="preserve"> 亮度≥450 cd/㎡、可视角≥178° (H) / 178° (V)</w:t>
                  </w:r>
                  <w:r>
                    <w:br/>
                  </w:r>
                  <w:r>
                    <w:rPr>
                      <w:rFonts w:ascii="仿宋_GB2312" w:hAnsi="仿宋_GB2312" w:cs="仿宋_GB2312" w:eastAsia="仿宋_GB2312"/>
                      <w:sz w:val="16"/>
                      <w:color w:val="000000"/>
                    </w:rPr>
                    <w:t xml:space="preserve"> 色深度≥8 bit ,16.7 M、对比度≥4000 : 1</w:t>
                  </w:r>
                  <w:r>
                    <w:br/>
                  </w:r>
                  <w:r>
                    <w:rPr>
                      <w:rFonts w:ascii="仿宋_GB2312" w:hAnsi="仿宋_GB2312" w:cs="仿宋_GB2312" w:eastAsia="仿宋_GB2312"/>
                      <w:sz w:val="16"/>
                      <w:color w:val="000000"/>
                    </w:rPr>
                    <w:t xml:space="preserve"> 响应时间≤6.5 (Typ) ms、刷新率≥60 Hz、雾度≥Haze 2%, 3H、色域≥72% NTSC</w:t>
                  </w:r>
                  <w:r>
                    <w:br/>
                  </w:r>
                  <w:r>
                    <w:rPr>
                      <w:rFonts w:ascii="仿宋_GB2312" w:hAnsi="仿宋_GB2312" w:cs="仿宋_GB2312" w:eastAsia="仿宋_GB2312"/>
                      <w:sz w:val="16"/>
                      <w:color w:val="000000"/>
                    </w:rPr>
                    <w:t xml:space="preserve"> 连续使用时间≥7 ×24 H</w:t>
                  </w:r>
                  <w:r>
                    <w:br/>
                  </w:r>
                  <w:r>
                    <w:rPr>
                      <w:rFonts w:ascii="仿宋_GB2312" w:hAnsi="仿宋_GB2312" w:cs="仿宋_GB2312" w:eastAsia="仿宋_GB2312"/>
                      <w:sz w:val="16"/>
                      <w:color w:val="000000"/>
                    </w:rPr>
                    <w:t xml:space="preserve"> 音视频输入接口VGA ≥ 1,  HDMI 1.4 ≥ 1，DVI ≥ 1，SDI ≥ 1，USB ≥ 1，Line-in ≥ 1</w:t>
                  </w:r>
                  <w:r>
                    <w:br/>
                  </w:r>
                  <w:r>
                    <w:rPr>
                      <w:rFonts w:ascii="仿宋_GB2312" w:hAnsi="仿宋_GB2312" w:cs="仿宋_GB2312" w:eastAsia="仿宋_GB2312"/>
                      <w:sz w:val="16"/>
                      <w:color w:val="000000"/>
                    </w:rPr>
                    <w:t xml:space="preserve"> 音视频输出接口Speaker ≥ 2</w:t>
                  </w:r>
                  <w:r>
                    <w:br/>
                  </w:r>
                  <w:r>
                    <w:rPr>
                      <w:rFonts w:ascii="仿宋_GB2312" w:hAnsi="仿宋_GB2312" w:cs="仿宋_GB2312" w:eastAsia="仿宋_GB2312"/>
                      <w:sz w:val="16"/>
                      <w:color w:val="000000"/>
                    </w:rPr>
                    <w:t xml:space="preserve"> 数据传输接口USB2.0 ≥ 1、控制接口RS232 in ≥1</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22</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机柜</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1、机柜采用冷扎钢钢板制造而成，内部安装空间极大，外观高贵典雅，工艺精湛，尺寸精密。</w:t>
                  </w:r>
                  <w:r>
                    <w:br/>
                  </w:r>
                  <w:r>
                    <w:rPr>
                      <w:rFonts w:ascii="仿宋_GB2312" w:hAnsi="仿宋_GB2312" w:cs="仿宋_GB2312" w:eastAsia="仿宋_GB2312"/>
                      <w:sz w:val="16"/>
                      <w:color w:val="000000"/>
                    </w:rPr>
                    <w:t xml:space="preserve"> 2、钢化玻璃前门</w:t>
                  </w:r>
                  <w:r>
                    <w:br/>
                  </w:r>
                  <w:r>
                    <w:rPr>
                      <w:rFonts w:ascii="仿宋_GB2312" w:hAnsi="仿宋_GB2312" w:cs="仿宋_GB2312" w:eastAsia="仿宋_GB2312"/>
                      <w:sz w:val="16"/>
                      <w:color w:val="000000"/>
                    </w:rPr>
                    <w:t xml:space="preserve"> 3、安装极为方便</w:t>
                  </w:r>
                  <w:r>
                    <w:br/>
                  </w:r>
                  <w:r>
                    <w:rPr>
                      <w:rFonts w:ascii="仿宋_GB2312" w:hAnsi="仿宋_GB2312" w:cs="仿宋_GB2312" w:eastAsia="仿宋_GB2312"/>
                      <w:sz w:val="16"/>
                      <w:color w:val="000000"/>
                    </w:rPr>
                    <w:t xml:space="preserve"> 4、规格：高度≥600mm宽度≥600mm ，深度≥600mm</w:t>
                  </w:r>
                  <w:r>
                    <w:br/>
                  </w:r>
                  <w:r>
                    <w:rPr>
                      <w:rFonts w:ascii="仿宋_GB2312" w:hAnsi="仿宋_GB2312" w:cs="仿宋_GB2312" w:eastAsia="仿宋_GB2312"/>
                      <w:sz w:val="16"/>
                      <w:color w:val="000000"/>
                    </w:rPr>
                    <w:t xml:space="preserve"> 5、颜色：黑色</w:t>
                  </w:r>
                  <w:r>
                    <w:br/>
                  </w:r>
                  <w:r>
                    <w:rPr>
                      <w:rFonts w:ascii="仿宋_GB2312" w:hAnsi="仿宋_GB2312" w:cs="仿宋_GB2312" w:eastAsia="仿宋_GB2312"/>
                      <w:sz w:val="16"/>
                      <w:color w:val="000000"/>
                    </w:rPr>
                    <w:t xml:space="preserve"> 基本配置：</w:t>
                  </w:r>
                  <w:r>
                    <w:br/>
                  </w:r>
                  <w:r>
                    <w:rPr>
                      <w:rFonts w:ascii="仿宋_GB2312" w:hAnsi="仿宋_GB2312" w:cs="仿宋_GB2312" w:eastAsia="仿宋_GB2312"/>
                      <w:sz w:val="16"/>
                      <w:color w:val="000000"/>
                    </w:rPr>
                    <w:t xml:space="preserve"> 机柜配件:</w:t>
                  </w:r>
                  <w:r>
                    <w:br/>
                  </w:r>
                  <w:r>
                    <w:rPr>
                      <w:rFonts w:ascii="仿宋_GB2312" w:hAnsi="仿宋_GB2312" w:cs="仿宋_GB2312" w:eastAsia="仿宋_GB2312"/>
                      <w:sz w:val="16"/>
                      <w:color w:val="000000"/>
                    </w:rPr>
                    <w:t xml:space="preserve"> 以下配有专用机柜螺丝，</w:t>
                  </w:r>
                  <w:r>
                    <w:br/>
                  </w:r>
                  <w:r>
                    <w:rPr>
                      <w:rFonts w:ascii="仿宋_GB2312" w:hAnsi="仿宋_GB2312" w:cs="仿宋_GB2312" w:eastAsia="仿宋_GB2312"/>
                      <w:sz w:val="16"/>
                      <w:color w:val="000000"/>
                    </w:rPr>
                    <w:t xml:space="preserve"> 配有专用机柜螺丝，里面配的隔板1块</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23</w:t>
                  </w:r>
                </w:p>
              </w:tc>
              <w:tc>
                <w:tcPr>
                  <w:tcW w:type="dxa" w:w="3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安装施工（含线缆辅材）</w:t>
                  </w:r>
                </w:p>
              </w:tc>
              <w:tc>
                <w:tcPr>
                  <w:tcW w:type="dxa" w:w="9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1、网线：6类非屏蔽网线，无氧铜。</w:t>
                  </w:r>
                  <w:r>
                    <w:br/>
                  </w:r>
                  <w:r>
                    <w:rPr>
                      <w:rFonts w:ascii="仿宋_GB2312" w:hAnsi="仿宋_GB2312" w:cs="仿宋_GB2312" w:eastAsia="仿宋_GB2312"/>
                      <w:sz w:val="16"/>
                      <w:color w:val="000000"/>
                    </w:rPr>
                    <w:t xml:space="preserve"> 2、电源线：≥2*1.5国标电源线。</w:t>
                  </w:r>
                  <w:r>
                    <w:br/>
                  </w:r>
                  <w:r>
                    <w:rPr>
                      <w:rFonts w:ascii="仿宋_GB2312" w:hAnsi="仿宋_GB2312" w:cs="仿宋_GB2312" w:eastAsia="仿宋_GB2312"/>
                      <w:sz w:val="16"/>
                      <w:color w:val="000000"/>
                    </w:rPr>
                    <w:t xml:space="preserve"> 3、辅材：包含六类水晶头、线管、线槽、弯头、直接、波纹管、膨胀管、自攻丝、插座、电工胶带、扎带、标签等辅材</w:t>
                  </w:r>
                  <w:r>
                    <w:br/>
                  </w:r>
                  <w:r>
                    <w:rPr>
                      <w:rFonts w:ascii="仿宋_GB2312" w:hAnsi="仿宋_GB2312" w:cs="仿宋_GB2312" w:eastAsia="仿宋_GB2312"/>
                      <w:sz w:val="16"/>
                      <w:color w:val="000000"/>
                    </w:rPr>
                    <w:t xml:space="preserve"> 4、综合布线及设备安装：包含摄像头及支架、录像机、交换机、LED抓拍显示一体机、自动挡车器、智能人行通道闸、监控显示器、机柜等布线及安装。</w:t>
                  </w:r>
                  <w:r>
                    <w:br/>
                  </w:r>
                  <w:r>
                    <w:rPr>
                      <w:rFonts w:ascii="仿宋_GB2312" w:hAnsi="仿宋_GB2312" w:cs="仿宋_GB2312" w:eastAsia="仿宋_GB2312"/>
                      <w:sz w:val="16"/>
                      <w:color w:val="000000"/>
                    </w:rPr>
                    <w:t xml:space="preserve"> 5、系统集成：包含调试费、技术服务费、运输费、搬运费、售后等费用。</w:t>
                  </w:r>
                </w:p>
              </w:tc>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项</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bottom"/>
                </w:tcPr>
                <w:p/>
              </w:tc>
              <w:tc>
                <w:tcPr>
                  <w:tcW w:type="dxa" w:w="18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85"/>
                  <w:tcBorders>
                    <w:top w:val="none" w:color="000000" w:sz="4"/>
                    <w:left w:val="none" w:color="000000" w:sz="4"/>
                    <w:bottom w:val="none" w:color="000000" w:sz="4"/>
                    <w:right w:val="none" w:color="000000" w:sz="4"/>
                  </w:tcBorders>
                  <w:tcMar>
                    <w:top w:type="dxa" w:w="15"/>
                    <w:left w:type="dxa" w:w="15"/>
                    <w:right w:type="dxa" w:w="15"/>
                  </w:tcMar>
                  <w:vAlign w:val="bottom"/>
                </w:tcP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8"/>
              <w:gridCol w:w="371"/>
              <w:gridCol w:w="936"/>
              <w:gridCol w:w="193"/>
              <w:gridCol w:w="170"/>
              <w:gridCol w:w="185"/>
              <w:gridCol w:w="185"/>
              <w:gridCol w:w="376"/>
            </w:tblGrid>
            <w:tr>
              <w:tc>
                <w:tcPr>
                  <w:tcW w:type="dxa" w:w="128"/>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371"/>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93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技术规格</w:t>
                  </w:r>
                </w:p>
              </w:tc>
              <w:tc>
                <w:tcPr>
                  <w:tcW w:type="dxa" w:w="19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85"/>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5包</w:t>
                  </w: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预算金额：53.8万</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P</w:t>
                  </w:r>
                  <w:r>
                    <w:rPr>
                      <w:rFonts w:ascii="仿宋_GB2312" w:hAnsi="仿宋_GB2312" w:cs="仿宋_GB2312" w:eastAsia="仿宋_GB2312"/>
                      <w:sz w:val="16"/>
                      <w:color w:val="000000"/>
                    </w:rPr>
                    <w:t>OE高清枪机</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★摄像机像素≥400万；                                                                                                                   </w:t>
                  </w:r>
                  <w:r>
                    <w:br/>
                  </w:r>
                  <w:r>
                    <w:rPr>
                      <w:rFonts w:ascii="仿宋_GB2312" w:hAnsi="仿宋_GB2312" w:cs="仿宋_GB2312" w:eastAsia="仿宋_GB2312"/>
                      <w:sz w:val="16"/>
                      <w:color w:val="000000"/>
                    </w:rPr>
                    <w:t xml:space="preserve"> 在2560x1440@25fps下分辨力可≥1400TVL；</w:t>
                  </w:r>
                  <w:r>
                    <w:br/>
                  </w:r>
                  <w:r>
                    <w:rPr>
                      <w:rFonts w:ascii="仿宋_GB2312" w:hAnsi="仿宋_GB2312" w:cs="仿宋_GB2312" w:eastAsia="仿宋_GB2312"/>
                      <w:sz w:val="16"/>
                      <w:color w:val="000000"/>
                    </w:rPr>
                    <w:t xml:space="preserve"> 靶面尺寸≥1/2.7英寸；</w:t>
                  </w:r>
                  <w:r>
                    <w:br/>
                  </w:r>
                  <w:r>
                    <w:rPr>
                      <w:rFonts w:ascii="仿宋_GB2312" w:hAnsi="仿宋_GB2312" w:cs="仿宋_GB2312" w:eastAsia="仿宋_GB2312"/>
                      <w:sz w:val="16"/>
                      <w:color w:val="000000"/>
                    </w:rPr>
                    <w:t xml:space="preserve"> 信噪比≥55dB；</w:t>
                  </w:r>
                  <w:r>
                    <w:br/>
                  </w:r>
                  <w:r>
                    <w:rPr>
                      <w:rFonts w:ascii="仿宋_GB2312" w:hAnsi="仿宋_GB2312" w:cs="仿宋_GB2312" w:eastAsia="仿宋_GB2312"/>
                      <w:sz w:val="16"/>
                      <w:color w:val="000000"/>
                    </w:rPr>
                    <w:t xml:space="preserve"> 支持红外补光、白光补光，有效补光距离均能≥30m；</w:t>
                  </w:r>
                  <w:r>
                    <w:br/>
                  </w:r>
                  <w:r>
                    <w:rPr>
                      <w:rFonts w:ascii="仿宋_GB2312" w:hAnsi="仿宋_GB2312" w:cs="仿宋_GB2312" w:eastAsia="仿宋_GB2312"/>
                      <w:sz w:val="16"/>
                      <w:color w:val="000000"/>
                    </w:rPr>
                    <w:t xml:space="preserve"> 摄像机应能在额定电源电压 DC12V的±25%范围内正常工作，且支持POE供电；</w:t>
                  </w:r>
                  <w:r>
                    <w:br/>
                  </w:r>
                  <w:r>
                    <w:rPr>
                      <w:rFonts w:ascii="仿宋_GB2312" w:hAnsi="仿宋_GB2312" w:cs="仿宋_GB2312" w:eastAsia="仿宋_GB2312"/>
                      <w:sz w:val="16"/>
                      <w:color w:val="000000"/>
                    </w:rPr>
                    <w:t xml:space="preserve"> 内置≥1个麦克风，≥1个RJ45网络接口；</w:t>
                  </w:r>
                  <w:r>
                    <w:br/>
                  </w:r>
                  <w:r>
                    <w:rPr>
                      <w:rFonts w:ascii="仿宋_GB2312" w:hAnsi="仿宋_GB2312" w:cs="仿宋_GB2312" w:eastAsia="仿宋_GB2312"/>
                      <w:sz w:val="16"/>
                      <w:color w:val="000000"/>
                    </w:rPr>
                    <w:t xml:space="preserve"> 需支持≥IP66防尘防水。</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支架</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材质不低于 铝合金 </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72</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16路录像机</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最大接入路数≥16路，具有≥1个HDMI接口、≥1个VGA接口、≥2个千兆以太网口、≥3个USB2.0接口、内置≥4个SATA硬盘接口；≥1路RCA音频输入接口、≥1路RCA音频输出接口；≥12路报警输入接口、≥4路报警输出接口。</w:t>
                  </w:r>
                  <w:r>
                    <w:br/>
                  </w:r>
                  <w:r>
                    <w:rPr>
                      <w:rFonts w:ascii="仿宋_GB2312" w:hAnsi="仿宋_GB2312" w:cs="仿宋_GB2312" w:eastAsia="仿宋_GB2312"/>
                      <w:sz w:val="16"/>
                      <w:color w:val="000000"/>
                    </w:rPr>
                    <w:t xml:space="preserve"> 可接入1T、2T、3T、4T、6T、8T、10T、12T容量的SATA接口硬盘；</w:t>
                  </w:r>
                  <w:r>
                    <w:br/>
                  </w:r>
                  <w:r>
                    <w:rPr>
                      <w:rFonts w:ascii="仿宋_GB2312" w:hAnsi="仿宋_GB2312" w:cs="仿宋_GB2312" w:eastAsia="仿宋_GB2312"/>
                      <w:sz w:val="16"/>
                      <w:color w:val="000000"/>
                    </w:rPr>
                    <w:t xml:space="preserve"> ▲支持最大接入带宽160Mbps，最大存储带宽160Mbps，最大转发带宽160Mbps。（提供第三方机构出具的检测报告证明并加盖厂家公章）</w:t>
                  </w:r>
                  <w:r>
                    <w:br/>
                  </w:r>
                  <w:r>
                    <w:rPr>
                      <w:rFonts w:ascii="仿宋_GB2312" w:hAnsi="仿宋_GB2312" w:cs="仿宋_GB2312" w:eastAsia="仿宋_GB2312"/>
                      <w:sz w:val="16"/>
                      <w:color w:val="000000"/>
                    </w:rPr>
                    <w:t xml:space="preserve"> 具有存储安全保障功能，当存储压力过高或硬盘出现性能不足时，可优先录像业务存储。</w:t>
                  </w:r>
                  <w:r>
                    <w:br/>
                  </w:r>
                  <w:r>
                    <w:rPr>
                      <w:rFonts w:ascii="仿宋_GB2312" w:hAnsi="仿宋_GB2312" w:cs="仿宋_GB2312" w:eastAsia="仿宋_GB2312"/>
                      <w:sz w:val="16"/>
                      <w:color w:val="000000"/>
                    </w:rPr>
                    <w:t xml:space="preserve"> 支持本地和远程进行IPv6配置，IPv6支持设置多种模式：路由公告、自动获取、手动配置；支持以IPV6方式登录、取流、配置、检索等功能。</w:t>
                  </w:r>
                  <w:r>
                    <w:br/>
                  </w:r>
                  <w:r>
                    <w:rPr>
                      <w:rFonts w:ascii="仿宋_GB2312" w:hAnsi="仿宋_GB2312" w:cs="仿宋_GB2312" w:eastAsia="仿宋_GB2312"/>
                      <w:sz w:val="16"/>
                      <w:color w:val="000000"/>
                    </w:rPr>
                    <w:t xml:space="preserve"> ▲支持本地预览权限的配置，设置权限后的通道只有登录后才会出现预览画面；支持远程预览加密，只有输入密钥才能解开视频。（提供第三方机构出具的检测报告证明并加盖厂家公章）</w:t>
                  </w:r>
                  <w:r>
                    <w:br/>
                  </w:r>
                  <w:r>
                    <w:rPr>
                      <w:rFonts w:ascii="仿宋_GB2312" w:hAnsi="仿宋_GB2312" w:cs="仿宋_GB2312" w:eastAsia="仿宋_GB2312"/>
                      <w:sz w:val="16"/>
                      <w:color w:val="000000"/>
                    </w:rPr>
                    <w:t xml:space="preserve"> 录像文件自带水印，水印包括设备的序列号、MAC地址、录像时间等。</w:t>
                  </w:r>
                  <w:r>
                    <w:br/>
                  </w:r>
                  <w:r>
                    <w:rPr>
                      <w:rFonts w:ascii="仿宋_GB2312" w:hAnsi="仿宋_GB2312" w:cs="仿宋_GB2312" w:eastAsia="仿宋_GB2312"/>
                      <w:sz w:val="16"/>
                      <w:color w:val="000000"/>
                    </w:rPr>
                    <w:t xml:space="preserve"> 可将多个网口设置同一IP地址，其中任一网口损坏时，仍能正常工作。</w:t>
                  </w:r>
                  <w:r>
                    <w:br/>
                  </w:r>
                  <w:r>
                    <w:rPr>
                      <w:rFonts w:ascii="仿宋_GB2312" w:hAnsi="仿宋_GB2312" w:cs="仿宋_GB2312" w:eastAsia="仿宋_GB2312"/>
                      <w:sz w:val="16"/>
                      <w:color w:val="000000"/>
                    </w:rPr>
                    <w:t xml:space="preserve"> ▲支持密码复杂度等级显示；设备密码不允许明文显示和拷贝操作；并支持通过安全问题恢复密码，密码重置功能可开启或关闭。（提供第三方机构出具的检测报告证明并加盖厂家公章）                                   </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32路录像机</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具有≥2个HDMI接口、≥1个VGA接口、≥2个RJ45千兆网络接口、≥2个USB2.0接口、≥1个USB3.0接口、≥1个RS232接口、≥2个RS485接口；具有≥1路音频输入接口、≥1路音频输出接口、≥12路报警输入接口、≥4路报警输出接口，可内置≥4块SATA接口硬盘；</w:t>
                  </w:r>
                  <w:r>
                    <w:br/>
                  </w:r>
                  <w:r>
                    <w:rPr>
                      <w:rFonts w:ascii="仿宋_GB2312" w:hAnsi="仿宋_GB2312" w:cs="仿宋_GB2312" w:eastAsia="仿宋_GB2312"/>
                      <w:sz w:val="16"/>
                      <w:color w:val="000000"/>
                    </w:rPr>
                    <w:t xml:space="preserve"> 可接入1T、2T、3T、4T、6T、8T、10T、12TB容量的SATA接口硬盘；</w:t>
                  </w:r>
                  <w:r>
                    <w:br/>
                  </w:r>
                  <w:r>
                    <w:rPr>
                      <w:rFonts w:ascii="仿宋_GB2312" w:hAnsi="仿宋_GB2312" w:cs="仿宋_GB2312" w:eastAsia="仿宋_GB2312"/>
                      <w:sz w:val="16"/>
                      <w:color w:val="000000"/>
                    </w:rPr>
                    <w:t xml:space="preserve"> 支持最大接入带宽≥256Mbps，最大存储带宽≥256Mbps，最大转发带宽≥160Mbps</w:t>
                  </w:r>
                  <w:r>
                    <w:br/>
                  </w:r>
                  <w:r>
                    <w:rPr>
                      <w:rFonts w:ascii="仿宋_GB2312" w:hAnsi="仿宋_GB2312" w:cs="仿宋_GB2312" w:eastAsia="仿宋_GB2312"/>
                      <w:sz w:val="16"/>
                      <w:color w:val="000000"/>
                    </w:rPr>
                    <w:t xml:space="preserve"> ▲可同时解码输出≥24路2MP、H.265编码、25fps、1920×1080格式的视频图像。（提供第三方机构出具的检测报告证明并加盖厂家公章）</w:t>
                  </w:r>
                  <w:r>
                    <w:br/>
                  </w:r>
                  <w:r>
                    <w:rPr>
                      <w:rFonts w:ascii="仿宋_GB2312" w:hAnsi="仿宋_GB2312" w:cs="仿宋_GB2312" w:eastAsia="仿宋_GB2312"/>
                      <w:sz w:val="16"/>
                      <w:color w:val="000000"/>
                    </w:rPr>
                    <w:t xml:space="preserve"> 可定期自动检测样机版本，检测到版本更新时，可提示是否进行在线升级；</w:t>
                  </w:r>
                  <w:r>
                    <w:br/>
                  </w:r>
                  <w:r>
                    <w:rPr>
                      <w:rFonts w:ascii="仿宋_GB2312" w:hAnsi="仿宋_GB2312" w:cs="仿宋_GB2312" w:eastAsia="仿宋_GB2312"/>
                      <w:sz w:val="16"/>
                      <w:color w:val="000000"/>
                    </w:rPr>
                    <w:t xml:space="preserve"> ▲支持设备密码口令复杂度显示且密码需满足复杂度要求才可以设置成功，密码口令中不能包含用户名、123、admin（不区分大小写）、连续四位及以上递增或递减数字（如1234、12345、4321 等）、连续四位及以上相同字符简单口令（如1111、8888、aaaa等）。（提供第三方机构出具的检测报告证明并加盖厂家公章）</w:t>
                  </w:r>
                  <w:r>
                    <w:br/>
                  </w:r>
                  <w:r>
                    <w:rPr>
                      <w:rFonts w:ascii="仿宋_GB2312" w:hAnsi="仿宋_GB2312" w:cs="仿宋_GB2312" w:eastAsia="仿宋_GB2312"/>
                      <w:sz w:val="16"/>
                      <w:color w:val="000000"/>
                    </w:rPr>
                    <w:t xml:space="preserve"> 支持用户二次认证机制，设备恢复默认配置、格式化硬盘、密码重置、用户修改、录像回放、录像下载等关键操作需进行用户二次认证。</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8口POE交换机</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 实配固化千兆电接口数≥10个，最大可用端口≥10个，且实配支持PoE+的端口≥8个，整机最大PoE供电功率110W，。</w:t>
                  </w:r>
                  <w:r>
                    <w:br/>
                  </w:r>
                  <w:r>
                    <w:rPr>
                      <w:rFonts w:ascii="仿宋_GB2312" w:hAnsi="仿宋_GB2312" w:cs="仿宋_GB2312" w:eastAsia="仿宋_GB2312"/>
                      <w:sz w:val="16"/>
                      <w:color w:val="000000"/>
                    </w:rPr>
                    <w:t xml:space="preserve"> 2. 交换容量≥20Gbps，包转发率≥15Mpps，。</w:t>
                  </w:r>
                  <w:r>
                    <w:br/>
                  </w:r>
                  <w:r>
                    <w:rPr>
                      <w:rFonts w:ascii="仿宋_GB2312" w:hAnsi="仿宋_GB2312" w:cs="仿宋_GB2312" w:eastAsia="仿宋_GB2312"/>
                      <w:sz w:val="16"/>
                      <w:color w:val="000000"/>
                    </w:rPr>
                    <w:t xml:space="preserve"> 3. 为了保证交换机使用寿命，要求所投产品的防雷等级≥4kV。</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5口POE交换机</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1.实配固化千兆电接口数≥5个，最大可用端口≥5个。</w:t>
                  </w:r>
                  <w:r>
                    <w:br/>
                  </w:r>
                  <w:r>
                    <w:rPr>
                      <w:rFonts w:ascii="仿宋_GB2312" w:hAnsi="仿宋_GB2312" w:cs="仿宋_GB2312" w:eastAsia="仿宋_GB2312"/>
                      <w:sz w:val="16"/>
                      <w:color w:val="000000"/>
                    </w:rPr>
                    <w:t xml:space="preserve"> 2.支持PoE/PoE+，整机最大PoE供电功率54W，单端口最大PoE供电功率30W。</w:t>
                  </w:r>
                  <w:r>
                    <w:br/>
                  </w:r>
                  <w:r>
                    <w:rPr>
                      <w:rFonts w:ascii="仿宋_GB2312" w:hAnsi="仿宋_GB2312" w:cs="仿宋_GB2312" w:eastAsia="仿宋_GB2312"/>
                      <w:sz w:val="16"/>
                      <w:color w:val="000000"/>
                    </w:rPr>
                    <w:t xml:space="preserve"> 3.交换容量≥10Gbps，包转发率≥7.5Mpps。</w:t>
                  </w:r>
                  <w:r>
                    <w:br/>
                  </w:r>
                  <w:r>
                    <w:rPr>
                      <w:rFonts w:ascii="仿宋_GB2312" w:hAnsi="仿宋_GB2312" w:cs="仿宋_GB2312" w:eastAsia="仿宋_GB2312"/>
                      <w:sz w:val="16"/>
                      <w:color w:val="000000"/>
                    </w:rPr>
                    <w:t xml:space="preserve"> 4.为了保证交换机使用寿命，要求所投产品的防雷等级≥4kV。</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监控室外箱</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监控室外箱参数：</w:t>
                  </w:r>
                  <w:r>
                    <w:br/>
                  </w:r>
                  <w:r>
                    <w:rPr>
                      <w:rFonts w:ascii="仿宋_GB2312" w:hAnsi="仿宋_GB2312" w:cs="仿宋_GB2312" w:eastAsia="仿宋_GB2312"/>
                      <w:sz w:val="16"/>
                      <w:color w:val="000000"/>
                    </w:rPr>
                    <w:t xml:space="preserve"> 1、机柜采用冷扎钢钢板制造而成，内部安装空间极大，外观高贵典雅，工艺精湛，尺寸精密。</w:t>
                  </w:r>
                  <w:r>
                    <w:br/>
                  </w:r>
                  <w:r>
                    <w:rPr>
                      <w:rFonts w:ascii="仿宋_GB2312" w:hAnsi="仿宋_GB2312" w:cs="仿宋_GB2312" w:eastAsia="仿宋_GB2312"/>
                      <w:sz w:val="16"/>
                      <w:color w:val="000000"/>
                    </w:rPr>
                    <w:t xml:space="preserve"> 2、前钢板门</w:t>
                  </w:r>
                  <w:r>
                    <w:br/>
                  </w:r>
                  <w:r>
                    <w:rPr>
                      <w:rFonts w:ascii="仿宋_GB2312" w:hAnsi="仿宋_GB2312" w:cs="仿宋_GB2312" w:eastAsia="仿宋_GB2312"/>
                      <w:sz w:val="16"/>
                      <w:color w:val="000000"/>
                    </w:rPr>
                    <w:t xml:space="preserve"> 3、安装极为方便</w:t>
                  </w:r>
                  <w:r>
                    <w:br/>
                  </w:r>
                  <w:r>
                    <w:rPr>
                      <w:rFonts w:ascii="仿宋_GB2312" w:hAnsi="仿宋_GB2312" w:cs="仿宋_GB2312" w:eastAsia="仿宋_GB2312"/>
                      <w:sz w:val="16"/>
                      <w:color w:val="000000"/>
                    </w:rPr>
                    <w:t xml:space="preserve"> 4、根据现场需求大小匹配尺寸。</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12T AI硬盘</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≥12TB容量，3.5英寸，SATA3.0接口，≥7200RPM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直杆道闸机</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4米自动挡车器</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显示异常状态功能：数码管可显示异常状态（断电保存）；(含雷达)（栅栏）</w:t>
                  </w:r>
                  <w:r>
                    <w:br/>
                  </w:r>
                  <w:r>
                    <w:rPr>
                      <w:rFonts w:ascii="仿宋_GB2312" w:hAnsi="仿宋_GB2312" w:cs="仿宋_GB2312" w:eastAsia="仿宋_GB2312"/>
                      <w:sz w:val="16"/>
                      <w:color w:val="000000"/>
                    </w:rPr>
                    <w:t xml:space="preserve"> 无触点监测：控制更精准、运行更平稳；</w:t>
                  </w:r>
                  <w:r>
                    <w:br/>
                  </w:r>
                  <w:r>
                    <w:rPr>
                      <w:rFonts w:ascii="仿宋_GB2312" w:hAnsi="仿宋_GB2312" w:cs="仿宋_GB2312" w:eastAsia="仿宋_GB2312"/>
                      <w:sz w:val="16"/>
                      <w:color w:val="000000"/>
                    </w:rPr>
                    <w:t xml:space="preserve"> 采用直流无刷电机控制：电机效率高，不怕堵转，运行寿命长（500W次）；</w:t>
                  </w:r>
                  <w:r>
                    <w:br/>
                  </w:r>
                  <w:r>
                    <w:rPr>
                      <w:rFonts w:ascii="仿宋_GB2312" w:hAnsi="仿宋_GB2312" w:cs="仿宋_GB2312" w:eastAsia="仿宋_GB2312"/>
                      <w:sz w:val="16"/>
                      <w:color w:val="000000"/>
                    </w:rPr>
                    <w:t xml:space="preserve"> 支持断电抬杆功能（需选配超级电容板）；</w:t>
                  </w:r>
                  <w:r>
                    <w:br/>
                  </w:r>
                  <w:r>
                    <w:rPr>
                      <w:rFonts w:ascii="仿宋_GB2312" w:hAnsi="仿宋_GB2312" w:cs="仿宋_GB2312" w:eastAsia="仿宋_GB2312"/>
                      <w:sz w:val="16"/>
                      <w:color w:val="000000"/>
                    </w:rPr>
                    <w:t xml:space="preserve"> 具备多种接口，可接入红外线、地感、雷达及收费系统，支持RS485接口；抬杆速度：4米速度≤5S</w:t>
                  </w:r>
                  <w:r>
                    <w:br/>
                  </w:r>
                  <w:r>
                    <w:rPr>
                      <w:rFonts w:ascii="仿宋_GB2312" w:hAnsi="仿宋_GB2312" w:cs="仿宋_GB2312" w:eastAsia="仿宋_GB2312"/>
                      <w:sz w:val="16"/>
                      <w:color w:val="000000"/>
                    </w:rPr>
                    <w:t xml:space="preserve"> 匹配杆型：4米栅栏杆</w:t>
                  </w:r>
                  <w:r>
                    <w:br/>
                  </w:r>
                  <w:r>
                    <w:rPr>
                      <w:rFonts w:ascii="仿宋_GB2312" w:hAnsi="仿宋_GB2312" w:cs="仿宋_GB2312" w:eastAsia="仿宋_GB2312"/>
                      <w:sz w:val="16"/>
                      <w:color w:val="000000"/>
                    </w:rPr>
                    <w:t xml:space="preserve"> 落杆速度：4,米速度≤5S</w:t>
                  </w:r>
                  <w:r>
                    <w:br/>
                  </w:r>
                  <w:r>
                    <w:rPr>
                      <w:rFonts w:ascii="仿宋_GB2312" w:hAnsi="仿宋_GB2312" w:cs="仿宋_GB2312" w:eastAsia="仿宋_GB2312"/>
                      <w:sz w:val="16"/>
                      <w:color w:val="000000"/>
                    </w:rPr>
                    <w:t xml:space="preserve"> 延迟落杆：10-180秒</w:t>
                  </w:r>
                  <w:r>
                    <w:br/>
                  </w:r>
                  <w:r>
                    <w:rPr>
                      <w:rFonts w:ascii="仿宋_GB2312" w:hAnsi="仿宋_GB2312" w:cs="仿宋_GB2312" w:eastAsia="仿宋_GB2312"/>
                      <w:sz w:val="16"/>
                      <w:color w:val="000000"/>
                    </w:rPr>
                    <w:t xml:space="preserve"> 循环次数：≥500W次</w:t>
                  </w:r>
                  <w:r>
                    <w:br/>
                  </w:r>
                  <w:r>
                    <w:rPr>
                      <w:rFonts w:ascii="仿宋_GB2312" w:hAnsi="仿宋_GB2312" w:cs="仿宋_GB2312" w:eastAsia="仿宋_GB2312"/>
                      <w:sz w:val="16"/>
                      <w:color w:val="000000"/>
                    </w:rPr>
                    <w:t xml:space="preserve"> 工作电压：220VAC±15%</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LED抓拍显示一体机</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支持在编码时加入特殊字段，可提示录像文件或图片被篡改</w:t>
                  </w:r>
                  <w:r>
                    <w:br/>
                  </w:r>
                  <w:r>
                    <w:rPr>
                      <w:rFonts w:ascii="仿宋_GB2312" w:hAnsi="仿宋_GB2312" w:cs="仿宋_GB2312" w:eastAsia="仿宋_GB2312"/>
                      <w:sz w:val="16"/>
                      <w:color w:val="000000"/>
                    </w:rPr>
                    <w:t xml:space="preserve"> 当网络断开时，可将抓拍图片存储于样机内置TF卡内，当网络恢复时，可上传抓拍图片至PC本地。支持TF卡支持自动识别自动格式化和TF卡抓拍图片自动覆盖功能</w:t>
                  </w:r>
                  <w:r>
                    <w:br/>
                  </w:r>
                  <w:r>
                    <w:rPr>
                      <w:rFonts w:ascii="仿宋_GB2312" w:hAnsi="仿宋_GB2312" w:cs="仿宋_GB2312" w:eastAsia="仿宋_GB2312"/>
                      <w:sz w:val="16"/>
                      <w:color w:val="000000"/>
                    </w:rPr>
                    <w:t xml:space="preserve"> 支持对车牌实时跟踪并识别</w:t>
                  </w:r>
                  <w:r>
                    <w:br/>
                  </w:r>
                  <w:r>
                    <w:rPr>
                      <w:rFonts w:ascii="仿宋_GB2312" w:hAnsi="仿宋_GB2312" w:cs="仿宋_GB2312" w:eastAsia="仿宋_GB2312"/>
                      <w:sz w:val="16"/>
                      <w:color w:val="000000"/>
                    </w:rPr>
                    <w:t xml:space="preserve"> 当视频监控区域内有无号牌车辆进入时，可对该车辆进行抓拍</w:t>
                  </w:r>
                  <w:r>
                    <w:br/>
                  </w:r>
                  <w:r>
                    <w:rPr>
                      <w:rFonts w:ascii="仿宋_GB2312" w:hAnsi="仿宋_GB2312" w:cs="仿宋_GB2312" w:eastAsia="仿宋_GB2312"/>
                      <w:sz w:val="16"/>
                      <w:color w:val="000000"/>
                    </w:rPr>
                    <w:t xml:space="preserve"> 在天气晴朗无雾条件下进行测试，日间环境光照度不低于200 lx，夜间辅助光照度不高于30 lx。日间机动车捕获率≥99.9%；夜间机动车捕获率≥99.9%</w:t>
                  </w:r>
                  <w:r>
                    <w:br/>
                  </w:r>
                  <w:r>
                    <w:rPr>
                      <w:rFonts w:ascii="仿宋_GB2312" w:hAnsi="仿宋_GB2312" w:cs="仿宋_GB2312" w:eastAsia="仿宋_GB2312"/>
                      <w:sz w:val="16"/>
                      <w:color w:val="000000"/>
                    </w:rPr>
                    <w:t xml:space="preserve"> 在天气晴朗无雾，机动车结构化属性信息清晰可辨的条件下进行测试，日间环境光照度不低于2001x，夜间辅助光照度不高于301x。日间机动车车牌号识别准确率≥99.9%；夜间机动车车牌号识别准确率≥99.9%</w:t>
                  </w:r>
                  <w:r>
                    <w:br/>
                  </w:r>
                  <w:r>
                    <w:rPr>
                      <w:rFonts w:ascii="仿宋_GB2312" w:hAnsi="仿宋_GB2312" w:cs="仿宋_GB2312" w:eastAsia="仿宋_GB2312"/>
                      <w:sz w:val="16"/>
                      <w:color w:val="000000"/>
                    </w:rPr>
                    <w:t xml:space="preserve"> 支持车身识别的颜色种类包括：白、灰、黄、粉、紫、蓝、红、棕、黑共10种颜色</w:t>
                  </w:r>
                  <w:r>
                    <w:br/>
                  </w:r>
                  <w:r>
                    <w:rPr>
                      <w:rFonts w:ascii="仿宋_GB2312" w:hAnsi="仿宋_GB2312" w:cs="仿宋_GB2312" w:eastAsia="仿宋_GB2312"/>
                      <w:sz w:val="16"/>
                      <w:color w:val="000000"/>
                    </w:rPr>
                    <w:t xml:space="preserve"> 支持在设备里保存语音片段，通过音频输出口控制外部音频设备输出语音；支持播放后台下发的语音信息。</w:t>
                  </w:r>
                  <w:r>
                    <w:br/>
                  </w:r>
                  <w:r>
                    <w:rPr>
                      <w:rFonts w:ascii="仿宋_GB2312" w:hAnsi="仿宋_GB2312" w:cs="仿宋_GB2312" w:eastAsia="仿宋_GB2312"/>
                      <w:sz w:val="16"/>
                      <w:color w:val="000000"/>
                    </w:rPr>
                    <w:t xml:space="preserve"> 支持滚动或静止显示过车时间、车牌号、停车时长、收费金额、自定义内容等信息</w:t>
                  </w:r>
                  <w:r>
                    <w:br/>
                  </w:r>
                  <w:r>
                    <w:rPr>
                      <w:rFonts w:ascii="仿宋_GB2312" w:hAnsi="仿宋_GB2312" w:cs="仿宋_GB2312" w:eastAsia="仿宋_GB2312"/>
                      <w:sz w:val="16"/>
                      <w:color w:val="000000"/>
                    </w:rPr>
                    <w:t xml:space="preserve"> 三码流输出功能：三码流同时输出可达到：主码流：分辨率≥1920×1200，帧率≥25帧/s，码率≥4Mbps;第一辅码流：分辨率≥1920×1200，帧率≥25帧/s，码率≥4Mbps;第二辅码流：分辨率≥720×576，帧率≥25帧/s，码率≥2Mbps</w:t>
                  </w:r>
                  <w:r>
                    <w:br/>
                  </w:r>
                  <w:r>
                    <w:rPr>
                      <w:rFonts w:ascii="仿宋_GB2312" w:hAnsi="仿宋_GB2312" w:cs="仿宋_GB2312" w:eastAsia="仿宋_GB2312"/>
                      <w:sz w:val="16"/>
                      <w:color w:val="000000"/>
                    </w:rPr>
                    <w:t xml:space="preserve"> 宽动态设置检查:具有宽动态设置选项，并可通过菜单设置功能开启/关闭</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出入口控制终端</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▲自带 WIFI 模块，自带WIFI AP功能，能够通过 WIFI访问设备、控制设备、配置停车场相关功能。（提供第三方机构出具的检测报告证明并加盖厂家公章）</w:t>
                  </w:r>
                  <w:r>
                    <w:br/>
                  </w:r>
                  <w:r>
                    <w:rPr>
                      <w:rFonts w:ascii="仿宋_GB2312" w:hAnsi="仿宋_GB2312" w:cs="仿宋_GB2312" w:eastAsia="仿宋_GB2312"/>
                      <w:sz w:val="16"/>
                      <w:color w:val="000000"/>
                    </w:rPr>
                    <w:t xml:space="preserve"> 设备支持 VGA 和HDMI同时输出画面，</w:t>
                  </w:r>
                  <w:r>
                    <w:br/>
                  </w:r>
                  <w:r>
                    <w:rPr>
                      <w:rFonts w:ascii="仿宋_GB2312" w:hAnsi="仿宋_GB2312" w:cs="仿宋_GB2312" w:eastAsia="仿宋_GB2312"/>
                      <w:sz w:val="16"/>
                      <w:color w:val="000000"/>
                    </w:rPr>
                    <w:t xml:space="preserve"> 一个屏幕展示最多≥12分屏的实时预览界面；另一个屏幕可展示出入口控制界面，支持实时查看过车图片、视频，支持控制出入口进出、缴费，最多支持12分屏。</w:t>
                  </w:r>
                  <w:r>
                    <w:br/>
                  </w:r>
                  <w:r>
                    <w:rPr>
                      <w:rFonts w:ascii="仿宋_GB2312" w:hAnsi="仿宋_GB2312" w:cs="仿宋_GB2312" w:eastAsia="仿宋_GB2312"/>
                      <w:sz w:val="16"/>
                      <w:color w:val="000000"/>
                    </w:rPr>
                    <w:t xml:space="preserve"> 设备上电后，无需连接外部网络，可依靠设备自带无线通讯模块，进行远程运维、远程配置、远程操作、远程控制停车场。</w:t>
                  </w:r>
                  <w:r>
                    <w:br/>
                  </w:r>
                  <w:r>
                    <w:rPr>
                      <w:rFonts w:ascii="仿宋_GB2312" w:hAnsi="仿宋_GB2312" w:cs="仿宋_GB2312" w:eastAsia="仿宋_GB2312"/>
                      <w:sz w:val="16"/>
                      <w:color w:val="000000"/>
                    </w:rPr>
                    <w:t xml:space="preserve"> ▲指定网口与车道进行绑定，当其他设备接入相应网口后，可直接绑定设备与车道，免除重新配置牛车道等步骤。（提供第三方机构出具的检测报告证明并加盖厂家公章）</w:t>
                  </w:r>
                  <w:r>
                    <w:br/>
                  </w:r>
                  <w:r>
                    <w:rPr>
                      <w:rFonts w:ascii="仿宋_GB2312" w:hAnsi="仿宋_GB2312" w:cs="仿宋_GB2312" w:eastAsia="仿宋_GB2312"/>
                      <w:sz w:val="16"/>
                      <w:color w:val="000000"/>
                    </w:rPr>
                    <w:t xml:space="preserve"> 当接入的出口摄像机识别到车辆倒退行为时，可联动设备对车辆进行入场处理，防止车辆假出场逃费行为。</w:t>
                  </w:r>
                  <w:r>
                    <w:br/>
                  </w:r>
                  <w:r>
                    <w:rPr>
                      <w:rFonts w:ascii="仿宋_GB2312" w:hAnsi="仿宋_GB2312" w:cs="仿宋_GB2312" w:eastAsia="仿宋_GB2312"/>
                      <w:sz w:val="16"/>
                      <w:color w:val="000000"/>
                    </w:rPr>
                    <w:t xml:space="preserve"> 支持接入轮轴识别仪识别车辆轮轴数量，支持配置按轮轴数量来收取不同的停车费用。</w:t>
                  </w:r>
                  <w:r>
                    <w:br/>
                  </w:r>
                  <w:r>
                    <w:rPr>
                      <w:rFonts w:ascii="仿宋_GB2312" w:hAnsi="仿宋_GB2312" w:cs="仿宋_GB2312" w:eastAsia="仿宋_GB2312"/>
                      <w:sz w:val="16"/>
                      <w:color w:val="000000"/>
                    </w:rPr>
                    <w:t xml:space="preserve"> 支持接入出入计数相机统计停车场的余位，可计算车辆的进出，形成出入记录。</w:t>
                  </w:r>
                  <w:r>
                    <w:br/>
                  </w:r>
                  <w:r>
                    <w:rPr>
                      <w:rFonts w:ascii="仿宋_GB2312" w:hAnsi="仿宋_GB2312" w:cs="仿宋_GB2312" w:eastAsia="仿宋_GB2312"/>
                      <w:sz w:val="16"/>
                      <w:color w:val="000000"/>
                    </w:rPr>
                    <w:t xml:space="preserve"> 支持手机扫码访问，可通过扫描设备二维码访问设备所有界面。</w:t>
                  </w:r>
                  <w:r>
                    <w:br/>
                  </w:r>
                  <w:r>
                    <w:rPr>
                      <w:rFonts w:ascii="仿宋_GB2312" w:hAnsi="仿宋_GB2312" w:cs="仿宋_GB2312" w:eastAsia="仿宋_GB2312"/>
                      <w:sz w:val="16"/>
                      <w:color w:val="000000"/>
                    </w:rPr>
                    <w:t xml:space="preserve"> 设备支持BS架构，可通过浏览器登录BS客户端，支持功能包括：登录设备、控制出入口管控、录入名单、查询过车记录；</w:t>
                  </w:r>
                  <w:r>
                    <w:br/>
                  </w:r>
                  <w:r>
                    <w:rPr>
                      <w:rFonts w:ascii="仿宋_GB2312" w:hAnsi="仿宋_GB2312" w:cs="仿宋_GB2312" w:eastAsia="仿宋_GB2312"/>
                      <w:sz w:val="16"/>
                      <w:color w:val="000000"/>
                    </w:rPr>
                    <w:t xml:space="preserve"> 设备支持 CS架构，可通过鼠标、键盘、显示器登录设备CS客户端，支特功能包括：登录设备，控制出入口管控、录入名单、查询过车记录。</w:t>
                  </w:r>
                  <w:r>
                    <w:br/>
                  </w:r>
                  <w:r>
                    <w:rPr>
                      <w:rFonts w:ascii="仿宋_GB2312" w:hAnsi="仿宋_GB2312" w:cs="仿宋_GB2312" w:eastAsia="仿宋_GB2312"/>
                      <w:sz w:val="16"/>
                      <w:color w:val="000000"/>
                    </w:rPr>
                    <w:t xml:space="preserve"> 具有多口交换机功能，支持≥8个10/100m自适应 RJ45接口进行网络交换功能。</w:t>
                  </w:r>
                  <w:r>
                    <w:br/>
                  </w:r>
                  <w:r>
                    <w:rPr>
                      <w:rFonts w:ascii="仿宋_GB2312" w:hAnsi="仿宋_GB2312" w:cs="仿宋_GB2312" w:eastAsia="仿宋_GB2312"/>
                      <w:sz w:val="16"/>
                      <w:color w:val="000000"/>
                    </w:rPr>
                    <w:t xml:space="preserve"> ▲一台终端管理停车场，可额外设置另外一台备机，当前设备故障时，另外一台可以切换成正式管理设备，保持停车场正常运行（提供第三方机构出具的检测报告证明并加盖厂家公章）</w:t>
                  </w:r>
                  <w:r>
                    <w:br/>
                  </w:r>
                  <w:r>
                    <w:rPr>
                      <w:rFonts w:ascii="仿宋_GB2312" w:hAnsi="仿宋_GB2312" w:cs="仿宋_GB2312" w:eastAsia="仿宋_GB2312"/>
                      <w:sz w:val="16"/>
                      <w:color w:val="000000"/>
                    </w:rPr>
                    <w:t xml:space="preserve"> ▲设备支持APP快速配置，可通过APP实现整个停车场的快速配置。（提供第三方机构出具的检测报告证明并加盖厂家公章）</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13</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智能人行通道闸</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1、支持延时关门功能 ； </w:t>
                  </w:r>
                  <w:r>
                    <w:br/>
                  </w:r>
                  <w:r>
                    <w:rPr>
                      <w:rFonts w:ascii="仿宋_GB2312" w:hAnsi="仿宋_GB2312" w:cs="仿宋_GB2312" w:eastAsia="仿宋_GB2312"/>
                      <w:sz w:val="16"/>
                      <w:color w:val="000000"/>
                    </w:rPr>
                    <w:t xml:space="preserve"> 2、支持智能遇阻、推门反转保护 ； </w:t>
                  </w:r>
                  <w:r>
                    <w:br/>
                  </w:r>
                  <w:r>
                    <w:rPr>
                      <w:rFonts w:ascii="仿宋_GB2312" w:hAnsi="仿宋_GB2312" w:cs="仿宋_GB2312" w:eastAsia="仿宋_GB2312"/>
                      <w:sz w:val="16"/>
                      <w:color w:val="000000"/>
                    </w:rPr>
                    <w:t xml:space="preserve"> 3、支持最大功率、防夹灵敏度设置  </w:t>
                  </w:r>
                  <w:r>
                    <w:br/>
                  </w:r>
                  <w:r>
                    <w:rPr>
                      <w:rFonts w:ascii="仿宋_GB2312" w:hAnsi="仿宋_GB2312" w:cs="仿宋_GB2312" w:eastAsia="仿宋_GB2312"/>
                      <w:sz w:val="16"/>
                      <w:color w:val="000000"/>
                    </w:rPr>
                    <w:t xml:space="preserve"> 4、支持关门力度、开门保持时间调节 ； </w:t>
                  </w:r>
                  <w:r>
                    <w:br/>
                  </w:r>
                  <w:r>
                    <w:rPr>
                      <w:rFonts w:ascii="仿宋_GB2312" w:hAnsi="仿宋_GB2312" w:cs="仿宋_GB2312" w:eastAsia="仿宋_GB2312"/>
                      <w:sz w:val="16"/>
                      <w:color w:val="000000"/>
                    </w:rPr>
                    <w:t xml:space="preserve"> 5、开门方式；可通过遥控器、按钮、刷卡、人脸组件等方式控制广告门开关； </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14</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人脸识别器</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设备应配有指示灯，具有设备运行状态和认证结果提醒。</w:t>
                  </w:r>
                  <w:r>
                    <w:br/>
                  </w:r>
                  <w:r>
                    <w:rPr>
                      <w:rFonts w:ascii="仿宋_GB2312" w:hAnsi="仿宋_GB2312" w:cs="仿宋_GB2312" w:eastAsia="仿宋_GB2312"/>
                      <w:sz w:val="16"/>
                      <w:color w:val="000000"/>
                    </w:rPr>
                    <w:t xml:space="preserve"> 外壳防护等级满足IP66，结构后壳防破坏能力应满足IK07的要求；屏幕防破坏能力应满足IK04的要求。</w:t>
                  </w:r>
                  <w:r>
                    <w:br/>
                  </w:r>
                  <w:r>
                    <w:rPr>
                      <w:rFonts w:ascii="仿宋_GB2312" w:hAnsi="仿宋_GB2312" w:cs="仿宋_GB2312" w:eastAsia="仿宋_GB2312"/>
                      <w:sz w:val="16"/>
                      <w:color w:val="000000"/>
                    </w:rPr>
                    <w:t xml:space="preserve"> 设备应配备7英寸LCD触摸显示屏，分辨率不小于1024*600，屏幕最大亮度应≥300cd/m2</w:t>
                  </w:r>
                  <w:r>
                    <w:br/>
                  </w:r>
                  <w:r>
                    <w:rPr>
                      <w:rFonts w:ascii="仿宋_GB2312" w:hAnsi="仿宋_GB2312" w:cs="仿宋_GB2312" w:eastAsia="仿宋_GB2312"/>
                      <w:sz w:val="16"/>
                      <w:color w:val="000000"/>
                    </w:rPr>
                    <w:t xml:space="preserve"> 设备支持口罩检测模式并提示未佩戴口罩，可配置提醒模式、强制模式，并支持提示音自定义。</w:t>
                  </w:r>
                  <w:r>
                    <w:br/>
                  </w:r>
                  <w:r>
                    <w:rPr>
                      <w:rFonts w:ascii="仿宋_GB2312" w:hAnsi="仿宋_GB2312" w:cs="仿宋_GB2312" w:eastAsia="仿宋_GB2312"/>
                      <w:sz w:val="16"/>
                      <w:color w:val="000000"/>
                    </w:rPr>
                    <w:t xml:space="preserve"> 应支持通过WEB进行设备各项功能参数配置。</w:t>
                  </w:r>
                  <w:r>
                    <w:br/>
                  </w:r>
                  <w:r>
                    <w:rPr>
                      <w:rFonts w:ascii="仿宋_GB2312" w:hAnsi="仿宋_GB2312" w:cs="仿宋_GB2312" w:eastAsia="仿宋_GB2312"/>
                      <w:sz w:val="16"/>
                      <w:color w:val="000000"/>
                    </w:rPr>
                    <w:t xml:space="preserve"> 设备应支持防假体攻击功能，对视频、电子照片、打印照片、头模、3D模型攻击应能防伪。</w:t>
                  </w:r>
                  <w:r>
                    <w:br/>
                  </w:r>
                  <w:r>
                    <w:rPr>
                      <w:rFonts w:ascii="仿宋_GB2312" w:hAnsi="仿宋_GB2312" w:cs="仿宋_GB2312" w:eastAsia="仿宋_GB2312"/>
                      <w:sz w:val="16"/>
                      <w:color w:val="000000"/>
                    </w:rPr>
                    <w:t xml:space="preserve"> 人脸比对时间应＜120ms，最大人脸验证距离应＞4m、最小人脸验证距离应＜0.2m</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15</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遮阳罩</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室内外使用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立式支架</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立式支架</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17</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门禁开关电源</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输入电压≥100-240VAC； </w:t>
                  </w:r>
                  <w:r>
                    <w:br/>
                  </w:r>
                  <w:r>
                    <w:rPr>
                      <w:rFonts w:ascii="仿宋_GB2312" w:hAnsi="仿宋_GB2312" w:cs="仿宋_GB2312" w:eastAsia="仿宋_GB2312"/>
                      <w:sz w:val="16"/>
                      <w:color w:val="000000"/>
                    </w:rPr>
                    <w:t xml:space="preserve"> 输出电压≥12VDC； </w:t>
                  </w:r>
                  <w:r>
                    <w:br/>
                  </w:r>
                  <w:r>
                    <w:rPr>
                      <w:rFonts w:ascii="仿宋_GB2312" w:hAnsi="仿宋_GB2312" w:cs="仿宋_GB2312" w:eastAsia="仿宋_GB2312"/>
                      <w:sz w:val="16"/>
                      <w:color w:val="000000"/>
                    </w:rPr>
                    <w:t xml:space="preserve"> 输出电流≥4.17A； </w:t>
                  </w:r>
                  <w:r>
                    <w:br/>
                  </w:r>
                  <w:r>
                    <w:rPr>
                      <w:rFonts w:ascii="仿宋_GB2312" w:hAnsi="仿宋_GB2312" w:cs="仿宋_GB2312" w:eastAsia="仿宋_GB2312"/>
                      <w:sz w:val="16"/>
                      <w:color w:val="000000"/>
                    </w:rPr>
                    <w:t xml:space="preserve"> 输出功率≥50W； </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18</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按钮立柱</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不锈钢面板、金属按钮；</w:t>
                  </w:r>
                  <w:r>
                    <w:br/>
                  </w:r>
                  <w:r>
                    <w:rPr>
                      <w:rFonts w:ascii="仿宋_GB2312" w:hAnsi="仿宋_GB2312" w:cs="仿宋_GB2312" w:eastAsia="仿宋_GB2312"/>
                      <w:sz w:val="16"/>
                      <w:color w:val="000000"/>
                    </w:rPr>
                    <w:t xml:space="preserve"> LED灯通电亮灯，常亮绿色；LED电压≥5-24VDC</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19</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监控显示器</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显示尺寸≥43 inch、物理分辨率≥1920 × 1080</w:t>
                  </w:r>
                  <w:r>
                    <w:br/>
                  </w:r>
                  <w:r>
                    <w:rPr>
                      <w:rFonts w:ascii="仿宋_GB2312" w:hAnsi="仿宋_GB2312" w:cs="仿宋_GB2312" w:eastAsia="仿宋_GB2312"/>
                      <w:sz w:val="16"/>
                      <w:color w:val="000000"/>
                    </w:rPr>
                    <w:t xml:space="preserve"> 亮度≥450 cd/㎡、可视角≥178° (H) / 178° (V)</w:t>
                  </w:r>
                  <w:r>
                    <w:br/>
                  </w:r>
                  <w:r>
                    <w:rPr>
                      <w:rFonts w:ascii="仿宋_GB2312" w:hAnsi="仿宋_GB2312" w:cs="仿宋_GB2312" w:eastAsia="仿宋_GB2312"/>
                      <w:sz w:val="16"/>
                      <w:color w:val="000000"/>
                    </w:rPr>
                    <w:t xml:space="preserve"> 色深度≥8 bit ,16.7 M、对比度≥4000 : 1</w:t>
                  </w:r>
                  <w:r>
                    <w:br/>
                  </w:r>
                  <w:r>
                    <w:rPr>
                      <w:rFonts w:ascii="仿宋_GB2312" w:hAnsi="仿宋_GB2312" w:cs="仿宋_GB2312" w:eastAsia="仿宋_GB2312"/>
                      <w:sz w:val="16"/>
                      <w:color w:val="000000"/>
                    </w:rPr>
                    <w:t xml:space="preserve"> 响应时间≤6.5 (Typ) ms、刷新率≥60 Hz、雾度≥Haze 2%, 3H、色域≥72% NTSC</w:t>
                  </w:r>
                  <w:r>
                    <w:br/>
                  </w:r>
                  <w:r>
                    <w:rPr>
                      <w:rFonts w:ascii="仿宋_GB2312" w:hAnsi="仿宋_GB2312" w:cs="仿宋_GB2312" w:eastAsia="仿宋_GB2312"/>
                      <w:sz w:val="16"/>
                      <w:color w:val="000000"/>
                    </w:rPr>
                    <w:t xml:space="preserve"> 连续使用时间≥7 ×24 H</w:t>
                  </w:r>
                  <w:r>
                    <w:br/>
                  </w:r>
                  <w:r>
                    <w:rPr>
                      <w:rFonts w:ascii="仿宋_GB2312" w:hAnsi="仿宋_GB2312" w:cs="仿宋_GB2312" w:eastAsia="仿宋_GB2312"/>
                      <w:sz w:val="16"/>
                      <w:color w:val="000000"/>
                    </w:rPr>
                    <w:t xml:space="preserve"> 音视频输入接口VGA ≥ 1,  HDMI 1.4 ≥ 1，DVI ≥ 1，SDI ≥ 1，USB ≥ 1，Line-in ≥ 1</w:t>
                  </w:r>
                  <w:r>
                    <w:br/>
                  </w:r>
                  <w:r>
                    <w:rPr>
                      <w:rFonts w:ascii="仿宋_GB2312" w:hAnsi="仿宋_GB2312" w:cs="仿宋_GB2312" w:eastAsia="仿宋_GB2312"/>
                      <w:sz w:val="16"/>
                      <w:color w:val="000000"/>
                    </w:rPr>
                    <w:t xml:space="preserve"> 音视频输出接口Speaker ≥ 2</w:t>
                  </w:r>
                  <w:r>
                    <w:br/>
                  </w:r>
                  <w:r>
                    <w:rPr>
                      <w:rFonts w:ascii="仿宋_GB2312" w:hAnsi="仿宋_GB2312" w:cs="仿宋_GB2312" w:eastAsia="仿宋_GB2312"/>
                      <w:sz w:val="16"/>
                      <w:color w:val="000000"/>
                    </w:rPr>
                    <w:t xml:space="preserve"> 数据传输接口USB2.0 ≥ 1、控制接口RS232 in ≥1</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20</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机柜</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1、机柜采用冷扎钢钢板制造而成，内部安装空间极大，外观高贵典雅，工艺精湛，尺寸精密。</w:t>
                  </w:r>
                  <w:r>
                    <w:br/>
                  </w:r>
                  <w:r>
                    <w:rPr>
                      <w:rFonts w:ascii="仿宋_GB2312" w:hAnsi="仿宋_GB2312" w:cs="仿宋_GB2312" w:eastAsia="仿宋_GB2312"/>
                      <w:sz w:val="16"/>
                      <w:color w:val="000000"/>
                    </w:rPr>
                    <w:t xml:space="preserve"> 2、钢化玻璃前门</w:t>
                  </w:r>
                  <w:r>
                    <w:br/>
                  </w:r>
                  <w:r>
                    <w:rPr>
                      <w:rFonts w:ascii="仿宋_GB2312" w:hAnsi="仿宋_GB2312" w:cs="仿宋_GB2312" w:eastAsia="仿宋_GB2312"/>
                      <w:sz w:val="16"/>
                      <w:color w:val="000000"/>
                    </w:rPr>
                    <w:t xml:space="preserve"> 3、安装极为方便</w:t>
                  </w:r>
                  <w:r>
                    <w:br/>
                  </w:r>
                  <w:r>
                    <w:rPr>
                      <w:rFonts w:ascii="仿宋_GB2312" w:hAnsi="仿宋_GB2312" w:cs="仿宋_GB2312" w:eastAsia="仿宋_GB2312"/>
                      <w:sz w:val="16"/>
                      <w:color w:val="000000"/>
                    </w:rPr>
                    <w:t xml:space="preserve"> 4、规格：高度≥600mm宽度≥600mm ，深度≥600mm</w:t>
                  </w:r>
                  <w:r>
                    <w:br/>
                  </w:r>
                  <w:r>
                    <w:rPr>
                      <w:rFonts w:ascii="仿宋_GB2312" w:hAnsi="仿宋_GB2312" w:cs="仿宋_GB2312" w:eastAsia="仿宋_GB2312"/>
                      <w:sz w:val="16"/>
                      <w:color w:val="000000"/>
                    </w:rPr>
                    <w:t xml:space="preserve"> 5、颜色：黑色</w:t>
                  </w:r>
                  <w:r>
                    <w:br/>
                  </w:r>
                  <w:r>
                    <w:rPr>
                      <w:rFonts w:ascii="仿宋_GB2312" w:hAnsi="仿宋_GB2312" w:cs="仿宋_GB2312" w:eastAsia="仿宋_GB2312"/>
                      <w:sz w:val="16"/>
                      <w:color w:val="000000"/>
                    </w:rPr>
                    <w:t xml:space="preserve"> 基本配置：</w:t>
                  </w:r>
                  <w:r>
                    <w:br/>
                  </w:r>
                  <w:r>
                    <w:rPr>
                      <w:rFonts w:ascii="仿宋_GB2312" w:hAnsi="仿宋_GB2312" w:cs="仿宋_GB2312" w:eastAsia="仿宋_GB2312"/>
                      <w:sz w:val="16"/>
                      <w:color w:val="000000"/>
                    </w:rPr>
                    <w:t xml:space="preserve"> 机柜配件:</w:t>
                  </w:r>
                  <w:r>
                    <w:br/>
                  </w:r>
                  <w:r>
                    <w:rPr>
                      <w:rFonts w:ascii="仿宋_GB2312" w:hAnsi="仿宋_GB2312" w:cs="仿宋_GB2312" w:eastAsia="仿宋_GB2312"/>
                      <w:sz w:val="16"/>
                      <w:color w:val="000000"/>
                    </w:rPr>
                    <w:t xml:space="preserve"> 以下配有专用机柜螺丝，</w:t>
                  </w:r>
                  <w:r>
                    <w:br/>
                  </w:r>
                  <w:r>
                    <w:rPr>
                      <w:rFonts w:ascii="仿宋_GB2312" w:hAnsi="仿宋_GB2312" w:cs="仿宋_GB2312" w:eastAsia="仿宋_GB2312"/>
                      <w:sz w:val="16"/>
                      <w:color w:val="000000"/>
                    </w:rPr>
                    <w:t xml:space="preserve"> 配有专用机柜螺丝，里面配的隔板1块</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21</w:t>
                  </w:r>
                </w:p>
              </w:tc>
              <w:tc>
                <w:tcPr>
                  <w:tcW w:type="dxa" w:w="3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安装施工（含线缆辅材）</w:t>
                  </w:r>
                </w:p>
              </w:tc>
              <w:tc>
                <w:tcPr>
                  <w:tcW w:type="dxa" w:w="9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1、网线：6类非屏蔽网线，无氧铜。</w:t>
                  </w:r>
                  <w:r>
                    <w:br/>
                  </w:r>
                  <w:r>
                    <w:rPr>
                      <w:rFonts w:ascii="仿宋_GB2312" w:hAnsi="仿宋_GB2312" w:cs="仿宋_GB2312" w:eastAsia="仿宋_GB2312"/>
                      <w:sz w:val="16"/>
                      <w:color w:val="000000"/>
                    </w:rPr>
                    <w:t xml:space="preserve"> 2、电源线：≥2*1.5国标电源线。</w:t>
                  </w:r>
                  <w:r>
                    <w:br/>
                  </w:r>
                  <w:r>
                    <w:rPr>
                      <w:rFonts w:ascii="仿宋_GB2312" w:hAnsi="仿宋_GB2312" w:cs="仿宋_GB2312" w:eastAsia="仿宋_GB2312"/>
                      <w:sz w:val="16"/>
                      <w:color w:val="000000"/>
                    </w:rPr>
                    <w:t xml:space="preserve"> 3、辅材：包含六类水晶头、线管、线槽、弯头、直接、波纹管、膨胀管、自攻丝、插座、电工胶带、扎带、标签等辅材</w:t>
                  </w:r>
                  <w:r>
                    <w:br/>
                  </w:r>
                  <w:r>
                    <w:rPr>
                      <w:rFonts w:ascii="仿宋_GB2312" w:hAnsi="仿宋_GB2312" w:cs="仿宋_GB2312" w:eastAsia="仿宋_GB2312"/>
                      <w:sz w:val="16"/>
                      <w:color w:val="000000"/>
                    </w:rPr>
                    <w:t xml:space="preserve"> 4、综合布线及设备安装：包含摄像头及支架、录像机、交换机、LED抓拍显示一体机、自动挡车器、智能人行通道闸、监控显示器、机柜等布线及安装。</w:t>
                  </w:r>
                  <w:r>
                    <w:br/>
                  </w:r>
                  <w:r>
                    <w:rPr>
                      <w:rFonts w:ascii="仿宋_GB2312" w:hAnsi="仿宋_GB2312" w:cs="仿宋_GB2312" w:eastAsia="仿宋_GB2312"/>
                      <w:sz w:val="16"/>
                      <w:color w:val="000000"/>
                    </w:rPr>
                    <w:t xml:space="preserve"> 5、系统集成：包含调试费、技术服务费、运输费、搬运费、售后等费用。</w:t>
                  </w:r>
                </w:p>
              </w:tc>
              <w:tc>
                <w:tcPr>
                  <w:tcW w:type="dxa" w:w="1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项</w:t>
                  </w:r>
                </w:p>
              </w:tc>
              <w:tc>
                <w:tcPr>
                  <w:tcW w:type="dxa" w:w="1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bottom"/>
                </w:tcPr>
                <w:p/>
              </w:tc>
              <w:tc>
                <w:tcPr>
                  <w:tcW w:type="dxa" w:w="185"/>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376"/>
                  <w:tcBorders>
                    <w:top w:val="none" w:color="000000" w:sz="4"/>
                    <w:left w:val="none" w:color="000000" w:sz="4"/>
                    <w:bottom w:val="none" w:color="000000" w:sz="4"/>
                    <w:right w:val="none" w:color="000000" w:sz="4"/>
                  </w:tcBorders>
                  <w:tcMar>
                    <w:top w:type="dxa" w:w="15"/>
                    <w:left w:type="dxa" w:w="15"/>
                    <w:right w:type="dxa" w:w="15"/>
                  </w:tcMar>
                  <w:vAlign w:val="bottom"/>
                </w:tcP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5"/>
              <w:gridCol w:w="361"/>
              <w:gridCol w:w="912"/>
              <w:gridCol w:w="188"/>
              <w:gridCol w:w="165"/>
              <w:gridCol w:w="180"/>
              <w:gridCol w:w="180"/>
              <w:gridCol w:w="432"/>
            </w:tblGrid>
            <w:tr>
              <w:tc>
                <w:tcPr>
                  <w:tcW w:type="dxa" w:w="125"/>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361"/>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9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技术规格</w:t>
                  </w:r>
                </w:p>
              </w:tc>
              <w:tc>
                <w:tcPr>
                  <w:tcW w:type="dxa" w:w="18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80"/>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6包</w:t>
                  </w: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预算金额：44.68万</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P</w:t>
                  </w:r>
                  <w:r>
                    <w:rPr>
                      <w:rFonts w:ascii="仿宋_GB2312" w:hAnsi="仿宋_GB2312" w:cs="仿宋_GB2312" w:eastAsia="仿宋_GB2312"/>
                      <w:sz w:val="16"/>
                      <w:color w:val="000000"/>
                    </w:rPr>
                    <w:t>OE高清枪机</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★摄像机像素≥400万；                                                                                                                   </w:t>
                  </w:r>
                  <w:r>
                    <w:br/>
                  </w:r>
                  <w:r>
                    <w:rPr>
                      <w:rFonts w:ascii="仿宋_GB2312" w:hAnsi="仿宋_GB2312" w:cs="仿宋_GB2312" w:eastAsia="仿宋_GB2312"/>
                      <w:sz w:val="16"/>
                      <w:color w:val="000000"/>
                    </w:rPr>
                    <w:t xml:space="preserve"> 在2560x1440@25fps下分辨力可≥1400TVL；</w:t>
                  </w:r>
                  <w:r>
                    <w:br/>
                  </w:r>
                  <w:r>
                    <w:rPr>
                      <w:rFonts w:ascii="仿宋_GB2312" w:hAnsi="仿宋_GB2312" w:cs="仿宋_GB2312" w:eastAsia="仿宋_GB2312"/>
                      <w:sz w:val="16"/>
                      <w:color w:val="000000"/>
                    </w:rPr>
                    <w:t xml:space="preserve"> 靶面尺寸≥1/2.7英寸；</w:t>
                  </w:r>
                  <w:r>
                    <w:br/>
                  </w:r>
                  <w:r>
                    <w:rPr>
                      <w:rFonts w:ascii="仿宋_GB2312" w:hAnsi="仿宋_GB2312" w:cs="仿宋_GB2312" w:eastAsia="仿宋_GB2312"/>
                      <w:sz w:val="16"/>
                      <w:color w:val="000000"/>
                    </w:rPr>
                    <w:t xml:space="preserve"> 信噪比≥55dB；</w:t>
                  </w:r>
                  <w:r>
                    <w:br/>
                  </w:r>
                  <w:r>
                    <w:rPr>
                      <w:rFonts w:ascii="仿宋_GB2312" w:hAnsi="仿宋_GB2312" w:cs="仿宋_GB2312" w:eastAsia="仿宋_GB2312"/>
                      <w:sz w:val="16"/>
                      <w:color w:val="000000"/>
                    </w:rPr>
                    <w:t xml:space="preserve"> 支持红外补光、白光补光，有效补光距离均能≥30m；</w:t>
                  </w:r>
                  <w:r>
                    <w:br/>
                  </w:r>
                  <w:r>
                    <w:rPr>
                      <w:rFonts w:ascii="仿宋_GB2312" w:hAnsi="仿宋_GB2312" w:cs="仿宋_GB2312" w:eastAsia="仿宋_GB2312"/>
                      <w:sz w:val="16"/>
                      <w:color w:val="000000"/>
                    </w:rPr>
                    <w:t xml:space="preserve"> 摄像机应能在额定电源电压 DC12V的±25%范围内正常工作，且支持POE供电；</w:t>
                  </w:r>
                  <w:r>
                    <w:br/>
                  </w:r>
                  <w:r>
                    <w:rPr>
                      <w:rFonts w:ascii="仿宋_GB2312" w:hAnsi="仿宋_GB2312" w:cs="仿宋_GB2312" w:eastAsia="仿宋_GB2312"/>
                      <w:sz w:val="16"/>
                      <w:color w:val="000000"/>
                    </w:rPr>
                    <w:t xml:space="preserve"> 内置≥1个麦克风，≥1个RJ45网络接口；</w:t>
                  </w:r>
                  <w:r>
                    <w:br/>
                  </w:r>
                  <w:r>
                    <w:rPr>
                      <w:rFonts w:ascii="仿宋_GB2312" w:hAnsi="仿宋_GB2312" w:cs="仿宋_GB2312" w:eastAsia="仿宋_GB2312"/>
                      <w:sz w:val="16"/>
                      <w:color w:val="000000"/>
                    </w:rPr>
                    <w:t xml:space="preserve"> 需支持≥IP66防尘防水。</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支架</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材质不低于 铝合金 </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16路录像机</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最大接入路数≥16路，具有≥1个HDMI接口、≥1个VGA接口、≥2个千兆以太网口、≥3个USB2.0接口、内置≥4个SATA硬盘接口；≥1路RCA音频输入接口、≥1路RCA音频输出接口；≥12路报警输入接口、≥4路报警输出接口。</w:t>
                  </w:r>
                  <w:r>
                    <w:br/>
                  </w:r>
                  <w:r>
                    <w:rPr>
                      <w:rFonts w:ascii="仿宋_GB2312" w:hAnsi="仿宋_GB2312" w:cs="仿宋_GB2312" w:eastAsia="仿宋_GB2312"/>
                      <w:sz w:val="16"/>
                      <w:color w:val="000000"/>
                    </w:rPr>
                    <w:t xml:space="preserve"> 可接入1T、2T、3T、4T、6T、8T、10T、12T容量的SATA接口硬盘；</w:t>
                  </w:r>
                  <w:r>
                    <w:br/>
                  </w:r>
                  <w:r>
                    <w:rPr>
                      <w:rFonts w:ascii="仿宋_GB2312" w:hAnsi="仿宋_GB2312" w:cs="仿宋_GB2312" w:eastAsia="仿宋_GB2312"/>
                      <w:sz w:val="16"/>
                      <w:color w:val="000000"/>
                    </w:rPr>
                    <w:t xml:space="preserve"> ▲支持最大接入带宽160Mbps，最大存储带宽160Mbps，最大转发带宽160Mbps。（提供第三方机构出具的检测报告证明并加盖厂家公章）</w:t>
                  </w:r>
                  <w:r>
                    <w:br/>
                  </w:r>
                  <w:r>
                    <w:rPr>
                      <w:rFonts w:ascii="仿宋_GB2312" w:hAnsi="仿宋_GB2312" w:cs="仿宋_GB2312" w:eastAsia="仿宋_GB2312"/>
                      <w:sz w:val="16"/>
                      <w:color w:val="000000"/>
                    </w:rPr>
                    <w:t xml:space="preserve"> 具有存储安全保障功能，当存储压力过高或硬盘出现性能不足时，可优先录像业务存储。</w:t>
                  </w:r>
                  <w:r>
                    <w:br/>
                  </w:r>
                  <w:r>
                    <w:rPr>
                      <w:rFonts w:ascii="仿宋_GB2312" w:hAnsi="仿宋_GB2312" w:cs="仿宋_GB2312" w:eastAsia="仿宋_GB2312"/>
                      <w:sz w:val="16"/>
                      <w:color w:val="000000"/>
                    </w:rPr>
                    <w:t xml:space="preserve"> 支持本地和远程进行IPv6配置，IPv6支持设置多种模式：路由公告、自动获取、手动配置；支持以IPV6方式登录、取流、配置、检索等功能。</w:t>
                  </w:r>
                  <w:r>
                    <w:br/>
                  </w:r>
                  <w:r>
                    <w:rPr>
                      <w:rFonts w:ascii="仿宋_GB2312" w:hAnsi="仿宋_GB2312" w:cs="仿宋_GB2312" w:eastAsia="仿宋_GB2312"/>
                      <w:sz w:val="16"/>
                      <w:color w:val="000000"/>
                    </w:rPr>
                    <w:t xml:space="preserve"> ▲支持本地预览权限的配置，设置权限后的通道只有登录后才会出现预览画面；支持远程预览加密，只有输入密钥才能解开视频。（提供第三方机构出具的检测报告证明并加盖厂家公章）</w:t>
                  </w:r>
                  <w:r>
                    <w:br/>
                  </w:r>
                  <w:r>
                    <w:rPr>
                      <w:rFonts w:ascii="仿宋_GB2312" w:hAnsi="仿宋_GB2312" w:cs="仿宋_GB2312" w:eastAsia="仿宋_GB2312"/>
                      <w:sz w:val="16"/>
                      <w:color w:val="000000"/>
                    </w:rPr>
                    <w:t xml:space="preserve"> 录像文件自带水印，水印包括设备的序列号、MAC地址、录像时间等。</w:t>
                  </w:r>
                  <w:r>
                    <w:br/>
                  </w:r>
                  <w:r>
                    <w:rPr>
                      <w:rFonts w:ascii="仿宋_GB2312" w:hAnsi="仿宋_GB2312" w:cs="仿宋_GB2312" w:eastAsia="仿宋_GB2312"/>
                      <w:sz w:val="16"/>
                      <w:color w:val="000000"/>
                    </w:rPr>
                    <w:t xml:space="preserve"> 可将多个网口设置同一IP地址，其中任一网口损坏时，仍能正常工作。</w:t>
                  </w:r>
                  <w:r>
                    <w:br/>
                  </w:r>
                  <w:r>
                    <w:rPr>
                      <w:rFonts w:ascii="仿宋_GB2312" w:hAnsi="仿宋_GB2312" w:cs="仿宋_GB2312" w:eastAsia="仿宋_GB2312"/>
                      <w:sz w:val="16"/>
                      <w:color w:val="000000"/>
                    </w:rPr>
                    <w:t xml:space="preserve"> ▲支持密码复杂度等级显示；设备密码不允许明文显示和拷贝操作；并支持通过安全问题恢复密码，密码重置功能可开启或关闭。（提供第三方机构出具的检测报告证明并加盖厂家公章）                                   </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32路录像机</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具有≥2个HDMI接口、≥1个VGA接口、≥2个RJ45千兆网络接口、≥2个USB2.0接口、≥1个USB3.0接口、≥1个RS232接口、≥2个RS485接口；具有≥1路音频输入接口、≥1路音频输出接口、≥12路报警输入接口、≥4路报警输出接口，可内置≥4块SATA接口硬盘；</w:t>
                  </w:r>
                  <w:r>
                    <w:br/>
                  </w:r>
                  <w:r>
                    <w:rPr>
                      <w:rFonts w:ascii="仿宋_GB2312" w:hAnsi="仿宋_GB2312" w:cs="仿宋_GB2312" w:eastAsia="仿宋_GB2312"/>
                      <w:sz w:val="16"/>
                      <w:color w:val="000000"/>
                    </w:rPr>
                    <w:t xml:space="preserve"> 可接入1T、2T、3T、4T、6T、8T、10T、12TB容量的SATA接口硬盘；</w:t>
                  </w:r>
                  <w:r>
                    <w:br/>
                  </w:r>
                  <w:r>
                    <w:rPr>
                      <w:rFonts w:ascii="仿宋_GB2312" w:hAnsi="仿宋_GB2312" w:cs="仿宋_GB2312" w:eastAsia="仿宋_GB2312"/>
                      <w:sz w:val="16"/>
                      <w:color w:val="000000"/>
                    </w:rPr>
                    <w:t xml:space="preserve"> 支持最大接入带宽≥256Mbps，最大存储带宽≥256Mbps，最大转发带宽≥160Mbps</w:t>
                  </w:r>
                  <w:r>
                    <w:br/>
                  </w:r>
                  <w:r>
                    <w:rPr>
                      <w:rFonts w:ascii="仿宋_GB2312" w:hAnsi="仿宋_GB2312" w:cs="仿宋_GB2312" w:eastAsia="仿宋_GB2312"/>
                      <w:sz w:val="16"/>
                      <w:color w:val="000000"/>
                    </w:rPr>
                    <w:t xml:space="preserve"> ▲可同时解码输出≥24路2MP、H.265编码、25fps、1920×1080格式的视频图像。（提供第三方机构出具的检测报告证明并加盖厂家公章）</w:t>
                  </w:r>
                  <w:r>
                    <w:br/>
                  </w:r>
                  <w:r>
                    <w:rPr>
                      <w:rFonts w:ascii="仿宋_GB2312" w:hAnsi="仿宋_GB2312" w:cs="仿宋_GB2312" w:eastAsia="仿宋_GB2312"/>
                      <w:sz w:val="16"/>
                      <w:color w:val="000000"/>
                    </w:rPr>
                    <w:t xml:space="preserve"> 可定期自动检测样机版本，检测到版本更新时，可提示是否进行在线升级；</w:t>
                  </w:r>
                  <w:r>
                    <w:br/>
                  </w:r>
                  <w:r>
                    <w:rPr>
                      <w:rFonts w:ascii="仿宋_GB2312" w:hAnsi="仿宋_GB2312" w:cs="仿宋_GB2312" w:eastAsia="仿宋_GB2312"/>
                      <w:sz w:val="16"/>
                      <w:color w:val="000000"/>
                    </w:rPr>
                    <w:t xml:space="preserve"> ▲支持设备密码口令复杂度显示且密码需满足复杂度要求才可以设置成功，密码口令中不能包含用户名、123、admin（不区分大小写）、连续四位及以上递增或递减数字（如1234、12345、4321 等）、连续四位及以上相同字符简单口令（如1111、8888、aaaa等）。（提供第三方机构出具的检测报告证明并加盖厂家公章）</w:t>
                  </w:r>
                  <w:r>
                    <w:br/>
                  </w:r>
                  <w:r>
                    <w:rPr>
                      <w:rFonts w:ascii="仿宋_GB2312" w:hAnsi="仿宋_GB2312" w:cs="仿宋_GB2312" w:eastAsia="仿宋_GB2312"/>
                      <w:sz w:val="16"/>
                      <w:color w:val="000000"/>
                    </w:rPr>
                    <w:t xml:space="preserve"> 支持用户二次认证机制，设备恢复默认配置、格式化硬盘、密码重置、用户修改、录像回放、录像下载等关键操作需进行用户二次认证。</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8口POE交换机</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 实配固化千兆电接口数≥10个，最大可用端口≥10个，且实配支持PoE+的端口≥8个，整机最大PoE供电功率110W，。</w:t>
                  </w:r>
                  <w:r>
                    <w:br/>
                  </w:r>
                  <w:r>
                    <w:rPr>
                      <w:rFonts w:ascii="仿宋_GB2312" w:hAnsi="仿宋_GB2312" w:cs="仿宋_GB2312" w:eastAsia="仿宋_GB2312"/>
                      <w:sz w:val="16"/>
                      <w:color w:val="000000"/>
                    </w:rPr>
                    <w:t xml:space="preserve"> 2. 交换容量≥20Gbps，包转发率≥15Mpps，。</w:t>
                  </w:r>
                  <w:r>
                    <w:br/>
                  </w:r>
                  <w:r>
                    <w:rPr>
                      <w:rFonts w:ascii="仿宋_GB2312" w:hAnsi="仿宋_GB2312" w:cs="仿宋_GB2312" w:eastAsia="仿宋_GB2312"/>
                      <w:sz w:val="16"/>
                      <w:color w:val="000000"/>
                    </w:rPr>
                    <w:t xml:space="preserve"> 3. 为了保证交换机使用寿命，要求所投产品的防雷等级≥4kV。</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5口POE交换机</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1.实配固化千兆电接口数≥5个，最大可用端口≥5个。</w:t>
                  </w:r>
                  <w:r>
                    <w:br/>
                  </w:r>
                  <w:r>
                    <w:rPr>
                      <w:rFonts w:ascii="仿宋_GB2312" w:hAnsi="仿宋_GB2312" w:cs="仿宋_GB2312" w:eastAsia="仿宋_GB2312"/>
                      <w:sz w:val="16"/>
                      <w:color w:val="000000"/>
                    </w:rPr>
                    <w:t xml:space="preserve"> 2.支持PoE/PoE+，整机最大PoE供电功率54W，单端口最大PoE供电功率30W。</w:t>
                  </w:r>
                  <w:r>
                    <w:br/>
                  </w:r>
                  <w:r>
                    <w:rPr>
                      <w:rFonts w:ascii="仿宋_GB2312" w:hAnsi="仿宋_GB2312" w:cs="仿宋_GB2312" w:eastAsia="仿宋_GB2312"/>
                      <w:sz w:val="16"/>
                      <w:color w:val="000000"/>
                    </w:rPr>
                    <w:t xml:space="preserve"> 3.交换容量≥10Gbps，包转发率≥7.5Mpps。</w:t>
                  </w:r>
                  <w:r>
                    <w:br/>
                  </w:r>
                  <w:r>
                    <w:rPr>
                      <w:rFonts w:ascii="仿宋_GB2312" w:hAnsi="仿宋_GB2312" w:cs="仿宋_GB2312" w:eastAsia="仿宋_GB2312"/>
                      <w:sz w:val="16"/>
                      <w:color w:val="000000"/>
                    </w:rPr>
                    <w:t xml:space="preserve"> 4.为了保证交换机使用寿命，要求所投产品的防雷等级≥4kV。</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监控室外箱</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监控室外箱参数：</w:t>
                  </w:r>
                  <w:r>
                    <w:br/>
                  </w:r>
                  <w:r>
                    <w:rPr>
                      <w:rFonts w:ascii="仿宋_GB2312" w:hAnsi="仿宋_GB2312" w:cs="仿宋_GB2312" w:eastAsia="仿宋_GB2312"/>
                      <w:sz w:val="16"/>
                      <w:color w:val="000000"/>
                    </w:rPr>
                    <w:t xml:space="preserve"> 1、机柜采用冷扎钢钢板制造而成，内部安装空间极大，外观高贵典雅，工艺精湛，尺寸精密。</w:t>
                  </w:r>
                  <w:r>
                    <w:br/>
                  </w:r>
                  <w:r>
                    <w:rPr>
                      <w:rFonts w:ascii="仿宋_GB2312" w:hAnsi="仿宋_GB2312" w:cs="仿宋_GB2312" w:eastAsia="仿宋_GB2312"/>
                      <w:sz w:val="16"/>
                      <w:color w:val="000000"/>
                    </w:rPr>
                    <w:t xml:space="preserve"> 2、前钢板门</w:t>
                  </w:r>
                  <w:r>
                    <w:br/>
                  </w:r>
                  <w:r>
                    <w:rPr>
                      <w:rFonts w:ascii="仿宋_GB2312" w:hAnsi="仿宋_GB2312" w:cs="仿宋_GB2312" w:eastAsia="仿宋_GB2312"/>
                      <w:sz w:val="16"/>
                      <w:color w:val="000000"/>
                    </w:rPr>
                    <w:t xml:space="preserve"> 3、安装极为方便</w:t>
                  </w:r>
                  <w:r>
                    <w:br/>
                  </w:r>
                  <w:r>
                    <w:rPr>
                      <w:rFonts w:ascii="仿宋_GB2312" w:hAnsi="仿宋_GB2312" w:cs="仿宋_GB2312" w:eastAsia="仿宋_GB2312"/>
                      <w:sz w:val="16"/>
                      <w:color w:val="000000"/>
                    </w:rPr>
                    <w:t xml:space="preserve"> 4、根据现场需求大小匹配尺寸。</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12T AI硬盘</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≥12TB容量，3.5英寸，SATA3.0接口，≥7200RPM</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直杆道闸机</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4米自动挡车器</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显示异常状态功能：数码管可显示异常状态（断电保存）；(含雷达)（栅栏）</w:t>
                  </w:r>
                  <w:r>
                    <w:br/>
                  </w:r>
                  <w:r>
                    <w:rPr>
                      <w:rFonts w:ascii="仿宋_GB2312" w:hAnsi="仿宋_GB2312" w:cs="仿宋_GB2312" w:eastAsia="仿宋_GB2312"/>
                      <w:sz w:val="16"/>
                      <w:color w:val="000000"/>
                    </w:rPr>
                    <w:t xml:space="preserve"> 无触点监测：控制更精准、运行更平稳；</w:t>
                  </w:r>
                  <w:r>
                    <w:br/>
                  </w:r>
                  <w:r>
                    <w:rPr>
                      <w:rFonts w:ascii="仿宋_GB2312" w:hAnsi="仿宋_GB2312" w:cs="仿宋_GB2312" w:eastAsia="仿宋_GB2312"/>
                      <w:sz w:val="16"/>
                      <w:color w:val="000000"/>
                    </w:rPr>
                    <w:t xml:space="preserve"> 采用直流无刷电机控制：电机效率高，不怕堵转，运行寿命长（500W次）；</w:t>
                  </w:r>
                  <w:r>
                    <w:br/>
                  </w:r>
                  <w:r>
                    <w:rPr>
                      <w:rFonts w:ascii="仿宋_GB2312" w:hAnsi="仿宋_GB2312" w:cs="仿宋_GB2312" w:eastAsia="仿宋_GB2312"/>
                      <w:sz w:val="16"/>
                      <w:color w:val="000000"/>
                    </w:rPr>
                    <w:t xml:space="preserve"> 支持断电抬杆功能（需选配超级电容板）；</w:t>
                  </w:r>
                  <w:r>
                    <w:br/>
                  </w:r>
                  <w:r>
                    <w:rPr>
                      <w:rFonts w:ascii="仿宋_GB2312" w:hAnsi="仿宋_GB2312" w:cs="仿宋_GB2312" w:eastAsia="仿宋_GB2312"/>
                      <w:sz w:val="16"/>
                      <w:color w:val="000000"/>
                    </w:rPr>
                    <w:t xml:space="preserve"> 具备多种接口，可接入红外线、地感、雷达及收费系统，支持RS485接口；抬杆速度：4米速度≤5S</w:t>
                  </w:r>
                  <w:r>
                    <w:br/>
                  </w:r>
                  <w:r>
                    <w:rPr>
                      <w:rFonts w:ascii="仿宋_GB2312" w:hAnsi="仿宋_GB2312" w:cs="仿宋_GB2312" w:eastAsia="仿宋_GB2312"/>
                      <w:sz w:val="16"/>
                      <w:color w:val="000000"/>
                    </w:rPr>
                    <w:t xml:space="preserve"> 匹配杆型：4米栅栏杆</w:t>
                  </w:r>
                  <w:r>
                    <w:br/>
                  </w:r>
                  <w:r>
                    <w:rPr>
                      <w:rFonts w:ascii="仿宋_GB2312" w:hAnsi="仿宋_GB2312" w:cs="仿宋_GB2312" w:eastAsia="仿宋_GB2312"/>
                      <w:sz w:val="16"/>
                      <w:color w:val="000000"/>
                    </w:rPr>
                    <w:t xml:space="preserve"> 落杆速度：4,米速度≤5S</w:t>
                  </w:r>
                  <w:r>
                    <w:br/>
                  </w:r>
                  <w:r>
                    <w:rPr>
                      <w:rFonts w:ascii="仿宋_GB2312" w:hAnsi="仿宋_GB2312" w:cs="仿宋_GB2312" w:eastAsia="仿宋_GB2312"/>
                      <w:sz w:val="16"/>
                      <w:color w:val="000000"/>
                    </w:rPr>
                    <w:t xml:space="preserve"> 延迟落杆：10-180秒</w:t>
                  </w:r>
                  <w:r>
                    <w:br/>
                  </w:r>
                  <w:r>
                    <w:rPr>
                      <w:rFonts w:ascii="仿宋_GB2312" w:hAnsi="仿宋_GB2312" w:cs="仿宋_GB2312" w:eastAsia="仿宋_GB2312"/>
                      <w:sz w:val="16"/>
                      <w:color w:val="000000"/>
                    </w:rPr>
                    <w:t xml:space="preserve"> 循环次数：≥500W次</w:t>
                  </w:r>
                  <w:r>
                    <w:br/>
                  </w:r>
                  <w:r>
                    <w:rPr>
                      <w:rFonts w:ascii="仿宋_GB2312" w:hAnsi="仿宋_GB2312" w:cs="仿宋_GB2312" w:eastAsia="仿宋_GB2312"/>
                      <w:sz w:val="16"/>
                      <w:color w:val="000000"/>
                    </w:rPr>
                    <w:t xml:space="preserve"> 工作电压：220VAC±15%</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11</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LED抓拍显示一体机</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支持在编码时加入特殊字段，可提示录像文件或图片被篡改</w:t>
                  </w:r>
                  <w:r>
                    <w:br/>
                  </w:r>
                  <w:r>
                    <w:rPr>
                      <w:rFonts w:ascii="仿宋_GB2312" w:hAnsi="仿宋_GB2312" w:cs="仿宋_GB2312" w:eastAsia="仿宋_GB2312"/>
                      <w:sz w:val="16"/>
                      <w:color w:val="000000"/>
                    </w:rPr>
                    <w:t xml:space="preserve"> 当网络断开时，可将抓拍图片存储于样机内置TF卡内，当网络恢复时，可上传抓拍图片至PC本地。支持TF卡支持自动识别自动格式化和TF卡抓拍图片自动覆盖功能</w:t>
                  </w:r>
                  <w:r>
                    <w:br/>
                  </w:r>
                  <w:r>
                    <w:rPr>
                      <w:rFonts w:ascii="仿宋_GB2312" w:hAnsi="仿宋_GB2312" w:cs="仿宋_GB2312" w:eastAsia="仿宋_GB2312"/>
                      <w:sz w:val="16"/>
                      <w:color w:val="000000"/>
                    </w:rPr>
                    <w:t xml:space="preserve"> 支持对车牌实时跟踪并识别</w:t>
                  </w:r>
                  <w:r>
                    <w:br/>
                  </w:r>
                  <w:r>
                    <w:rPr>
                      <w:rFonts w:ascii="仿宋_GB2312" w:hAnsi="仿宋_GB2312" w:cs="仿宋_GB2312" w:eastAsia="仿宋_GB2312"/>
                      <w:sz w:val="16"/>
                      <w:color w:val="000000"/>
                    </w:rPr>
                    <w:t xml:space="preserve"> 当视频监控区域内有无号牌车辆进入时，可对该车辆进行抓拍</w:t>
                  </w:r>
                  <w:r>
                    <w:br/>
                  </w:r>
                  <w:r>
                    <w:rPr>
                      <w:rFonts w:ascii="仿宋_GB2312" w:hAnsi="仿宋_GB2312" w:cs="仿宋_GB2312" w:eastAsia="仿宋_GB2312"/>
                      <w:sz w:val="16"/>
                      <w:color w:val="000000"/>
                    </w:rPr>
                    <w:t xml:space="preserve"> 在天气晴朗无雾条件下进行测试，日间环境光照度不低于200 lx，夜间辅助光照度不高于30 lx。日间机动车捕获率≥99.9%；夜间机动车捕获率≥99.9%</w:t>
                  </w:r>
                  <w:r>
                    <w:br/>
                  </w:r>
                  <w:r>
                    <w:rPr>
                      <w:rFonts w:ascii="仿宋_GB2312" w:hAnsi="仿宋_GB2312" w:cs="仿宋_GB2312" w:eastAsia="仿宋_GB2312"/>
                      <w:sz w:val="16"/>
                      <w:color w:val="000000"/>
                    </w:rPr>
                    <w:t xml:space="preserve"> 在天气晴朗无雾，机动车结构化属性信息清晰可辨的条件下进行测试，日间环境光照度不低于2001x，夜间辅助光照度不高于301x。日间机动车车牌号识别准确率≥99.9%；夜间机动车车牌号识别准确率≥99.9%</w:t>
                  </w:r>
                  <w:r>
                    <w:br/>
                  </w:r>
                  <w:r>
                    <w:rPr>
                      <w:rFonts w:ascii="仿宋_GB2312" w:hAnsi="仿宋_GB2312" w:cs="仿宋_GB2312" w:eastAsia="仿宋_GB2312"/>
                      <w:sz w:val="16"/>
                      <w:color w:val="000000"/>
                    </w:rPr>
                    <w:t xml:space="preserve"> 支持车身识别的颜色种类包括：白、灰、黄、粉、紫、蓝、红、棕、黑共10种颜色</w:t>
                  </w:r>
                  <w:r>
                    <w:br/>
                  </w:r>
                  <w:r>
                    <w:rPr>
                      <w:rFonts w:ascii="仿宋_GB2312" w:hAnsi="仿宋_GB2312" w:cs="仿宋_GB2312" w:eastAsia="仿宋_GB2312"/>
                      <w:sz w:val="16"/>
                      <w:color w:val="000000"/>
                    </w:rPr>
                    <w:t xml:space="preserve"> 支持在设备里保存语音片段，通过音频输出口控制外部音频设备输出语音；支持播放后台下发的语音信息。</w:t>
                  </w:r>
                  <w:r>
                    <w:br/>
                  </w:r>
                  <w:r>
                    <w:rPr>
                      <w:rFonts w:ascii="仿宋_GB2312" w:hAnsi="仿宋_GB2312" w:cs="仿宋_GB2312" w:eastAsia="仿宋_GB2312"/>
                      <w:sz w:val="16"/>
                      <w:color w:val="000000"/>
                    </w:rPr>
                    <w:t xml:space="preserve"> 支持滚动或静止显示过车时间、车牌号、停车时长、收费金额、自定义内容等信息</w:t>
                  </w:r>
                  <w:r>
                    <w:br/>
                  </w:r>
                  <w:r>
                    <w:rPr>
                      <w:rFonts w:ascii="仿宋_GB2312" w:hAnsi="仿宋_GB2312" w:cs="仿宋_GB2312" w:eastAsia="仿宋_GB2312"/>
                      <w:sz w:val="16"/>
                      <w:color w:val="000000"/>
                    </w:rPr>
                    <w:t xml:space="preserve"> 三码流输出功能：三码流同时输出可达到：主码流：分辨率≥1920×1200，帧率≥25帧/s，码率≥4Mbps;第一辅码流：分辨率≥1920×1200，帧率≥25帧/s，码率≥4Mbps;第二辅码流：分辨率≥720×576，帧率≥25帧/s，码率≥2Mbps</w:t>
                  </w:r>
                  <w:r>
                    <w:br/>
                  </w:r>
                  <w:r>
                    <w:rPr>
                      <w:rFonts w:ascii="仿宋_GB2312" w:hAnsi="仿宋_GB2312" w:cs="仿宋_GB2312" w:eastAsia="仿宋_GB2312"/>
                      <w:sz w:val="16"/>
                      <w:color w:val="000000"/>
                    </w:rPr>
                    <w:t xml:space="preserve"> 宽动态设置检查:具有宽动态设置选项，并可通过菜单设置功能开启/关闭</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出入口控制终端</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▲自带 WIFI 模块，自带WIFI AP功能，能够通过 WIFI访问设备、控制设备、配置停车场相关功能。（提供第三方机构出具的检测报告证明并加盖厂家公章）</w:t>
                  </w:r>
                  <w:r>
                    <w:br/>
                  </w:r>
                  <w:r>
                    <w:rPr>
                      <w:rFonts w:ascii="仿宋_GB2312" w:hAnsi="仿宋_GB2312" w:cs="仿宋_GB2312" w:eastAsia="仿宋_GB2312"/>
                      <w:sz w:val="16"/>
                      <w:color w:val="000000"/>
                    </w:rPr>
                    <w:t xml:space="preserve"> 设备支持 VGA 和HDMI同时输出画面，</w:t>
                  </w:r>
                  <w:r>
                    <w:br/>
                  </w:r>
                  <w:r>
                    <w:rPr>
                      <w:rFonts w:ascii="仿宋_GB2312" w:hAnsi="仿宋_GB2312" w:cs="仿宋_GB2312" w:eastAsia="仿宋_GB2312"/>
                      <w:sz w:val="16"/>
                      <w:color w:val="000000"/>
                    </w:rPr>
                    <w:t xml:space="preserve"> 一个屏幕展示最多≥12分屏的实时预览界面；另一个屏幕可展示出入口控制界面，支持实时查看过车图片、视频，支持控制出入口进出、缴费，最多支持12分屏。</w:t>
                  </w:r>
                  <w:r>
                    <w:br/>
                  </w:r>
                  <w:r>
                    <w:rPr>
                      <w:rFonts w:ascii="仿宋_GB2312" w:hAnsi="仿宋_GB2312" w:cs="仿宋_GB2312" w:eastAsia="仿宋_GB2312"/>
                      <w:sz w:val="16"/>
                      <w:color w:val="000000"/>
                    </w:rPr>
                    <w:t xml:space="preserve"> 设备上电后，无需连接外部网络，可依靠设备自带无线通讯模块，进行远程运维、远程配置、远程操作、远程控制停车场。</w:t>
                  </w:r>
                  <w:r>
                    <w:br/>
                  </w:r>
                  <w:r>
                    <w:rPr>
                      <w:rFonts w:ascii="仿宋_GB2312" w:hAnsi="仿宋_GB2312" w:cs="仿宋_GB2312" w:eastAsia="仿宋_GB2312"/>
                      <w:sz w:val="16"/>
                      <w:color w:val="000000"/>
                    </w:rPr>
                    <w:t xml:space="preserve"> ▲指定网口与车道进行绑定，当其他设备接入相应网口后，可直接绑定设备与车道，免除重新配置牛车道等步骤。（提供第三方机构出具的检测报告证明并加盖厂家公章）</w:t>
                  </w:r>
                  <w:r>
                    <w:br/>
                  </w:r>
                  <w:r>
                    <w:rPr>
                      <w:rFonts w:ascii="仿宋_GB2312" w:hAnsi="仿宋_GB2312" w:cs="仿宋_GB2312" w:eastAsia="仿宋_GB2312"/>
                      <w:sz w:val="16"/>
                      <w:color w:val="000000"/>
                    </w:rPr>
                    <w:t xml:space="preserve"> 当接入的出口摄像机识别到车辆倒退行为时，可联动设备对车辆进行入场处理，防止车辆假出场逃费行为。</w:t>
                  </w:r>
                  <w:r>
                    <w:br/>
                  </w:r>
                  <w:r>
                    <w:rPr>
                      <w:rFonts w:ascii="仿宋_GB2312" w:hAnsi="仿宋_GB2312" w:cs="仿宋_GB2312" w:eastAsia="仿宋_GB2312"/>
                      <w:sz w:val="16"/>
                      <w:color w:val="000000"/>
                    </w:rPr>
                    <w:t xml:space="preserve"> 支持接入轮轴识别仪识别车辆轮轴数量，支持配置按轮轴数量来收取不同的停车费用。</w:t>
                  </w:r>
                  <w:r>
                    <w:br/>
                  </w:r>
                  <w:r>
                    <w:rPr>
                      <w:rFonts w:ascii="仿宋_GB2312" w:hAnsi="仿宋_GB2312" w:cs="仿宋_GB2312" w:eastAsia="仿宋_GB2312"/>
                      <w:sz w:val="16"/>
                      <w:color w:val="000000"/>
                    </w:rPr>
                    <w:t xml:space="preserve"> 支持接入出入计数相机统计停车场的余位，可计算车辆的进出，形成出入记录。</w:t>
                  </w:r>
                  <w:r>
                    <w:br/>
                  </w:r>
                  <w:r>
                    <w:rPr>
                      <w:rFonts w:ascii="仿宋_GB2312" w:hAnsi="仿宋_GB2312" w:cs="仿宋_GB2312" w:eastAsia="仿宋_GB2312"/>
                      <w:sz w:val="16"/>
                      <w:color w:val="000000"/>
                    </w:rPr>
                    <w:t xml:space="preserve"> 支持手机扫码访问，可通过扫描设备二维码访问设备所有界面。</w:t>
                  </w:r>
                  <w:r>
                    <w:br/>
                  </w:r>
                  <w:r>
                    <w:rPr>
                      <w:rFonts w:ascii="仿宋_GB2312" w:hAnsi="仿宋_GB2312" w:cs="仿宋_GB2312" w:eastAsia="仿宋_GB2312"/>
                      <w:sz w:val="16"/>
                      <w:color w:val="000000"/>
                    </w:rPr>
                    <w:t xml:space="preserve"> 设备支持BS架构，可通过浏览器登录BS客户端，支持功能包括：登录设备、控制出入口管控、录入名单、查询过车记录；</w:t>
                  </w:r>
                  <w:r>
                    <w:br/>
                  </w:r>
                  <w:r>
                    <w:rPr>
                      <w:rFonts w:ascii="仿宋_GB2312" w:hAnsi="仿宋_GB2312" w:cs="仿宋_GB2312" w:eastAsia="仿宋_GB2312"/>
                      <w:sz w:val="16"/>
                      <w:color w:val="000000"/>
                    </w:rPr>
                    <w:t xml:space="preserve"> 设备支持 CS架构，可通过鼠标、键盘、显示器登录设备CS客户端，支特功能包括：登录设备，控制出入口管控、录入名单、查询过车记录。</w:t>
                  </w:r>
                  <w:r>
                    <w:br/>
                  </w:r>
                  <w:r>
                    <w:rPr>
                      <w:rFonts w:ascii="仿宋_GB2312" w:hAnsi="仿宋_GB2312" w:cs="仿宋_GB2312" w:eastAsia="仿宋_GB2312"/>
                      <w:sz w:val="16"/>
                      <w:color w:val="000000"/>
                    </w:rPr>
                    <w:t xml:space="preserve"> 具有多口交换机功能，支持≥8个10/100m自适应 RJ45接口进行网络交换功能。</w:t>
                  </w:r>
                  <w:r>
                    <w:br/>
                  </w:r>
                  <w:r>
                    <w:rPr>
                      <w:rFonts w:ascii="仿宋_GB2312" w:hAnsi="仿宋_GB2312" w:cs="仿宋_GB2312" w:eastAsia="仿宋_GB2312"/>
                      <w:sz w:val="16"/>
                      <w:color w:val="000000"/>
                    </w:rPr>
                    <w:t xml:space="preserve"> ▲一台终端管理停车场，可额外设置另外一台备机，当前设备故障时，另外一台可以切换成正式管理设备，保持停车场正常运行（提供第三方机构出具的检测报告证明并加盖厂家公章）</w:t>
                  </w:r>
                  <w:r>
                    <w:br/>
                  </w:r>
                  <w:r>
                    <w:rPr>
                      <w:rFonts w:ascii="仿宋_GB2312" w:hAnsi="仿宋_GB2312" w:cs="仿宋_GB2312" w:eastAsia="仿宋_GB2312"/>
                      <w:sz w:val="16"/>
                      <w:color w:val="000000"/>
                    </w:rPr>
                    <w:t xml:space="preserve"> ▲设备支持APP快速配置，可通过APP实现整个停车场的快速配置。（提供第三方机构出具的检测报告证明并加盖厂家公章）</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13</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智能人行通道闸</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1、支持延时关门功能 ； </w:t>
                  </w:r>
                  <w:r>
                    <w:br/>
                  </w:r>
                  <w:r>
                    <w:rPr>
                      <w:rFonts w:ascii="仿宋_GB2312" w:hAnsi="仿宋_GB2312" w:cs="仿宋_GB2312" w:eastAsia="仿宋_GB2312"/>
                      <w:sz w:val="16"/>
                      <w:color w:val="000000"/>
                    </w:rPr>
                    <w:t xml:space="preserve"> 2、支持智能遇阻、推门反转保护 ； </w:t>
                  </w:r>
                  <w:r>
                    <w:br/>
                  </w:r>
                  <w:r>
                    <w:rPr>
                      <w:rFonts w:ascii="仿宋_GB2312" w:hAnsi="仿宋_GB2312" w:cs="仿宋_GB2312" w:eastAsia="仿宋_GB2312"/>
                      <w:sz w:val="16"/>
                      <w:color w:val="000000"/>
                    </w:rPr>
                    <w:t xml:space="preserve"> 3、支持最大功率、防夹灵敏度设置  </w:t>
                  </w:r>
                  <w:r>
                    <w:br/>
                  </w:r>
                  <w:r>
                    <w:rPr>
                      <w:rFonts w:ascii="仿宋_GB2312" w:hAnsi="仿宋_GB2312" w:cs="仿宋_GB2312" w:eastAsia="仿宋_GB2312"/>
                      <w:sz w:val="16"/>
                      <w:color w:val="000000"/>
                    </w:rPr>
                    <w:t xml:space="preserve"> 4、支持关门力度、开门保持时间调节 ； </w:t>
                  </w:r>
                  <w:r>
                    <w:br/>
                  </w:r>
                  <w:r>
                    <w:rPr>
                      <w:rFonts w:ascii="仿宋_GB2312" w:hAnsi="仿宋_GB2312" w:cs="仿宋_GB2312" w:eastAsia="仿宋_GB2312"/>
                      <w:sz w:val="16"/>
                      <w:color w:val="000000"/>
                    </w:rPr>
                    <w:t xml:space="preserve"> 5、开门方式；可通过遥控器、按钮、刷卡、人脸组件等方式控制广告门开关； </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14</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人脸识别器</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设备应配有指示灯，具有设备运行状态和认证结果提醒。</w:t>
                  </w:r>
                  <w:r>
                    <w:br/>
                  </w:r>
                  <w:r>
                    <w:rPr>
                      <w:rFonts w:ascii="仿宋_GB2312" w:hAnsi="仿宋_GB2312" w:cs="仿宋_GB2312" w:eastAsia="仿宋_GB2312"/>
                      <w:sz w:val="16"/>
                      <w:color w:val="000000"/>
                    </w:rPr>
                    <w:t xml:space="preserve"> 外壳防护等级满足IP66，结构后壳防破坏能力应满足IK07的要求；屏幕防破坏能力应满足IK04的要求。</w:t>
                  </w:r>
                  <w:r>
                    <w:br/>
                  </w:r>
                  <w:r>
                    <w:rPr>
                      <w:rFonts w:ascii="仿宋_GB2312" w:hAnsi="仿宋_GB2312" w:cs="仿宋_GB2312" w:eastAsia="仿宋_GB2312"/>
                      <w:sz w:val="16"/>
                      <w:color w:val="000000"/>
                    </w:rPr>
                    <w:t xml:space="preserve"> 设备应配备7英寸LCD触摸显示屏，分辨率不小于1024*600，屏幕最大亮度应≥300cd/m2</w:t>
                  </w:r>
                  <w:r>
                    <w:br/>
                  </w:r>
                  <w:r>
                    <w:rPr>
                      <w:rFonts w:ascii="仿宋_GB2312" w:hAnsi="仿宋_GB2312" w:cs="仿宋_GB2312" w:eastAsia="仿宋_GB2312"/>
                      <w:sz w:val="16"/>
                      <w:color w:val="000000"/>
                    </w:rPr>
                    <w:t xml:space="preserve"> 设备支持口罩检测模式并提示未佩戴口罩，可配置提醒模式、强制模式，并支持提示音自定义。</w:t>
                  </w:r>
                  <w:r>
                    <w:br/>
                  </w:r>
                  <w:r>
                    <w:rPr>
                      <w:rFonts w:ascii="仿宋_GB2312" w:hAnsi="仿宋_GB2312" w:cs="仿宋_GB2312" w:eastAsia="仿宋_GB2312"/>
                      <w:sz w:val="16"/>
                      <w:color w:val="000000"/>
                    </w:rPr>
                    <w:t xml:space="preserve"> 应支持通过WEB进行设备各项功能参数配置。</w:t>
                  </w:r>
                  <w:r>
                    <w:br/>
                  </w:r>
                  <w:r>
                    <w:rPr>
                      <w:rFonts w:ascii="仿宋_GB2312" w:hAnsi="仿宋_GB2312" w:cs="仿宋_GB2312" w:eastAsia="仿宋_GB2312"/>
                      <w:sz w:val="16"/>
                      <w:color w:val="000000"/>
                    </w:rPr>
                    <w:t xml:space="preserve"> 设备应支持防假体攻击功能，对视频、电子照片、打印照片、头模、3D模型攻击应能防伪。</w:t>
                  </w:r>
                  <w:r>
                    <w:br/>
                  </w:r>
                  <w:r>
                    <w:rPr>
                      <w:rFonts w:ascii="仿宋_GB2312" w:hAnsi="仿宋_GB2312" w:cs="仿宋_GB2312" w:eastAsia="仿宋_GB2312"/>
                      <w:sz w:val="16"/>
                      <w:color w:val="000000"/>
                    </w:rPr>
                    <w:t xml:space="preserve"> 人脸比对时间应＜120ms，最大人脸验证距离应＞4m、最小人脸验证距离应＜0.2m</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15</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遮阳罩</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室内外使用</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立式支架</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立式支架</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17</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门禁开关电源</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输入电压≥100-240VAC； </w:t>
                  </w:r>
                  <w:r>
                    <w:br/>
                  </w:r>
                  <w:r>
                    <w:rPr>
                      <w:rFonts w:ascii="仿宋_GB2312" w:hAnsi="仿宋_GB2312" w:cs="仿宋_GB2312" w:eastAsia="仿宋_GB2312"/>
                      <w:sz w:val="16"/>
                      <w:color w:val="000000"/>
                    </w:rPr>
                    <w:t xml:space="preserve"> 输出电压≥12VDC； </w:t>
                  </w:r>
                  <w:r>
                    <w:br/>
                  </w:r>
                  <w:r>
                    <w:rPr>
                      <w:rFonts w:ascii="仿宋_GB2312" w:hAnsi="仿宋_GB2312" w:cs="仿宋_GB2312" w:eastAsia="仿宋_GB2312"/>
                      <w:sz w:val="16"/>
                      <w:color w:val="000000"/>
                    </w:rPr>
                    <w:t xml:space="preserve"> 输出电流≥4.17A； </w:t>
                  </w:r>
                  <w:r>
                    <w:br/>
                  </w:r>
                  <w:r>
                    <w:rPr>
                      <w:rFonts w:ascii="仿宋_GB2312" w:hAnsi="仿宋_GB2312" w:cs="仿宋_GB2312" w:eastAsia="仿宋_GB2312"/>
                      <w:sz w:val="16"/>
                      <w:color w:val="000000"/>
                    </w:rPr>
                    <w:t xml:space="preserve"> 输出功率≥50W； </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18</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按钮立柱</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不锈钢面板、金属按钮；</w:t>
                  </w:r>
                  <w:r>
                    <w:br/>
                  </w:r>
                  <w:r>
                    <w:rPr>
                      <w:rFonts w:ascii="仿宋_GB2312" w:hAnsi="仿宋_GB2312" w:cs="仿宋_GB2312" w:eastAsia="仿宋_GB2312"/>
                      <w:sz w:val="16"/>
                      <w:color w:val="000000"/>
                    </w:rPr>
                    <w:t xml:space="preserve"> LED灯通电亮灯，常亮绿色；LED电压≥5-24VDC</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19</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监控显示器</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显示尺寸≥43 inch、物理分辨率≥1920 × 1080</w:t>
                  </w:r>
                  <w:r>
                    <w:br/>
                  </w:r>
                  <w:r>
                    <w:rPr>
                      <w:rFonts w:ascii="仿宋_GB2312" w:hAnsi="仿宋_GB2312" w:cs="仿宋_GB2312" w:eastAsia="仿宋_GB2312"/>
                      <w:sz w:val="16"/>
                      <w:color w:val="000000"/>
                    </w:rPr>
                    <w:t xml:space="preserve"> 亮度≥450 cd/㎡、可视角≥178° (H) / 178° (V)</w:t>
                  </w:r>
                  <w:r>
                    <w:br/>
                  </w:r>
                  <w:r>
                    <w:rPr>
                      <w:rFonts w:ascii="仿宋_GB2312" w:hAnsi="仿宋_GB2312" w:cs="仿宋_GB2312" w:eastAsia="仿宋_GB2312"/>
                      <w:sz w:val="16"/>
                      <w:color w:val="000000"/>
                    </w:rPr>
                    <w:t xml:space="preserve"> 色深度≥8 bit ,16.7 M、对比度≥4000 : 1</w:t>
                  </w:r>
                  <w:r>
                    <w:br/>
                  </w:r>
                  <w:r>
                    <w:rPr>
                      <w:rFonts w:ascii="仿宋_GB2312" w:hAnsi="仿宋_GB2312" w:cs="仿宋_GB2312" w:eastAsia="仿宋_GB2312"/>
                      <w:sz w:val="16"/>
                      <w:color w:val="000000"/>
                    </w:rPr>
                    <w:t xml:space="preserve"> 响应时间≤6.5 (Typ) ms、刷新率≥60 Hz、雾度≥Haze 2%, 3H、色域≥72% NTSC</w:t>
                  </w:r>
                  <w:r>
                    <w:br/>
                  </w:r>
                  <w:r>
                    <w:rPr>
                      <w:rFonts w:ascii="仿宋_GB2312" w:hAnsi="仿宋_GB2312" w:cs="仿宋_GB2312" w:eastAsia="仿宋_GB2312"/>
                      <w:sz w:val="16"/>
                      <w:color w:val="000000"/>
                    </w:rPr>
                    <w:t xml:space="preserve"> 连续使用时间≥7 ×24 H</w:t>
                  </w:r>
                  <w:r>
                    <w:br/>
                  </w:r>
                  <w:r>
                    <w:rPr>
                      <w:rFonts w:ascii="仿宋_GB2312" w:hAnsi="仿宋_GB2312" w:cs="仿宋_GB2312" w:eastAsia="仿宋_GB2312"/>
                      <w:sz w:val="16"/>
                      <w:color w:val="000000"/>
                    </w:rPr>
                    <w:t xml:space="preserve"> 音视频输入接口VGA ≥ 1,  HDMI 1.4 ≥ 1，DVI ≥ 1，SDI ≥ 1，USB ≥ 1，Line-in ≥ 1</w:t>
                  </w:r>
                  <w:r>
                    <w:br/>
                  </w:r>
                  <w:r>
                    <w:rPr>
                      <w:rFonts w:ascii="仿宋_GB2312" w:hAnsi="仿宋_GB2312" w:cs="仿宋_GB2312" w:eastAsia="仿宋_GB2312"/>
                      <w:sz w:val="16"/>
                      <w:color w:val="000000"/>
                    </w:rPr>
                    <w:t xml:space="preserve"> 音视频输出接口Speaker ≥ 2</w:t>
                  </w:r>
                  <w:r>
                    <w:br/>
                  </w:r>
                  <w:r>
                    <w:rPr>
                      <w:rFonts w:ascii="仿宋_GB2312" w:hAnsi="仿宋_GB2312" w:cs="仿宋_GB2312" w:eastAsia="仿宋_GB2312"/>
                      <w:sz w:val="16"/>
                      <w:color w:val="000000"/>
                    </w:rPr>
                    <w:t xml:space="preserve"> 数据传输接口USB2.0 ≥ 1、控制接口RS232 in ≥1</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20</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机柜</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1、机柜采用冷扎钢钢板制造而成，内部安装空间极大，外观高贵典雅，工艺精湛，尺寸精密。</w:t>
                  </w:r>
                  <w:r>
                    <w:br/>
                  </w:r>
                  <w:r>
                    <w:rPr>
                      <w:rFonts w:ascii="仿宋_GB2312" w:hAnsi="仿宋_GB2312" w:cs="仿宋_GB2312" w:eastAsia="仿宋_GB2312"/>
                      <w:sz w:val="16"/>
                      <w:color w:val="000000"/>
                    </w:rPr>
                    <w:t xml:space="preserve"> 2、钢化玻璃前门</w:t>
                  </w:r>
                  <w:r>
                    <w:br/>
                  </w:r>
                  <w:r>
                    <w:rPr>
                      <w:rFonts w:ascii="仿宋_GB2312" w:hAnsi="仿宋_GB2312" w:cs="仿宋_GB2312" w:eastAsia="仿宋_GB2312"/>
                      <w:sz w:val="16"/>
                      <w:color w:val="000000"/>
                    </w:rPr>
                    <w:t xml:space="preserve"> 3、安装极为方便</w:t>
                  </w:r>
                  <w:r>
                    <w:br/>
                  </w:r>
                  <w:r>
                    <w:rPr>
                      <w:rFonts w:ascii="仿宋_GB2312" w:hAnsi="仿宋_GB2312" w:cs="仿宋_GB2312" w:eastAsia="仿宋_GB2312"/>
                      <w:sz w:val="16"/>
                      <w:color w:val="000000"/>
                    </w:rPr>
                    <w:t xml:space="preserve"> 4、规格：高度≥600mm宽度≥600mm ，深度≥600mm</w:t>
                  </w:r>
                  <w:r>
                    <w:br/>
                  </w:r>
                  <w:r>
                    <w:rPr>
                      <w:rFonts w:ascii="仿宋_GB2312" w:hAnsi="仿宋_GB2312" w:cs="仿宋_GB2312" w:eastAsia="仿宋_GB2312"/>
                      <w:sz w:val="16"/>
                      <w:color w:val="000000"/>
                    </w:rPr>
                    <w:t xml:space="preserve"> 5、颜色：黑色</w:t>
                  </w:r>
                  <w:r>
                    <w:br/>
                  </w:r>
                  <w:r>
                    <w:rPr>
                      <w:rFonts w:ascii="仿宋_GB2312" w:hAnsi="仿宋_GB2312" w:cs="仿宋_GB2312" w:eastAsia="仿宋_GB2312"/>
                      <w:sz w:val="16"/>
                      <w:color w:val="000000"/>
                    </w:rPr>
                    <w:t xml:space="preserve"> 基本配置：</w:t>
                  </w:r>
                  <w:r>
                    <w:br/>
                  </w:r>
                  <w:r>
                    <w:rPr>
                      <w:rFonts w:ascii="仿宋_GB2312" w:hAnsi="仿宋_GB2312" w:cs="仿宋_GB2312" w:eastAsia="仿宋_GB2312"/>
                      <w:sz w:val="16"/>
                      <w:color w:val="000000"/>
                    </w:rPr>
                    <w:t xml:space="preserve"> 机柜配件:</w:t>
                  </w:r>
                  <w:r>
                    <w:br/>
                  </w:r>
                  <w:r>
                    <w:rPr>
                      <w:rFonts w:ascii="仿宋_GB2312" w:hAnsi="仿宋_GB2312" w:cs="仿宋_GB2312" w:eastAsia="仿宋_GB2312"/>
                      <w:sz w:val="16"/>
                      <w:color w:val="000000"/>
                    </w:rPr>
                    <w:t xml:space="preserve"> 以下配有专用机柜螺丝，</w:t>
                  </w:r>
                  <w:r>
                    <w:br/>
                  </w:r>
                  <w:r>
                    <w:rPr>
                      <w:rFonts w:ascii="仿宋_GB2312" w:hAnsi="仿宋_GB2312" w:cs="仿宋_GB2312" w:eastAsia="仿宋_GB2312"/>
                      <w:sz w:val="16"/>
                      <w:color w:val="000000"/>
                    </w:rPr>
                    <w:t xml:space="preserve"> 配有专用机柜螺丝，里面配的隔板1块</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21</w:t>
                  </w:r>
                </w:p>
              </w:tc>
              <w:tc>
                <w:tcPr>
                  <w:tcW w:type="dxa" w:w="3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安装施工（含线缆辅材）</w:t>
                  </w:r>
                </w:p>
              </w:tc>
              <w:tc>
                <w:tcPr>
                  <w:tcW w:type="dxa" w:w="9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1、网线：6类非屏蔽网线，无氧铜。</w:t>
                  </w:r>
                  <w:r>
                    <w:br/>
                  </w:r>
                  <w:r>
                    <w:rPr>
                      <w:rFonts w:ascii="仿宋_GB2312" w:hAnsi="仿宋_GB2312" w:cs="仿宋_GB2312" w:eastAsia="仿宋_GB2312"/>
                      <w:sz w:val="16"/>
                      <w:color w:val="000000"/>
                    </w:rPr>
                    <w:t xml:space="preserve"> 2、电源线：≥2*1.5国标电源线。</w:t>
                  </w:r>
                  <w:r>
                    <w:br/>
                  </w:r>
                  <w:r>
                    <w:rPr>
                      <w:rFonts w:ascii="仿宋_GB2312" w:hAnsi="仿宋_GB2312" w:cs="仿宋_GB2312" w:eastAsia="仿宋_GB2312"/>
                      <w:sz w:val="16"/>
                      <w:color w:val="000000"/>
                    </w:rPr>
                    <w:t xml:space="preserve"> 3、辅材：包含六类水晶头、线管、线槽、弯头、直接、波纹管、膨胀管、自攻丝、插座、电工胶带、扎带、标签等辅材</w:t>
                  </w:r>
                  <w:r>
                    <w:br/>
                  </w:r>
                  <w:r>
                    <w:rPr>
                      <w:rFonts w:ascii="仿宋_GB2312" w:hAnsi="仿宋_GB2312" w:cs="仿宋_GB2312" w:eastAsia="仿宋_GB2312"/>
                      <w:sz w:val="16"/>
                      <w:color w:val="000000"/>
                    </w:rPr>
                    <w:t xml:space="preserve"> 4、综合布线及设备安装：包含摄像头及支架、录像机、交换机、LED抓拍显示一体机、自动挡车器、智能人行通道闸、监控显示器、机柜等布线及安装。</w:t>
                  </w:r>
                  <w:r>
                    <w:br/>
                  </w:r>
                  <w:r>
                    <w:rPr>
                      <w:rFonts w:ascii="仿宋_GB2312" w:hAnsi="仿宋_GB2312" w:cs="仿宋_GB2312" w:eastAsia="仿宋_GB2312"/>
                      <w:sz w:val="16"/>
                      <w:color w:val="000000"/>
                    </w:rPr>
                    <w:t xml:space="preserve"> 5、系统集成：包含调试费、技术服务费、运输费、搬运费、售后等费用。</w:t>
                  </w:r>
                </w:p>
              </w:tc>
              <w:tc>
                <w:tcPr>
                  <w:tcW w:type="dxa" w:w="1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项</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bottom"/>
                </w:tcPr>
                <w:p/>
              </w:tc>
              <w:tc>
                <w:tcPr>
                  <w:tcW w:type="dxa" w:w="180"/>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32"/>
                  <w:tcBorders>
                    <w:top w:val="none" w:color="000000" w:sz="4"/>
                    <w:left w:val="none" w:color="000000" w:sz="4"/>
                    <w:bottom w:val="none" w:color="000000" w:sz="4"/>
                    <w:right w:val="none" w:color="000000" w:sz="4"/>
                  </w:tcBorders>
                  <w:tcMar>
                    <w:top w:type="dxa" w:w="15"/>
                    <w:left w:type="dxa" w:w="15"/>
                    <w:right w:type="dxa" w:w="15"/>
                  </w:tcMar>
                  <w:vAlign w:val="bottom"/>
                </w:tcPr>
                <w:p/>
              </w:tc>
            </w:tr>
          </w:tbl>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7"/>
              <w:gridCol w:w="366"/>
              <w:gridCol w:w="923"/>
              <w:gridCol w:w="190"/>
              <w:gridCol w:w="167"/>
              <w:gridCol w:w="183"/>
              <w:gridCol w:w="183"/>
              <w:gridCol w:w="404"/>
            </w:tblGrid>
            <w:tr>
              <w:tc>
                <w:tcPr>
                  <w:tcW w:type="dxa" w:w="127"/>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366"/>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92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技术规格</w:t>
                  </w:r>
                </w:p>
              </w:tc>
              <w:tc>
                <w:tcPr>
                  <w:tcW w:type="dxa" w:w="19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83"/>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7包</w:t>
                  </w: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预算金额：53.19万</w:t>
                  </w: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P</w:t>
                  </w:r>
                  <w:r>
                    <w:rPr>
                      <w:rFonts w:ascii="仿宋_GB2312" w:hAnsi="仿宋_GB2312" w:cs="仿宋_GB2312" w:eastAsia="仿宋_GB2312"/>
                      <w:sz w:val="16"/>
                      <w:color w:val="000000"/>
                    </w:rPr>
                    <w:t>OE高清枪机</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★摄像机像素≥400万；                                                                                                                   </w:t>
                  </w:r>
                  <w:r>
                    <w:br/>
                  </w:r>
                  <w:r>
                    <w:rPr>
                      <w:rFonts w:ascii="仿宋_GB2312" w:hAnsi="仿宋_GB2312" w:cs="仿宋_GB2312" w:eastAsia="仿宋_GB2312"/>
                      <w:sz w:val="16"/>
                      <w:color w:val="000000"/>
                    </w:rPr>
                    <w:t xml:space="preserve"> 在2560x1440@25fps下分辨力可≥1400TVL；</w:t>
                  </w:r>
                  <w:r>
                    <w:br/>
                  </w:r>
                  <w:r>
                    <w:rPr>
                      <w:rFonts w:ascii="仿宋_GB2312" w:hAnsi="仿宋_GB2312" w:cs="仿宋_GB2312" w:eastAsia="仿宋_GB2312"/>
                      <w:sz w:val="16"/>
                      <w:color w:val="000000"/>
                    </w:rPr>
                    <w:t xml:space="preserve"> 靶面尺寸≥1/2.7英寸；</w:t>
                  </w:r>
                  <w:r>
                    <w:br/>
                  </w:r>
                  <w:r>
                    <w:rPr>
                      <w:rFonts w:ascii="仿宋_GB2312" w:hAnsi="仿宋_GB2312" w:cs="仿宋_GB2312" w:eastAsia="仿宋_GB2312"/>
                      <w:sz w:val="16"/>
                      <w:color w:val="000000"/>
                    </w:rPr>
                    <w:t xml:space="preserve"> 信噪比≥55dB；</w:t>
                  </w:r>
                  <w:r>
                    <w:br/>
                  </w:r>
                  <w:r>
                    <w:rPr>
                      <w:rFonts w:ascii="仿宋_GB2312" w:hAnsi="仿宋_GB2312" w:cs="仿宋_GB2312" w:eastAsia="仿宋_GB2312"/>
                      <w:sz w:val="16"/>
                      <w:color w:val="000000"/>
                    </w:rPr>
                    <w:t xml:space="preserve"> 支持红外补光、白光补光，有效补光距离均能≥30m；</w:t>
                  </w:r>
                  <w:r>
                    <w:br/>
                  </w:r>
                  <w:r>
                    <w:rPr>
                      <w:rFonts w:ascii="仿宋_GB2312" w:hAnsi="仿宋_GB2312" w:cs="仿宋_GB2312" w:eastAsia="仿宋_GB2312"/>
                      <w:sz w:val="16"/>
                      <w:color w:val="000000"/>
                    </w:rPr>
                    <w:t xml:space="preserve"> 摄像机应能在额定电源电压 DC12V的±25%范围内正常工作，且支持POE供电；</w:t>
                  </w:r>
                  <w:r>
                    <w:br/>
                  </w:r>
                  <w:r>
                    <w:rPr>
                      <w:rFonts w:ascii="仿宋_GB2312" w:hAnsi="仿宋_GB2312" w:cs="仿宋_GB2312" w:eastAsia="仿宋_GB2312"/>
                      <w:sz w:val="16"/>
                      <w:color w:val="000000"/>
                    </w:rPr>
                    <w:t xml:space="preserve"> 内置≥1个麦克风，≥1个RJ45网络接口；</w:t>
                  </w:r>
                  <w:r>
                    <w:br/>
                  </w:r>
                  <w:r>
                    <w:rPr>
                      <w:rFonts w:ascii="仿宋_GB2312" w:hAnsi="仿宋_GB2312" w:cs="仿宋_GB2312" w:eastAsia="仿宋_GB2312"/>
                      <w:sz w:val="16"/>
                      <w:color w:val="000000"/>
                    </w:rPr>
                    <w:t xml:space="preserve"> 需支持≥IP66防尘防水。</w:t>
                  </w: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支架</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材质不低于 铝合金 </w:t>
                  </w: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16路录像机</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最大接入路数≥16路，具有≥1个HDMI接口、≥1个VGA接口、≥2个千兆以太网口、≥3个USB2.0接口、内置≥4个SATA硬盘接口；≥1路RCA音频输入接口、≥1路RCA音频输出接口；≥12路报警输入接口、≥4路报警输出接口。</w:t>
                  </w:r>
                  <w:r>
                    <w:br/>
                  </w:r>
                  <w:r>
                    <w:rPr>
                      <w:rFonts w:ascii="仿宋_GB2312" w:hAnsi="仿宋_GB2312" w:cs="仿宋_GB2312" w:eastAsia="仿宋_GB2312"/>
                      <w:sz w:val="16"/>
                      <w:color w:val="000000"/>
                    </w:rPr>
                    <w:t xml:space="preserve"> 可接入1T、2T、3T、4T、6T、8T、10T、12T容量的SATA接口硬盘；</w:t>
                  </w:r>
                  <w:r>
                    <w:br/>
                  </w:r>
                  <w:r>
                    <w:rPr>
                      <w:rFonts w:ascii="仿宋_GB2312" w:hAnsi="仿宋_GB2312" w:cs="仿宋_GB2312" w:eastAsia="仿宋_GB2312"/>
                      <w:sz w:val="16"/>
                      <w:color w:val="000000"/>
                    </w:rPr>
                    <w:t xml:space="preserve"> ▲支持最大接入带宽160Mbps，最大存储带宽160Mbps，最大转发带宽160Mbps。（提供第三方机构出具的检测报告证明并加盖厂家公章）</w:t>
                  </w:r>
                  <w:r>
                    <w:br/>
                  </w:r>
                  <w:r>
                    <w:rPr>
                      <w:rFonts w:ascii="仿宋_GB2312" w:hAnsi="仿宋_GB2312" w:cs="仿宋_GB2312" w:eastAsia="仿宋_GB2312"/>
                      <w:sz w:val="16"/>
                      <w:color w:val="000000"/>
                    </w:rPr>
                    <w:t xml:space="preserve"> 具有存储安全保障功能，当存储压力过高或硬盘出现性能不足时，可优先录像业务存储。</w:t>
                  </w:r>
                  <w:r>
                    <w:br/>
                  </w:r>
                  <w:r>
                    <w:rPr>
                      <w:rFonts w:ascii="仿宋_GB2312" w:hAnsi="仿宋_GB2312" w:cs="仿宋_GB2312" w:eastAsia="仿宋_GB2312"/>
                      <w:sz w:val="16"/>
                      <w:color w:val="000000"/>
                    </w:rPr>
                    <w:t xml:space="preserve"> 支持本地和远程进行IPv6配置，IPv6支持设置多种模式：路由公告、自动获取、手动配置；支持以IPV6方式登录、取流、配置、检索等功能。</w:t>
                  </w:r>
                  <w:r>
                    <w:br/>
                  </w:r>
                  <w:r>
                    <w:rPr>
                      <w:rFonts w:ascii="仿宋_GB2312" w:hAnsi="仿宋_GB2312" w:cs="仿宋_GB2312" w:eastAsia="仿宋_GB2312"/>
                      <w:sz w:val="16"/>
                      <w:color w:val="000000"/>
                    </w:rPr>
                    <w:t xml:space="preserve"> ▲支持本地预览权限的配置，设置权限后的通道只有登录后才会出现预览画面；支持远程预览加密，只有输入密钥才能解开视频。（提供第三方机构出具的检测报告证明并加盖厂家公章）</w:t>
                  </w:r>
                  <w:r>
                    <w:br/>
                  </w:r>
                  <w:r>
                    <w:rPr>
                      <w:rFonts w:ascii="仿宋_GB2312" w:hAnsi="仿宋_GB2312" w:cs="仿宋_GB2312" w:eastAsia="仿宋_GB2312"/>
                      <w:sz w:val="16"/>
                      <w:color w:val="000000"/>
                    </w:rPr>
                    <w:t xml:space="preserve"> 录像文件自带水印，水印包括设备的序列号、MAC地址、录像时间等。</w:t>
                  </w:r>
                  <w:r>
                    <w:br/>
                  </w:r>
                  <w:r>
                    <w:rPr>
                      <w:rFonts w:ascii="仿宋_GB2312" w:hAnsi="仿宋_GB2312" w:cs="仿宋_GB2312" w:eastAsia="仿宋_GB2312"/>
                      <w:sz w:val="16"/>
                      <w:color w:val="000000"/>
                    </w:rPr>
                    <w:t xml:space="preserve"> 可将多个网口设置同一IP地址，其中任一网口损坏时，仍能正常工作。</w:t>
                  </w:r>
                  <w:r>
                    <w:br/>
                  </w:r>
                  <w:r>
                    <w:rPr>
                      <w:rFonts w:ascii="仿宋_GB2312" w:hAnsi="仿宋_GB2312" w:cs="仿宋_GB2312" w:eastAsia="仿宋_GB2312"/>
                      <w:sz w:val="16"/>
                      <w:color w:val="000000"/>
                    </w:rPr>
                    <w:t xml:space="preserve"> ▲支持密码复杂度等级显示；设备密码不允许明文显示和拷贝操作；并支持通过安全问题恢复密码，密码重置功能可开启或关闭。（提供第三方机构出具的检测报告证明并加盖厂家公章）                                   </w:t>
                  </w: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8口POE交换机</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 实配固化千兆电接口数≥10个，最大可用端口≥10个，且实配支持PoE+的端口≥8个，整机最大PoE供电功率110W，。</w:t>
                  </w:r>
                  <w:r>
                    <w:br/>
                  </w:r>
                  <w:r>
                    <w:rPr>
                      <w:rFonts w:ascii="仿宋_GB2312" w:hAnsi="仿宋_GB2312" w:cs="仿宋_GB2312" w:eastAsia="仿宋_GB2312"/>
                      <w:sz w:val="16"/>
                      <w:color w:val="000000"/>
                    </w:rPr>
                    <w:t xml:space="preserve"> 2. 交换容量≥20Gbps，包转发率≥15Mpps，。</w:t>
                  </w:r>
                  <w:r>
                    <w:br/>
                  </w:r>
                  <w:r>
                    <w:rPr>
                      <w:rFonts w:ascii="仿宋_GB2312" w:hAnsi="仿宋_GB2312" w:cs="仿宋_GB2312" w:eastAsia="仿宋_GB2312"/>
                      <w:sz w:val="16"/>
                      <w:color w:val="000000"/>
                    </w:rPr>
                    <w:t xml:space="preserve"> 3. 为了保证交换机使用寿命，要求所投产品的防雷等级≥4kV。</w:t>
                  </w: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5口POE交换机</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1.实配固化千兆电接口数≥5个，最大可用端口≥5个。</w:t>
                  </w:r>
                  <w:r>
                    <w:br/>
                  </w:r>
                  <w:r>
                    <w:rPr>
                      <w:rFonts w:ascii="仿宋_GB2312" w:hAnsi="仿宋_GB2312" w:cs="仿宋_GB2312" w:eastAsia="仿宋_GB2312"/>
                      <w:sz w:val="16"/>
                      <w:color w:val="000000"/>
                    </w:rPr>
                    <w:t xml:space="preserve"> 2.支持PoE/PoE+，整机最大PoE供电功率54W，单端口最大PoE供电功率30W。</w:t>
                  </w:r>
                  <w:r>
                    <w:br/>
                  </w:r>
                  <w:r>
                    <w:rPr>
                      <w:rFonts w:ascii="仿宋_GB2312" w:hAnsi="仿宋_GB2312" w:cs="仿宋_GB2312" w:eastAsia="仿宋_GB2312"/>
                      <w:sz w:val="16"/>
                      <w:color w:val="000000"/>
                    </w:rPr>
                    <w:t xml:space="preserve"> 3.交换容量≥10Gbps，包转发率≥7.5Mpps。</w:t>
                  </w:r>
                  <w:r>
                    <w:br/>
                  </w:r>
                  <w:r>
                    <w:rPr>
                      <w:rFonts w:ascii="仿宋_GB2312" w:hAnsi="仿宋_GB2312" w:cs="仿宋_GB2312" w:eastAsia="仿宋_GB2312"/>
                      <w:sz w:val="16"/>
                      <w:color w:val="000000"/>
                    </w:rPr>
                    <w:t xml:space="preserve"> 4.为了保证交换机使用寿命，要求所投产品的防雷等级≥4kV。</w:t>
                  </w: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监控室外箱</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监控室外箱参数：</w:t>
                  </w:r>
                  <w:r>
                    <w:br/>
                  </w:r>
                  <w:r>
                    <w:rPr>
                      <w:rFonts w:ascii="仿宋_GB2312" w:hAnsi="仿宋_GB2312" w:cs="仿宋_GB2312" w:eastAsia="仿宋_GB2312"/>
                      <w:sz w:val="16"/>
                      <w:color w:val="000000"/>
                    </w:rPr>
                    <w:t xml:space="preserve"> 1、机柜采用冷扎钢钢板制造而成，内部安装空间极大，外观高贵典雅，工艺精湛，尺寸精密。</w:t>
                  </w:r>
                  <w:r>
                    <w:br/>
                  </w:r>
                  <w:r>
                    <w:rPr>
                      <w:rFonts w:ascii="仿宋_GB2312" w:hAnsi="仿宋_GB2312" w:cs="仿宋_GB2312" w:eastAsia="仿宋_GB2312"/>
                      <w:sz w:val="16"/>
                      <w:color w:val="000000"/>
                    </w:rPr>
                    <w:t xml:space="preserve"> 2、前钢板门</w:t>
                  </w:r>
                  <w:r>
                    <w:br/>
                  </w:r>
                  <w:r>
                    <w:rPr>
                      <w:rFonts w:ascii="仿宋_GB2312" w:hAnsi="仿宋_GB2312" w:cs="仿宋_GB2312" w:eastAsia="仿宋_GB2312"/>
                      <w:sz w:val="16"/>
                      <w:color w:val="000000"/>
                    </w:rPr>
                    <w:t xml:space="preserve"> 3、安装极为方便</w:t>
                  </w:r>
                  <w:r>
                    <w:br/>
                  </w:r>
                  <w:r>
                    <w:rPr>
                      <w:rFonts w:ascii="仿宋_GB2312" w:hAnsi="仿宋_GB2312" w:cs="仿宋_GB2312" w:eastAsia="仿宋_GB2312"/>
                      <w:sz w:val="16"/>
                      <w:color w:val="000000"/>
                    </w:rPr>
                    <w:t xml:space="preserve"> 4、根据现场需求大小匹配尺寸。</w:t>
                  </w: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12T AI硬盘</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≥12TB容量，3.5英寸，SATA3.0接口，≥7200RPM</w:t>
                  </w: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直杆道闸机</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4米自动挡车器</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显示异常状态功能：数码管可显示异常状态（断电保存）；(含雷达)（栅栏）</w:t>
                  </w:r>
                  <w:r>
                    <w:br/>
                  </w:r>
                  <w:r>
                    <w:rPr>
                      <w:rFonts w:ascii="仿宋_GB2312" w:hAnsi="仿宋_GB2312" w:cs="仿宋_GB2312" w:eastAsia="仿宋_GB2312"/>
                      <w:sz w:val="16"/>
                      <w:color w:val="000000"/>
                    </w:rPr>
                    <w:t xml:space="preserve"> 无触点监测：控制更精准、运行更平稳；</w:t>
                  </w:r>
                  <w:r>
                    <w:br/>
                  </w:r>
                  <w:r>
                    <w:rPr>
                      <w:rFonts w:ascii="仿宋_GB2312" w:hAnsi="仿宋_GB2312" w:cs="仿宋_GB2312" w:eastAsia="仿宋_GB2312"/>
                      <w:sz w:val="16"/>
                      <w:color w:val="000000"/>
                    </w:rPr>
                    <w:t xml:space="preserve"> 采用直流无刷电机控制：电机效率高，不怕堵转，运行寿命长（500W次）；</w:t>
                  </w:r>
                  <w:r>
                    <w:br/>
                  </w:r>
                  <w:r>
                    <w:rPr>
                      <w:rFonts w:ascii="仿宋_GB2312" w:hAnsi="仿宋_GB2312" w:cs="仿宋_GB2312" w:eastAsia="仿宋_GB2312"/>
                      <w:sz w:val="16"/>
                      <w:color w:val="000000"/>
                    </w:rPr>
                    <w:t xml:space="preserve"> 支持断电抬杆功能（需选配超级电容板）；</w:t>
                  </w:r>
                  <w:r>
                    <w:br/>
                  </w:r>
                  <w:r>
                    <w:rPr>
                      <w:rFonts w:ascii="仿宋_GB2312" w:hAnsi="仿宋_GB2312" w:cs="仿宋_GB2312" w:eastAsia="仿宋_GB2312"/>
                      <w:sz w:val="16"/>
                      <w:color w:val="000000"/>
                    </w:rPr>
                    <w:t xml:space="preserve"> 具备多种接口，可接入红外线、地感、雷达及收费系统，支持RS485接口；抬杆速度：4米速度≤5S</w:t>
                  </w:r>
                  <w:r>
                    <w:br/>
                  </w:r>
                  <w:r>
                    <w:rPr>
                      <w:rFonts w:ascii="仿宋_GB2312" w:hAnsi="仿宋_GB2312" w:cs="仿宋_GB2312" w:eastAsia="仿宋_GB2312"/>
                      <w:sz w:val="16"/>
                      <w:color w:val="000000"/>
                    </w:rPr>
                    <w:t xml:space="preserve"> 匹配杆型：4米栅栏杆</w:t>
                  </w:r>
                  <w:r>
                    <w:br/>
                  </w:r>
                  <w:r>
                    <w:rPr>
                      <w:rFonts w:ascii="仿宋_GB2312" w:hAnsi="仿宋_GB2312" w:cs="仿宋_GB2312" w:eastAsia="仿宋_GB2312"/>
                      <w:sz w:val="16"/>
                      <w:color w:val="000000"/>
                    </w:rPr>
                    <w:t xml:space="preserve"> 落杆速度：4,米速度≤5S</w:t>
                  </w:r>
                  <w:r>
                    <w:br/>
                  </w:r>
                  <w:r>
                    <w:rPr>
                      <w:rFonts w:ascii="仿宋_GB2312" w:hAnsi="仿宋_GB2312" w:cs="仿宋_GB2312" w:eastAsia="仿宋_GB2312"/>
                      <w:sz w:val="16"/>
                      <w:color w:val="000000"/>
                    </w:rPr>
                    <w:t xml:space="preserve"> 延迟落杆：10-180秒</w:t>
                  </w:r>
                  <w:r>
                    <w:br/>
                  </w:r>
                  <w:r>
                    <w:rPr>
                      <w:rFonts w:ascii="仿宋_GB2312" w:hAnsi="仿宋_GB2312" w:cs="仿宋_GB2312" w:eastAsia="仿宋_GB2312"/>
                      <w:sz w:val="16"/>
                      <w:color w:val="000000"/>
                    </w:rPr>
                    <w:t xml:space="preserve"> 循环次数：≥500W次</w:t>
                  </w:r>
                  <w:r>
                    <w:br/>
                  </w:r>
                  <w:r>
                    <w:rPr>
                      <w:rFonts w:ascii="仿宋_GB2312" w:hAnsi="仿宋_GB2312" w:cs="仿宋_GB2312" w:eastAsia="仿宋_GB2312"/>
                      <w:sz w:val="16"/>
                      <w:color w:val="000000"/>
                    </w:rPr>
                    <w:t xml:space="preserve"> 工作电压：220VAC±15%</w:t>
                  </w: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LED抓拍显示一体机</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支持在编码时加入特殊字段，可提示录像文件或图片被篡改</w:t>
                  </w:r>
                  <w:r>
                    <w:br/>
                  </w:r>
                  <w:r>
                    <w:rPr>
                      <w:rFonts w:ascii="仿宋_GB2312" w:hAnsi="仿宋_GB2312" w:cs="仿宋_GB2312" w:eastAsia="仿宋_GB2312"/>
                      <w:sz w:val="16"/>
                      <w:color w:val="000000"/>
                    </w:rPr>
                    <w:t xml:space="preserve"> 当网络断开时，可将抓拍图片存储于样机内置TF卡内，当网络恢复时，可上传抓拍图片至PC本地。支持TF卡支持自动识别自动格式化和TF卡抓拍图片自动覆盖功能</w:t>
                  </w:r>
                  <w:r>
                    <w:br/>
                  </w:r>
                  <w:r>
                    <w:rPr>
                      <w:rFonts w:ascii="仿宋_GB2312" w:hAnsi="仿宋_GB2312" w:cs="仿宋_GB2312" w:eastAsia="仿宋_GB2312"/>
                      <w:sz w:val="16"/>
                      <w:color w:val="000000"/>
                    </w:rPr>
                    <w:t xml:space="preserve"> 支持对车牌实时跟踪并识别</w:t>
                  </w:r>
                  <w:r>
                    <w:br/>
                  </w:r>
                  <w:r>
                    <w:rPr>
                      <w:rFonts w:ascii="仿宋_GB2312" w:hAnsi="仿宋_GB2312" w:cs="仿宋_GB2312" w:eastAsia="仿宋_GB2312"/>
                      <w:sz w:val="16"/>
                      <w:color w:val="000000"/>
                    </w:rPr>
                    <w:t xml:space="preserve"> 当视频监控区域内有无号牌车辆进入时，可对该车辆进行抓拍</w:t>
                  </w:r>
                  <w:r>
                    <w:br/>
                  </w:r>
                  <w:r>
                    <w:rPr>
                      <w:rFonts w:ascii="仿宋_GB2312" w:hAnsi="仿宋_GB2312" w:cs="仿宋_GB2312" w:eastAsia="仿宋_GB2312"/>
                      <w:sz w:val="16"/>
                      <w:color w:val="000000"/>
                    </w:rPr>
                    <w:t xml:space="preserve"> 在天气晴朗无雾条件下进行测试，日间环境光照度不低于200 lx，夜间辅助光照度不高于30 lx。日间机动车捕获率≥99.9%；夜间机动车捕获率≥99.9%</w:t>
                  </w:r>
                  <w:r>
                    <w:br/>
                  </w:r>
                  <w:r>
                    <w:rPr>
                      <w:rFonts w:ascii="仿宋_GB2312" w:hAnsi="仿宋_GB2312" w:cs="仿宋_GB2312" w:eastAsia="仿宋_GB2312"/>
                      <w:sz w:val="16"/>
                      <w:color w:val="000000"/>
                    </w:rPr>
                    <w:t xml:space="preserve"> 在天气晴朗无雾，机动车结构化属性信息清晰可辨的条件下进行测试，日间环境光照度不低于2001x，夜间辅助光照度不高于301x。日间机动车车牌号识别准确率≥99.9%；夜间机动车车牌号识别准确率≥99.9%</w:t>
                  </w:r>
                  <w:r>
                    <w:br/>
                  </w:r>
                  <w:r>
                    <w:rPr>
                      <w:rFonts w:ascii="仿宋_GB2312" w:hAnsi="仿宋_GB2312" w:cs="仿宋_GB2312" w:eastAsia="仿宋_GB2312"/>
                      <w:sz w:val="16"/>
                      <w:color w:val="000000"/>
                    </w:rPr>
                    <w:t xml:space="preserve"> 支持车身识别的颜色种类包括：白、灰、黄、粉、紫、蓝、红、棕、黑共10种颜色</w:t>
                  </w:r>
                  <w:r>
                    <w:br/>
                  </w:r>
                  <w:r>
                    <w:rPr>
                      <w:rFonts w:ascii="仿宋_GB2312" w:hAnsi="仿宋_GB2312" w:cs="仿宋_GB2312" w:eastAsia="仿宋_GB2312"/>
                      <w:sz w:val="16"/>
                      <w:color w:val="000000"/>
                    </w:rPr>
                    <w:t xml:space="preserve"> 支持在设备里保存语音片段，通过音频输出口控制外部音频设备输出语音；支持播放后台下发的语音信息。</w:t>
                  </w:r>
                  <w:r>
                    <w:br/>
                  </w:r>
                  <w:r>
                    <w:rPr>
                      <w:rFonts w:ascii="仿宋_GB2312" w:hAnsi="仿宋_GB2312" w:cs="仿宋_GB2312" w:eastAsia="仿宋_GB2312"/>
                      <w:sz w:val="16"/>
                      <w:color w:val="000000"/>
                    </w:rPr>
                    <w:t xml:space="preserve"> 支持滚动或静止显示过车时间、车牌号、停车时长、收费金额、自定义内容等信息</w:t>
                  </w:r>
                  <w:r>
                    <w:br/>
                  </w:r>
                  <w:r>
                    <w:rPr>
                      <w:rFonts w:ascii="仿宋_GB2312" w:hAnsi="仿宋_GB2312" w:cs="仿宋_GB2312" w:eastAsia="仿宋_GB2312"/>
                      <w:sz w:val="16"/>
                      <w:color w:val="000000"/>
                    </w:rPr>
                    <w:t xml:space="preserve"> 三码流输出功能：三码流同时输出可达到：主码流：分辨率≥1920×1200，帧率≥25帧/s，码率≥4Mbps;第一辅码流：分辨率≥1920×1200，帧率≥25帧/s，码率≥4Mbps;第二辅码流：分辨率≥720×576，帧率≥25帧/s，码率≥2Mbps</w:t>
                  </w:r>
                  <w:r>
                    <w:br/>
                  </w:r>
                  <w:r>
                    <w:rPr>
                      <w:rFonts w:ascii="仿宋_GB2312" w:hAnsi="仿宋_GB2312" w:cs="仿宋_GB2312" w:eastAsia="仿宋_GB2312"/>
                      <w:sz w:val="16"/>
                      <w:color w:val="000000"/>
                    </w:rPr>
                    <w:t xml:space="preserve"> 宽动态设置检查:具有宽动态设置选项，并可通过菜单设置功能开启/关闭</w:t>
                  </w: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11</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出入口控制终端</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▲自带 WIFI 模块，自带WIFI AP功能，能够通过 WIFI访问设备、控制设备、配置停车场相关功能。（提供第三方机构出具的检测报告证明并加盖厂家公章）</w:t>
                  </w:r>
                  <w:r>
                    <w:br/>
                  </w:r>
                  <w:r>
                    <w:rPr>
                      <w:rFonts w:ascii="仿宋_GB2312" w:hAnsi="仿宋_GB2312" w:cs="仿宋_GB2312" w:eastAsia="仿宋_GB2312"/>
                      <w:sz w:val="16"/>
                      <w:color w:val="000000"/>
                    </w:rPr>
                    <w:t xml:space="preserve"> 设备支持 VGA 和HDMI同时输出画面，</w:t>
                  </w:r>
                  <w:r>
                    <w:br/>
                  </w:r>
                  <w:r>
                    <w:rPr>
                      <w:rFonts w:ascii="仿宋_GB2312" w:hAnsi="仿宋_GB2312" w:cs="仿宋_GB2312" w:eastAsia="仿宋_GB2312"/>
                      <w:sz w:val="16"/>
                      <w:color w:val="000000"/>
                    </w:rPr>
                    <w:t xml:space="preserve"> 一个屏幕展示最多≥12分屏的实时预览界面；另一个屏幕可展示出入口控制界面，支持实时查看过车图片、视频，支持控制出入口进出、缴费，最多支持12分屏。</w:t>
                  </w:r>
                  <w:r>
                    <w:br/>
                  </w:r>
                  <w:r>
                    <w:rPr>
                      <w:rFonts w:ascii="仿宋_GB2312" w:hAnsi="仿宋_GB2312" w:cs="仿宋_GB2312" w:eastAsia="仿宋_GB2312"/>
                      <w:sz w:val="16"/>
                      <w:color w:val="000000"/>
                    </w:rPr>
                    <w:t xml:space="preserve"> 设备上电后，无需连接外部网络，可依靠设备自带无线通讯模块，进行远程运维、远程配置、远程操作、远程控制停车场。</w:t>
                  </w:r>
                  <w:r>
                    <w:br/>
                  </w:r>
                  <w:r>
                    <w:rPr>
                      <w:rFonts w:ascii="仿宋_GB2312" w:hAnsi="仿宋_GB2312" w:cs="仿宋_GB2312" w:eastAsia="仿宋_GB2312"/>
                      <w:sz w:val="16"/>
                      <w:color w:val="000000"/>
                    </w:rPr>
                    <w:t xml:space="preserve"> ▲指定网口与车道进行绑定，当其他设备接入相应网口后，可直接绑定设备与车道，免除重新配置牛车道等步骤。（提供第三方机构出具的检测报告证明并加盖厂家公章）</w:t>
                  </w:r>
                  <w:r>
                    <w:br/>
                  </w:r>
                  <w:r>
                    <w:rPr>
                      <w:rFonts w:ascii="仿宋_GB2312" w:hAnsi="仿宋_GB2312" w:cs="仿宋_GB2312" w:eastAsia="仿宋_GB2312"/>
                      <w:sz w:val="16"/>
                      <w:color w:val="000000"/>
                    </w:rPr>
                    <w:t xml:space="preserve"> 当接入的出口摄像机识别到车辆倒退行为时，可联动设备对车辆进行入场处理，防止车辆假出场逃费行为。</w:t>
                  </w:r>
                  <w:r>
                    <w:br/>
                  </w:r>
                  <w:r>
                    <w:rPr>
                      <w:rFonts w:ascii="仿宋_GB2312" w:hAnsi="仿宋_GB2312" w:cs="仿宋_GB2312" w:eastAsia="仿宋_GB2312"/>
                      <w:sz w:val="16"/>
                      <w:color w:val="000000"/>
                    </w:rPr>
                    <w:t xml:space="preserve"> 支持接入轮轴识别仪识别车辆轮轴数量，支持配置按轮轴数量来收取不同的停车费用。</w:t>
                  </w:r>
                  <w:r>
                    <w:br/>
                  </w:r>
                  <w:r>
                    <w:rPr>
                      <w:rFonts w:ascii="仿宋_GB2312" w:hAnsi="仿宋_GB2312" w:cs="仿宋_GB2312" w:eastAsia="仿宋_GB2312"/>
                      <w:sz w:val="16"/>
                      <w:color w:val="000000"/>
                    </w:rPr>
                    <w:t xml:space="preserve"> 支持接入出入计数相机统计停车场的余位，可计算车辆的进出，形成出入记录。</w:t>
                  </w:r>
                  <w:r>
                    <w:br/>
                  </w:r>
                  <w:r>
                    <w:rPr>
                      <w:rFonts w:ascii="仿宋_GB2312" w:hAnsi="仿宋_GB2312" w:cs="仿宋_GB2312" w:eastAsia="仿宋_GB2312"/>
                      <w:sz w:val="16"/>
                      <w:color w:val="000000"/>
                    </w:rPr>
                    <w:t xml:space="preserve"> 支持手机扫码访问，可通过扫描设备二维码访问设备所有界面。</w:t>
                  </w:r>
                  <w:r>
                    <w:br/>
                  </w:r>
                  <w:r>
                    <w:rPr>
                      <w:rFonts w:ascii="仿宋_GB2312" w:hAnsi="仿宋_GB2312" w:cs="仿宋_GB2312" w:eastAsia="仿宋_GB2312"/>
                      <w:sz w:val="16"/>
                      <w:color w:val="000000"/>
                    </w:rPr>
                    <w:t xml:space="preserve"> 设备支持BS架构，可通过浏览器登录BS客户端，支持功能包括：登录设备、控制出入口管控、录入名单、查询过车记录；</w:t>
                  </w:r>
                  <w:r>
                    <w:br/>
                  </w:r>
                  <w:r>
                    <w:rPr>
                      <w:rFonts w:ascii="仿宋_GB2312" w:hAnsi="仿宋_GB2312" w:cs="仿宋_GB2312" w:eastAsia="仿宋_GB2312"/>
                      <w:sz w:val="16"/>
                      <w:color w:val="000000"/>
                    </w:rPr>
                    <w:t xml:space="preserve"> 设备支持 CS架构，可通过鼠标、键盘、显示器登录设备CS客户端，支特功能包括：登录设备，控制出入口管控、录入名单、查询过车记录。</w:t>
                  </w:r>
                  <w:r>
                    <w:br/>
                  </w:r>
                  <w:r>
                    <w:rPr>
                      <w:rFonts w:ascii="仿宋_GB2312" w:hAnsi="仿宋_GB2312" w:cs="仿宋_GB2312" w:eastAsia="仿宋_GB2312"/>
                      <w:sz w:val="16"/>
                      <w:color w:val="000000"/>
                    </w:rPr>
                    <w:t xml:space="preserve"> 具有多口交换机功能，支持≥8个10/100m自适应 RJ45接口进行网络交换功能。</w:t>
                  </w:r>
                  <w:r>
                    <w:br/>
                  </w:r>
                  <w:r>
                    <w:rPr>
                      <w:rFonts w:ascii="仿宋_GB2312" w:hAnsi="仿宋_GB2312" w:cs="仿宋_GB2312" w:eastAsia="仿宋_GB2312"/>
                      <w:sz w:val="16"/>
                      <w:color w:val="000000"/>
                    </w:rPr>
                    <w:t xml:space="preserve"> ▲一台终端管理停车场，可额外设置另外一台备机，当前设备故障时，另外一台可以切换成正式管理设备，保持停车场正常运行（提供第三方机构出具的检测报告证明并加盖厂家公章）</w:t>
                  </w:r>
                  <w:r>
                    <w:br/>
                  </w:r>
                  <w:r>
                    <w:rPr>
                      <w:rFonts w:ascii="仿宋_GB2312" w:hAnsi="仿宋_GB2312" w:cs="仿宋_GB2312" w:eastAsia="仿宋_GB2312"/>
                      <w:sz w:val="16"/>
                      <w:color w:val="000000"/>
                    </w:rPr>
                    <w:t xml:space="preserve"> ▲设备支持APP快速配置，可通过APP实现整个停车场的快速配置。（提供第三方机构出具的检测报告证明并加盖厂家公章）</w:t>
                  </w: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智能人行通道闸</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1、支持延时关门功能 ； </w:t>
                  </w:r>
                  <w:r>
                    <w:br/>
                  </w:r>
                  <w:r>
                    <w:rPr>
                      <w:rFonts w:ascii="仿宋_GB2312" w:hAnsi="仿宋_GB2312" w:cs="仿宋_GB2312" w:eastAsia="仿宋_GB2312"/>
                      <w:sz w:val="16"/>
                      <w:color w:val="000000"/>
                    </w:rPr>
                    <w:t xml:space="preserve"> 2、支持智能遇阻、推门反转保护 ； </w:t>
                  </w:r>
                  <w:r>
                    <w:br/>
                  </w:r>
                  <w:r>
                    <w:rPr>
                      <w:rFonts w:ascii="仿宋_GB2312" w:hAnsi="仿宋_GB2312" w:cs="仿宋_GB2312" w:eastAsia="仿宋_GB2312"/>
                      <w:sz w:val="16"/>
                      <w:color w:val="000000"/>
                    </w:rPr>
                    <w:t xml:space="preserve"> 3、支持最大功率、防夹灵敏度设置  </w:t>
                  </w:r>
                  <w:r>
                    <w:br/>
                  </w:r>
                  <w:r>
                    <w:rPr>
                      <w:rFonts w:ascii="仿宋_GB2312" w:hAnsi="仿宋_GB2312" w:cs="仿宋_GB2312" w:eastAsia="仿宋_GB2312"/>
                      <w:sz w:val="16"/>
                      <w:color w:val="000000"/>
                    </w:rPr>
                    <w:t xml:space="preserve"> 4、支持关门力度、开门保持时间调节 ； </w:t>
                  </w:r>
                  <w:r>
                    <w:br/>
                  </w:r>
                  <w:r>
                    <w:rPr>
                      <w:rFonts w:ascii="仿宋_GB2312" w:hAnsi="仿宋_GB2312" w:cs="仿宋_GB2312" w:eastAsia="仿宋_GB2312"/>
                      <w:sz w:val="16"/>
                      <w:color w:val="000000"/>
                    </w:rPr>
                    <w:t xml:space="preserve"> 5、开门方式；可通过遥控器、按钮、刷卡、人脸组件等方式控制广告门开关； </w:t>
                  </w: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13</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人脸识别器</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设备应配有指示灯，具有设备运行状态和认证结果提醒。</w:t>
                  </w:r>
                  <w:r>
                    <w:br/>
                  </w:r>
                  <w:r>
                    <w:rPr>
                      <w:rFonts w:ascii="仿宋_GB2312" w:hAnsi="仿宋_GB2312" w:cs="仿宋_GB2312" w:eastAsia="仿宋_GB2312"/>
                      <w:sz w:val="16"/>
                      <w:color w:val="000000"/>
                    </w:rPr>
                    <w:t xml:space="preserve"> 外壳防护等级满足IP66，结构后壳防破坏能力应满足IK07的要求；屏幕防破坏能力应满足IK04的要求。</w:t>
                  </w:r>
                  <w:r>
                    <w:br/>
                  </w:r>
                  <w:r>
                    <w:rPr>
                      <w:rFonts w:ascii="仿宋_GB2312" w:hAnsi="仿宋_GB2312" w:cs="仿宋_GB2312" w:eastAsia="仿宋_GB2312"/>
                      <w:sz w:val="16"/>
                      <w:color w:val="000000"/>
                    </w:rPr>
                    <w:t xml:space="preserve"> 设备应配备7英寸LCD触摸显示屏，分辨率不小于1024*600，屏幕最大亮度应≥300cd/m2</w:t>
                  </w:r>
                  <w:r>
                    <w:br/>
                  </w:r>
                  <w:r>
                    <w:rPr>
                      <w:rFonts w:ascii="仿宋_GB2312" w:hAnsi="仿宋_GB2312" w:cs="仿宋_GB2312" w:eastAsia="仿宋_GB2312"/>
                      <w:sz w:val="16"/>
                      <w:color w:val="000000"/>
                    </w:rPr>
                    <w:t xml:space="preserve"> 设备支持口罩检测模式并提示未佩戴口罩，可配置提醒模式、强制模式，并支持提示音自定义。</w:t>
                  </w:r>
                  <w:r>
                    <w:br/>
                  </w:r>
                  <w:r>
                    <w:rPr>
                      <w:rFonts w:ascii="仿宋_GB2312" w:hAnsi="仿宋_GB2312" w:cs="仿宋_GB2312" w:eastAsia="仿宋_GB2312"/>
                      <w:sz w:val="16"/>
                      <w:color w:val="000000"/>
                    </w:rPr>
                    <w:t xml:space="preserve"> 应支持通过WEB进行设备各项功能参数配置。</w:t>
                  </w:r>
                  <w:r>
                    <w:br/>
                  </w:r>
                  <w:r>
                    <w:rPr>
                      <w:rFonts w:ascii="仿宋_GB2312" w:hAnsi="仿宋_GB2312" w:cs="仿宋_GB2312" w:eastAsia="仿宋_GB2312"/>
                      <w:sz w:val="16"/>
                      <w:color w:val="000000"/>
                    </w:rPr>
                    <w:t xml:space="preserve"> 设备应支持防假体攻击功能，对视频、电子照片、打印照片、头模、3D模型攻击应能防伪。</w:t>
                  </w:r>
                  <w:r>
                    <w:br/>
                  </w:r>
                  <w:r>
                    <w:rPr>
                      <w:rFonts w:ascii="仿宋_GB2312" w:hAnsi="仿宋_GB2312" w:cs="仿宋_GB2312" w:eastAsia="仿宋_GB2312"/>
                      <w:sz w:val="16"/>
                      <w:color w:val="000000"/>
                    </w:rPr>
                    <w:t xml:space="preserve"> 人脸比对时间应＜120ms，最大人脸验证距离应＞4m、最小人脸验证距离应＜0.2m</w:t>
                  </w: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14</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遮阳罩</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室内外使用</w:t>
                  </w: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15</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立式支架</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立式支架</w:t>
                  </w: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门禁开关电源</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输入电压≥100-240VAC； </w:t>
                  </w:r>
                  <w:r>
                    <w:br/>
                  </w:r>
                  <w:r>
                    <w:rPr>
                      <w:rFonts w:ascii="仿宋_GB2312" w:hAnsi="仿宋_GB2312" w:cs="仿宋_GB2312" w:eastAsia="仿宋_GB2312"/>
                      <w:sz w:val="16"/>
                      <w:color w:val="000000"/>
                    </w:rPr>
                    <w:t xml:space="preserve"> 输出电压≥12VDC； </w:t>
                  </w:r>
                  <w:r>
                    <w:br/>
                  </w:r>
                  <w:r>
                    <w:rPr>
                      <w:rFonts w:ascii="仿宋_GB2312" w:hAnsi="仿宋_GB2312" w:cs="仿宋_GB2312" w:eastAsia="仿宋_GB2312"/>
                      <w:sz w:val="16"/>
                      <w:color w:val="000000"/>
                    </w:rPr>
                    <w:t xml:space="preserve"> 输出电流≥4.17A； </w:t>
                  </w:r>
                  <w:r>
                    <w:br/>
                  </w:r>
                  <w:r>
                    <w:rPr>
                      <w:rFonts w:ascii="仿宋_GB2312" w:hAnsi="仿宋_GB2312" w:cs="仿宋_GB2312" w:eastAsia="仿宋_GB2312"/>
                      <w:sz w:val="16"/>
                      <w:color w:val="000000"/>
                    </w:rPr>
                    <w:t xml:space="preserve"> 输出功率≥50W； </w:t>
                  </w: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17</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按钮立柱</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不锈钢面板、金属按钮；</w:t>
                  </w:r>
                  <w:r>
                    <w:br/>
                  </w:r>
                  <w:r>
                    <w:rPr>
                      <w:rFonts w:ascii="仿宋_GB2312" w:hAnsi="仿宋_GB2312" w:cs="仿宋_GB2312" w:eastAsia="仿宋_GB2312"/>
                      <w:sz w:val="16"/>
                      <w:color w:val="000000"/>
                    </w:rPr>
                    <w:t xml:space="preserve"> LED灯通电亮灯，常亮绿色；LED电压≥5-24VDC</w:t>
                  </w: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18</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监控显示器</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显示尺寸≥43 inch、物理分辨率≥1920 × 1080</w:t>
                  </w:r>
                  <w:r>
                    <w:br/>
                  </w:r>
                  <w:r>
                    <w:rPr>
                      <w:rFonts w:ascii="仿宋_GB2312" w:hAnsi="仿宋_GB2312" w:cs="仿宋_GB2312" w:eastAsia="仿宋_GB2312"/>
                      <w:sz w:val="16"/>
                      <w:color w:val="000000"/>
                    </w:rPr>
                    <w:t xml:space="preserve"> 亮度≥450 cd/㎡、可视角≥178° (H) / 178° (V)</w:t>
                  </w:r>
                  <w:r>
                    <w:br/>
                  </w:r>
                  <w:r>
                    <w:rPr>
                      <w:rFonts w:ascii="仿宋_GB2312" w:hAnsi="仿宋_GB2312" w:cs="仿宋_GB2312" w:eastAsia="仿宋_GB2312"/>
                      <w:sz w:val="16"/>
                      <w:color w:val="000000"/>
                    </w:rPr>
                    <w:t xml:space="preserve"> 色深度≥8 bit ,16.7 M、对比度≥4000 : 1</w:t>
                  </w:r>
                  <w:r>
                    <w:br/>
                  </w:r>
                  <w:r>
                    <w:rPr>
                      <w:rFonts w:ascii="仿宋_GB2312" w:hAnsi="仿宋_GB2312" w:cs="仿宋_GB2312" w:eastAsia="仿宋_GB2312"/>
                      <w:sz w:val="16"/>
                      <w:color w:val="000000"/>
                    </w:rPr>
                    <w:t xml:space="preserve"> 响应时间≤6.5 (Typ) ms、刷新率≥60 Hz、雾度≥Haze 2%, 3H、色域≥72% NTSC</w:t>
                  </w:r>
                  <w:r>
                    <w:br/>
                  </w:r>
                  <w:r>
                    <w:rPr>
                      <w:rFonts w:ascii="仿宋_GB2312" w:hAnsi="仿宋_GB2312" w:cs="仿宋_GB2312" w:eastAsia="仿宋_GB2312"/>
                      <w:sz w:val="16"/>
                      <w:color w:val="000000"/>
                    </w:rPr>
                    <w:t xml:space="preserve"> 连续使用时间≥7 ×24 H</w:t>
                  </w:r>
                  <w:r>
                    <w:br/>
                  </w:r>
                  <w:r>
                    <w:rPr>
                      <w:rFonts w:ascii="仿宋_GB2312" w:hAnsi="仿宋_GB2312" w:cs="仿宋_GB2312" w:eastAsia="仿宋_GB2312"/>
                      <w:sz w:val="16"/>
                      <w:color w:val="000000"/>
                    </w:rPr>
                    <w:t xml:space="preserve"> 音视频输入接口VGA ≥ 1,  HDMI 1.4 ≥ 1，DVI ≥ 1，SDI ≥ 1，USB ≥ 1，Line-in ≥ 1</w:t>
                  </w:r>
                  <w:r>
                    <w:br/>
                  </w:r>
                  <w:r>
                    <w:rPr>
                      <w:rFonts w:ascii="仿宋_GB2312" w:hAnsi="仿宋_GB2312" w:cs="仿宋_GB2312" w:eastAsia="仿宋_GB2312"/>
                      <w:sz w:val="16"/>
                      <w:color w:val="000000"/>
                    </w:rPr>
                    <w:t xml:space="preserve"> 音视频输出接口Speaker ≥ 2</w:t>
                  </w:r>
                  <w:r>
                    <w:br/>
                  </w:r>
                  <w:r>
                    <w:rPr>
                      <w:rFonts w:ascii="仿宋_GB2312" w:hAnsi="仿宋_GB2312" w:cs="仿宋_GB2312" w:eastAsia="仿宋_GB2312"/>
                      <w:sz w:val="16"/>
                      <w:color w:val="000000"/>
                    </w:rPr>
                    <w:t xml:space="preserve"> 数据传输接口USB2.0 ≥ 1、控制接口RS232 in ≥1</w:t>
                  </w: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19</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机柜</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1、机柜采用冷扎钢钢板制造而成，内部安装空间极大，外观高贵典雅，工艺精湛，尺寸精密。</w:t>
                  </w:r>
                  <w:r>
                    <w:br/>
                  </w:r>
                  <w:r>
                    <w:rPr>
                      <w:rFonts w:ascii="仿宋_GB2312" w:hAnsi="仿宋_GB2312" w:cs="仿宋_GB2312" w:eastAsia="仿宋_GB2312"/>
                      <w:sz w:val="16"/>
                      <w:color w:val="000000"/>
                    </w:rPr>
                    <w:t xml:space="preserve"> 2、钢化玻璃前门</w:t>
                  </w:r>
                  <w:r>
                    <w:br/>
                  </w:r>
                  <w:r>
                    <w:rPr>
                      <w:rFonts w:ascii="仿宋_GB2312" w:hAnsi="仿宋_GB2312" w:cs="仿宋_GB2312" w:eastAsia="仿宋_GB2312"/>
                      <w:sz w:val="16"/>
                      <w:color w:val="000000"/>
                    </w:rPr>
                    <w:t xml:space="preserve"> 3、安装极为方便</w:t>
                  </w:r>
                  <w:r>
                    <w:br/>
                  </w:r>
                  <w:r>
                    <w:rPr>
                      <w:rFonts w:ascii="仿宋_GB2312" w:hAnsi="仿宋_GB2312" w:cs="仿宋_GB2312" w:eastAsia="仿宋_GB2312"/>
                      <w:sz w:val="16"/>
                      <w:color w:val="000000"/>
                    </w:rPr>
                    <w:t xml:space="preserve"> 4、规格：高度≥600mm宽度≥600mm ，深度≥600mm</w:t>
                  </w:r>
                  <w:r>
                    <w:br/>
                  </w:r>
                  <w:r>
                    <w:rPr>
                      <w:rFonts w:ascii="仿宋_GB2312" w:hAnsi="仿宋_GB2312" w:cs="仿宋_GB2312" w:eastAsia="仿宋_GB2312"/>
                      <w:sz w:val="16"/>
                      <w:color w:val="000000"/>
                    </w:rPr>
                    <w:t xml:space="preserve"> 5、颜色：黑色</w:t>
                  </w:r>
                  <w:r>
                    <w:br/>
                  </w:r>
                  <w:r>
                    <w:rPr>
                      <w:rFonts w:ascii="仿宋_GB2312" w:hAnsi="仿宋_GB2312" w:cs="仿宋_GB2312" w:eastAsia="仿宋_GB2312"/>
                      <w:sz w:val="16"/>
                      <w:color w:val="000000"/>
                    </w:rPr>
                    <w:t xml:space="preserve"> 基本配置：</w:t>
                  </w:r>
                  <w:r>
                    <w:br/>
                  </w:r>
                  <w:r>
                    <w:rPr>
                      <w:rFonts w:ascii="仿宋_GB2312" w:hAnsi="仿宋_GB2312" w:cs="仿宋_GB2312" w:eastAsia="仿宋_GB2312"/>
                      <w:sz w:val="16"/>
                      <w:color w:val="000000"/>
                    </w:rPr>
                    <w:t xml:space="preserve"> 机柜配件:</w:t>
                  </w:r>
                  <w:r>
                    <w:br/>
                  </w:r>
                  <w:r>
                    <w:rPr>
                      <w:rFonts w:ascii="仿宋_GB2312" w:hAnsi="仿宋_GB2312" w:cs="仿宋_GB2312" w:eastAsia="仿宋_GB2312"/>
                      <w:sz w:val="16"/>
                      <w:color w:val="000000"/>
                    </w:rPr>
                    <w:t xml:space="preserve"> 以下配有专用机柜螺丝，</w:t>
                  </w:r>
                  <w:r>
                    <w:br/>
                  </w:r>
                  <w:r>
                    <w:rPr>
                      <w:rFonts w:ascii="仿宋_GB2312" w:hAnsi="仿宋_GB2312" w:cs="仿宋_GB2312" w:eastAsia="仿宋_GB2312"/>
                      <w:sz w:val="16"/>
                      <w:color w:val="000000"/>
                    </w:rPr>
                    <w:t xml:space="preserve"> 配有专用机柜螺丝，里面配的隔板1块</w:t>
                  </w: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20</w:t>
                  </w:r>
                </w:p>
              </w:tc>
              <w:tc>
                <w:tcPr>
                  <w:tcW w:type="dxa" w:w="3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安装施工（含线缆辅材）</w:t>
                  </w:r>
                </w:p>
              </w:tc>
              <w:tc>
                <w:tcPr>
                  <w:tcW w:type="dxa" w:w="9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1、网线：6类非屏蔽网线，无氧铜。</w:t>
                  </w:r>
                  <w:r>
                    <w:br/>
                  </w:r>
                  <w:r>
                    <w:rPr>
                      <w:rFonts w:ascii="仿宋_GB2312" w:hAnsi="仿宋_GB2312" w:cs="仿宋_GB2312" w:eastAsia="仿宋_GB2312"/>
                      <w:sz w:val="16"/>
                      <w:color w:val="000000"/>
                    </w:rPr>
                    <w:t xml:space="preserve"> 2、电源线：≥2*1.5国标电源线。</w:t>
                  </w:r>
                  <w:r>
                    <w:br/>
                  </w:r>
                  <w:r>
                    <w:rPr>
                      <w:rFonts w:ascii="仿宋_GB2312" w:hAnsi="仿宋_GB2312" w:cs="仿宋_GB2312" w:eastAsia="仿宋_GB2312"/>
                      <w:sz w:val="16"/>
                      <w:color w:val="000000"/>
                    </w:rPr>
                    <w:t xml:space="preserve"> 3、辅材：包含六类水晶头、线管、线槽、弯头、直接、波纹管、膨胀管、自攻丝、插座、电工胶带、扎带、标签等辅材</w:t>
                  </w:r>
                  <w:r>
                    <w:br/>
                  </w:r>
                  <w:r>
                    <w:rPr>
                      <w:rFonts w:ascii="仿宋_GB2312" w:hAnsi="仿宋_GB2312" w:cs="仿宋_GB2312" w:eastAsia="仿宋_GB2312"/>
                      <w:sz w:val="16"/>
                      <w:color w:val="000000"/>
                    </w:rPr>
                    <w:t xml:space="preserve"> 4、综合布线及设备安装：包含摄像头及支架、录像机、交换机、LED抓拍显示一体机、自动挡车器、智能人行通道闸、监控显示器、机柜等布线及安装。</w:t>
                  </w:r>
                  <w:r>
                    <w:br/>
                  </w:r>
                  <w:r>
                    <w:rPr>
                      <w:rFonts w:ascii="仿宋_GB2312" w:hAnsi="仿宋_GB2312" w:cs="仿宋_GB2312" w:eastAsia="仿宋_GB2312"/>
                      <w:sz w:val="16"/>
                      <w:color w:val="000000"/>
                    </w:rPr>
                    <w:t xml:space="preserve"> 5、系统集成：包含调试费、技术服务费、运输费、搬运费、售后等费用。</w:t>
                  </w:r>
                </w:p>
              </w:tc>
              <w:tc>
                <w:tcPr>
                  <w:tcW w:type="dxa" w:w="1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项</w:t>
                  </w:r>
                </w:p>
              </w:tc>
              <w:tc>
                <w:tcPr>
                  <w:tcW w:type="dxa" w:w="16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bottom"/>
                </w:tcPr>
                <w:p/>
              </w:tc>
              <w:tc>
                <w:tcPr>
                  <w:tcW w:type="dxa" w:w="183"/>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04"/>
                  <w:tcBorders>
                    <w:top w:val="none" w:color="000000" w:sz="4"/>
                    <w:left w:val="none" w:color="000000" w:sz="4"/>
                    <w:bottom w:val="none" w:color="000000" w:sz="4"/>
                    <w:right w:val="none" w:color="000000" w:sz="4"/>
                  </w:tcBorders>
                  <w:tcMar>
                    <w:top w:type="dxa" w:w="15"/>
                    <w:left w:type="dxa" w:w="15"/>
                    <w:right w:type="dxa" w:w="15"/>
                  </w:tcMar>
                  <w:vAlign w:val="bottom"/>
                </w:tcPr>
                <w:p/>
              </w:tc>
            </w:tr>
          </w:tbl>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6"/>
              <w:gridCol w:w="363"/>
              <w:gridCol w:w="916"/>
              <w:gridCol w:w="189"/>
              <w:gridCol w:w="166"/>
              <w:gridCol w:w="181"/>
              <w:gridCol w:w="181"/>
              <w:gridCol w:w="421"/>
            </w:tblGrid>
            <w:tr>
              <w:tc>
                <w:tcPr>
                  <w:tcW w:type="dxa" w:w="126"/>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363"/>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91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技术规格</w:t>
                  </w:r>
                </w:p>
              </w:tc>
              <w:tc>
                <w:tcPr>
                  <w:tcW w:type="dxa" w:w="1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81"/>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8包</w:t>
                  </w: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预算金额：70.59万</w:t>
                  </w: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P</w:t>
                  </w:r>
                  <w:r>
                    <w:rPr>
                      <w:rFonts w:ascii="仿宋_GB2312" w:hAnsi="仿宋_GB2312" w:cs="仿宋_GB2312" w:eastAsia="仿宋_GB2312"/>
                      <w:sz w:val="16"/>
                      <w:color w:val="000000"/>
                    </w:rPr>
                    <w:t>OE高清枪机</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★摄像机像素≥400万；                                                                                                                   </w:t>
                  </w:r>
                  <w:r>
                    <w:br/>
                  </w:r>
                  <w:r>
                    <w:rPr>
                      <w:rFonts w:ascii="仿宋_GB2312" w:hAnsi="仿宋_GB2312" w:cs="仿宋_GB2312" w:eastAsia="仿宋_GB2312"/>
                      <w:sz w:val="16"/>
                      <w:color w:val="000000"/>
                    </w:rPr>
                    <w:t xml:space="preserve"> 在2560x1440@25fps下分辨力可≥1400TVL；</w:t>
                  </w:r>
                  <w:r>
                    <w:br/>
                  </w:r>
                  <w:r>
                    <w:rPr>
                      <w:rFonts w:ascii="仿宋_GB2312" w:hAnsi="仿宋_GB2312" w:cs="仿宋_GB2312" w:eastAsia="仿宋_GB2312"/>
                      <w:sz w:val="16"/>
                      <w:color w:val="000000"/>
                    </w:rPr>
                    <w:t xml:space="preserve"> 靶面尺寸≥1/2.7英寸；</w:t>
                  </w:r>
                  <w:r>
                    <w:br/>
                  </w:r>
                  <w:r>
                    <w:rPr>
                      <w:rFonts w:ascii="仿宋_GB2312" w:hAnsi="仿宋_GB2312" w:cs="仿宋_GB2312" w:eastAsia="仿宋_GB2312"/>
                      <w:sz w:val="16"/>
                      <w:color w:val="000000"/>
                    </w:rPr>
                    <w:t xml:space="preserve"> 信噪比≥55dB；</w:t>
                  </w:r>
                  <w:r>
                    <w:br/>
                  </w:r>
                  <w:r>
                    <w:rPr>
                      <w:rFonts w:ascii="仿宋_GB2312" w:hAnsi="仿宋_GB2312" w:cs="仿宋_GB2312" w:eastAsia="仿宋_GB2312"/>
                      <w:sz w:val="16"/>
                      <w:color w:val="000000"/>
                    </w:rPr>
                    <w:t xml:space="preserve"> 支持红外补光、白光补光，有效补光距离均能≥30m；</w:t>
                  </w:r>
                  <w:r>
                    <w:br/>
                  </w:r>
                  <w:r>
                    <w:rPr>
                      <w:rFonts w:ascii="仿宋_GB2312" w:hAnsi="仿宋_GB2312" w:cs="仿宋_GB2312" w:eastAsia="仿宋_GB2312"/>
                      <w:sz w:val="16"/>
                      <w:color w:val="000000"/>
                    </w:rPr>
                    <w:t xml:space="preserve"> 摄像机应能在额定电源电压 DC12V的±25%范围内正常工作，且支持POE供电；</w:t>
                  </w:r>
                  <w:r>
                    <w:br/>
                  </w:r>
                  <w:r>
                    <w:rPr>
                      <w:rFonts w:ascii="仿宋_GB2312" w:hAnsi="仿宋_GB2312" w:cs="仿宋_GB2312" w:eastAsia="仿宋_GB2312"/>
                      <w:sz w:val="16"/>
                      <w:color w:val="000000"/>
                    </w:rPr>
                    <w:t xml:space="preserve"> 内置≥1个麦克风，≥1个RJ45网络接口；</w:t>
                  </w:r>
                  <w:r>
                    <w:br/>
                  </w:r>
                  <w:r>
                    <w:rPr>
                      <w:rFonts w:ascii="仿宋_GB2312" w:hAnsi="仿宋_GB2312" w:cs="仿宋_GB2312" w:eastAsia="仿宋_GB2312"/>
                      <w:sz w:val="16"/>
                      <w:color w:val="000000"/>
                    </w:rPr>
                    <w:t xml:space="preserve"> 需支持≥IP66防尘防水。</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97</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支架</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材质不低于 铝合金 </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97</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16路录像机</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最大接入路数≥16路，具有≥1个HDMI接口、≥1个VGA接口、≥2个千兆以太网口、≥3个USB2.0接口、内置≥4个SATA硬盘接口；≥1路RCA音频输入接口、≥1路RCA音频输出接口；≥12路报警输入接口、≥4路报警输出接口。</w:t>
                  </w:r>
                  <w:r>
                    <w:br/>
                  </w:r>
                  <w:r>
                    <w:rPr>
                      <w:rFonts w:ascii="仿宋_GB2312" w:hAnsi="仿宋_GB2312" w:cs="仿宋_GB2312" w:eastAsia="仿宋_GB2312"/>
                      <w:sz w:val="16"/>
                      <w:color w:val="000000"/>
                    </w:rPr>
                    <w:t xml:space="preserve"> 可接入1T、2T、3T、4T、6T、8T、10T、12T容量的SATA接口硬盘；</w:t>
                  </w:r>
                  <w:r>
                    <w:br/>
                  </w:r>
                  <w:r>
                    <w:rPr>
                      <w:rFonts w:ascii="仿宋_GB2312" w:hAnsi="仿宋_GB2312" w:cs="仿宋_GB2312" w:eastAsia="仿宋_GB2312"/>
                      <w:sz w:val="16"/>
                      <w:color w:val="000000"/>
                    </w:rPr>
                    <w:t xml:space="preserve"> ▲支持最大接入带宽160Mbps，最大存储带宽160Mbps，最大转发带宽160Mbps。（提供第三方机构出具的检测报告证明并加盖厂家公章）</w:t>
                  </w:r>
                  <w:r>
                    <w:br/>
                  </w:r>
                  <w:r>
                    <w:rPr>
                      <w:rFonts w:ascii="仿宋_GB2312" w:hAnsi="仿宋_GB2312" w:cs="仿宋_GB2312" w:eastAsia="仿宋_GB2312"/>
                      <w:sz w:val="16"/>
                      <w:color w:val="000000"/>
                    </w:rPr>
                    <w:t xml:space="preserve"> 具有存储安全保障功能，当存储压力过高或硬盘出现性能不足时，可优先录像业务存储。</w:t>
                  </w:r>
                  <w:r>
                    <w:br/>
                  </w:r>
                  <w:r>
                    <w:rPr>
                      <w:rFonts w:ascii="仿宋_GB2312" w:hAnsi="仿宋_GB2312" w:cs="仿宋_GB2312" w:eastAsia="仿宋_GB2312"/>
                      <w:sz w:val="16"/>
                      <w:color w:val="000000"/>
                    </w:rPr>
                    <w:t xml:space="preserve"> 支持本地和远程进行IPv6配置，IPv6支持设置多种模式：路由公告、自动获取、手动配置；支持以IPV6方式登录、取流、配置、检索等功能。</w:t>
                  </w:r>
                  <w:r>
                    <w:br/>
                  </w:r>
                  <w:r>
                    <w:rPr>
                      <w:rFonts w:ascii="仿宋_GB2312" w:hAnsi="仿宋_GB2312" w:cs="仿宋_GB2312" w:eastAsia="仿宋_GB2312"/>
                      <w:sz w:val="16"/>
                      <w:color w:val="000000"/>
                    </w:rPr>
                    <w:t xml:space="preserve"> ▲支持本地预览权限的配置，设置权限后的通道只有登录后才会出现预览画面；支持远程预览加密，只有输入密钥才能解开视频。（提供第三方机构出具的检测报告证明并加盖厂家公章）</w:t>
                  </w:r>
                  <w:r>
                    <w:br/>
                  </w:r>
                  <w:r>
                    <w:rPr>
                      <w:rFonts w:ascii="仿宋_GB2312" w:hAnsi="仿宋_GB2312" w:cs="仿宋_GB2312" w:eastAsia="仿宋_GB2312"/>
                      <w:sz w:val="16"/>
                      <w:color w:val="000000"/>
                    </w:rPr>
                    <w:t xml:space="preserve"> 录像文件自带水印，水印包括设备的序列号、MAC地址、录像时间等。</w:t>
                  </w:r>
                  <w:r>
                    <w:br/>
                  </w:r>
                  <w:r>
                    <w:rPr>
                      <w:rFonts w:ascii="仿宋_GB2312" w:hAnsi="仿宋_GB2312" w:cs="仿宋_GB2312" w:eastAsia="仿宋_GB2312"/>
                      <w:sz w:val="16"/>
                      <w:color w:val="000000"/>
                    </w:rPr>
                    <w:t xml:space="preserve"> 可将多个网口设置同一IP地址，其中任一网口损坏时，仍能正常工作。</w:t>
                  </w:r>
                  <w:r>
                    <w:br/>
                  </w:r>
                  <w:r>
                    <w:rPr>
                      <w:rFonts w:ascii="仿宋_GB2312" w:hAnsi="仿宋_GB2312" w:cs="仿宋_GB2312" w:eastAsia="仿宋_GB2312"/>
                      <w:sz w:val="16"/>
                      <w:color w:val="000000"/>
                    </w:rPr>
                    <w:t xml:space="preserve"> ▲支持密码复杂度等级显示；设备密码不允许明文显示和拷贝操作；并支持通过安全问题恢复密码，密码重置功能可开启或关闭。（提供第三方机构出具的检测报告证明并加盖厂家公章）                                   </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32路录像机</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具有≥2个HDMI接口、≥1个VGA接口、≥2个RJ45千兆网络接口、≥2个USB2.0接口、≥1个USB3.0接口、≥1个RS232接口、≥2个RS485接口；具有≥1路音频输入接口、≥1路音频输出接口、≥12路报警输入接口、≥4路报警输出接口，可内置≥4块SATA接口硬盘；</w:t>
                  </w:r>
                  <w:r>
                    <w:br/>
                  </w:r>
                  <w:r>
                    <w:rPr>
                      <w:rFonts w:ascii="仿宋_GB2312" w:hAnsi="仿宋_GB2312" w:cs="仿宋_GB2312" w:eastAsia="仿宋_GB2312"/>
                      <w:sz w:val="16"/>
                      <w:color w:val="000000"/>
                    </w:rPr>
                    <w:t xml:space="preserve"> 可接入1T、2T、3T、4T、6T、8T、10T、12TB容量的SATA接口硬盘；</w:t>
                  </w:r>
                  <w:r>
                    <w:br/>
                  </w:r>
                  <w:r>
                    <w:rPr>
                      <w:rFonts w:ascii="仿宋_GB2312" w:hAnsi="仿宋_GB2312" w:cs="仿宋_GB2312" w:eastAsia="仿宋_GB2312"/>
                      <w:sz w:val="16"/>
                      <w:color w:val="000000"/>
                    </w:rPr>
                    <w:t xml:space="preserve"> 支持最大接入带宽≥256Mbps，最大存储带宽≥256Mbps，最大转发带宽≥160Mbps</w:t>
                  </w:r>
                  <w:r>
                    <w:br/>
                  </w:r>
                  <w:r>
                    <w:rPr>
                      <w:rFonts w:ascii="仿宋_GB2312" w:hAnsi="仿宋_GB2312" w:cs="仿宋_GB2312" w:eastAsia="仿宋_GB2312"/>
                      <w:sz w:val="16"/>
                      <w:color w:val="000000"/>
                    </w:rPr>
                    <w:t xml:space="preserve"> ▲可同时解码输出≥24路2MP、H.265编码、25fps、1920×1080格式的视频图像。（提供第三方机构出具的检测报告证明并加盖厂家公章）</w:t>
                  </w:r>
                  <w:r>
                    <w:br/>
                  </w:r>
                  <w:r>
                    <w:rPr>
                      <w:rFonts w:ascii="仿宋_GB2312" w:hAnsi="仿宋_GB2312" w:cs="仿宋_GB2312" w:eastAsia="仿宋_GB2312"/>
                      <w:sz w:val="16"/>
                      <w:color w:val="000000"/>
                    </w:rPr>
                    <w:t xml:space="preserve"> 可定期自动检测样机版本，检测到版本更新时，可提示是否进行在线升级；</w:t>
                  </w:r>
                  <w:r>
                    <w:br/>
                  </w:r>
                  <w:r>
                    <w:rPr>
                      <w:rFonts w:ascii="仿宋_GB2312" w:hAnsi="仿宋_GB2312" w:cs="仿宋_GB2312" w:eastAsia="仿宋_GB2312"/>
                      <w:sz w:val="16"/>
                      <w:color w:val="000000"/>
                    </w:rPr>
                    <w:t xml:space="preserve"> ▲支持设备密码口令复杂度显示且密码需满足复杂度要求才可以设置成功，密码口令中不能包含用户名、123、admin（不区分大小写）、连续四位及以上递增或递减数字（如1234、12345、4321 等）、连续四位及以上相同字符简单口令（如1111、8888、aaaa等）。（提供第三方机构出具的检测报告证明并加盖厂家公章）</w:t>
                  </w:r>
                  <w:r>
                    <w:br/>
                  </w:r>
                  <w:r>
                    <w:rPr>
                      <w:rFonts w:ascii="仿宋_GB2312" w:hAnsi="仿宋_GB2312" w:cs="仿宋_GB2312" w:eastAsia="仿宋_GB2312"/>
                      <w:sz w:val="16"/>
                      <w:color w:val="000000"/>
                    </w:rPr>
                    <w:t xml:space="preserve"> 支持用户二次认证机制，设备恢复默认配置、格式化硬盘、密码重置、用户修改、录像回放、录像下载等关键操作需进行用户二次认证。</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64路录像机</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具有2个HDMI接口、2个VGA接口、2个RJ45千兆网络接口、2个USB2.0接口、2个USB3.0接口、1个RS232接口、1个RS485接口（可接入RS485键盘）；具有1路音频输入接口、2路音频输出接口、16路报警输入接口、4路报警输出接口，可内置8块SATA接口硬盘；（以公安部检测报告为准）</w:t>
                  </w:r>
                  <w:r>
                    <w:br/>
                  </w:r>
                  <w:r>
                    <w:rPr>
                      <w:rFonts w:ascii="仿宋_GB2312" w:hAnsi="仿宋_GB2312" w:cs="仿宋_GB2312" w:eastAsia="仿宋_GB2312"/>
                      <w:sz w:val="16"/>
                      <w:color w:val="000000"/>
                    </w:rPr>
                    <w:t xml:space="preserve"> 可接入1T、2T、3T、4T、6T、8T、10T、12TB容量的SATA接口硬盘；</w:t>
                  </w:r>
                  <w:r>
                    <w:br/>
                  </w:r>
                  <w:r>
                    <w:rPr>
                      <w:rFonts w:ascii="仿宋_GB2312" w:hAnsi="仿宋_GB2312" w:cs="仿宋_GB2312" w:eastAsia="仿宋_GB2312"/>
                      <w:sz w:val="16"/>
                      <w:color w:val="000000"/>
                    </w:rPr>
                    <w:t xml:space="preserve"> ▲支持最大接入带宽320Mbps，最大存储带宽320Mbps，最大转发带宽160Mbps（以公安部检测报告为准）</w:t>
                  </w:r>
                  <w:r>
                    <w:br/>
                  </w:r>
                  <w:r>
                    <w:rPr>
                      <w:rFonts w:ascii="仿宋_GB2312" w:hAnsi="仿宋_GB2312" w:cs="仿宋_GB2312" w:eastAsia="仿宋_GB2312"/>
                      <w:sz w:val="16"/>
                      <w:color w:val="000000"/>
                    </w:rPr>
                    <w:t xml:space="preserve"> 可同时解码输出16路2MP、H.265编码、25fps、1920×1080格式的视频图像</w:t>
                  </w:r>
                  <w:r>
                    <w:br/>
                  </w:r>
                  <w:r>
                    <w:rPr>
                      <w:rFonts w:ascii="仿宋_GB2312" w:hAnsi="仿宋_GB2312" w:cs="仿宋_GB2312" w:eastAsia="仿宋_GB2312"/>
                      <w:sz w:val="16"/>
                      <w:color w:val="000000"/>
                    </w:rPr>
                    <w:t xml:space="preserve"> 具有存储安全保障功能，当存储压力过高或硬盘出现性能不足时，可优先录像业务存储；</w:t>
                  </w:r>
                  <w:r>
                    <w:br/>
                  </w:r>
                  <w:r>
                    <w:rPr>
                      <w:rFonts w:ascii="仿宋_GB2312" w:hAnsi="仿宋_GB2312" w:cs="仿宋_GB2312" w:eastAsia="仿宋_GB2312"/>
                      <w:sz w:val="16"/>
                      <w:color w:val="000000"/>
                    </w:rPr>
                    <w:t xml:space="preserve"> 支持本地和远程进行IPv6配置，IPv6支持设置多种模式：路由公告、自动获取、手动配置；支持以IPV6方式登录、取流、配置、检索等功能；</w:t>
                  </w:r>
                  <w:r>
                    <w:br/>
                  </w:r>
                  <w:r>
                    <w:rPr>
                      <w:rFonts w:ascii="仿宋_GB2312" w:hAnsi="仿宋_GB2312" w:cs="仿宋_GB2312" w:eastAsia="仿宋_GB2312"/>
                      <w:sz w:val="16"/>
                      <w:color w:val="000000"/>
                    </w:rPr>
                    <w:t xml:space="preserve"> 支持本地预览权限的配置，设置权限后的通道只有登录后才会出现预览画面；支持远程预览加密，只有输入密钥才能解开视频；</w:t>
                  </w:r>
                  <w:r>
                    <w:br/>
                  </w:r>
                  <w:r>
                    <w:rPr>
                      <w:rFonts w:ascii="仿宋_GB2312" w:hAnsi="仿宋_GB2312" w:cs="仿宋_GB2312" w:eastAsia="仿宋_GB2312"/>
                      <w:sz w:val="16"/>
                      <w:color w:val="000000"/>
                    </w:rPr>
                    <w:t xml:space="preserve"> 支持密码复杂度等级显示；设备密码不允许明文显示和拷贝操作；并支持通过安全问题恢复密码，密码重置功能可开启或关闭。</w:t>
                  </w:r>
                  <w:r>
                    <w:br/>
                  </w:r>
                  <w:r>
                    <w:rPr>
                      <w:rFonts w:ascii="仿宋_GB2312" w:hAnsi="仿宋_GB2312" w:cs="仿宋_GB2312" w:eastAsia="仿宋_GB2312"/>
                      <w:sz w:val="16"/>
                      <w:color w:val="000000"/>
                    </w:rPr>
                    <w:t xml:space="preserve"> 支持用户二次认证机制，设备恢复默认配置、格式化硬盘、密码重置、用户修改、录像回放、录像下载等关键操作需进行用户二次认证。</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16口POE交换机</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1、实配固化千兆电接口数≥16个，千兆SFP光口≥2个，最大可用端口≥18个，且实配支持PoE+的端口≥16个，整机最大PoE供电功率247W</w:t>
                  </w:r>
                  <w:r>
                    <w:br/>
                  </w:r>
                  <w:r>
                    <w:rPr>
                      <w:rFonts w:ascii="仿宋_GB2312" w:hAnsi="仿宋_GB2312" w:cs="仿宋_GB2312" w:eastAsia="仿宋_GB2312"/>
                      <w:sz w:val="16"/>
                      <w:color w:val="000000"/>
                    </w:rPr>
                    <w:t xml:space="preserve"> 2、交换容量≥36Gbps，包转发率≥27Mpps</w:t>
                  </w:r>
                  <w:r>
                    <w:br/>
                  </w:r>
                  <w:r>
                    <w:rPr>
                      <w:rFonts w:ascii="仿宋_GB2312" w:hAnsi="仿宋_GB2312" w:cs="仿宋_GB2312" w:eastAsia="仿宋_GB2312"/>
                      <w:sz w:val="16"/>
                      <w:color w:val="000000"/>
                    </w:rPr>
                    <w:t xml:space="preserve"> 3、防雷等级≥6kV</w:t>
                  </w:r>
                  <w:r>
                    <w:br/>
                  </w:r>
                  <w:r>
                    <w:rPr>
                      <w:rFonts w:ascii="仿宋_GB2312" w:hAnsi="仿宋_GB2312" w:cs="仿宋_GB2312" w:eastAsia="仿宋_GB2312"/>
                    </w:rPr>
                    <w:t xml:space="preserve">  </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8口POE交换机</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 实配固化千兆电接口数≥10个，最大可用端口≥10个，且实配支持PoE+的端口≥8个，整机最大PoE供电功率110W，。</w:t>
                  </w:r>
                  <w:r>
                    <w:br/>
                  </w:r>
                  <w:r>
                    <w:rPr>
                      <w:rFonts w:ascii="仿宋_GB2312" w:hAnsi="仿宋_GB2312" w:cs="仿宋_GB2312" w:eastAsia="仿宋_GB2312"/>
                      <w:sz w:val="16"/>
                      <w:color w:val="000000"/>
                    </w:rPr>
                    <w:t xml:space="preserve"> 2. 交换容量≥20Gbps，包转发率≥15Mpps，。</w:t>
                  </w:r>
                  <w:r>
                    <w:br/>
                  </w:r>
                  <w:r>
                    <w:rPr>
                      <w:rFonts w:ascii="仿宋_GB2312" w:hAnsi="仿宋_GB2312" w:cs="仿宋_GB2312" w:eastAsia="仿宋_GB2312"/>
                      <w:sz w:val="16"/>
                      <w:color w:val="000000"/>
                    </w:rPr>
                    <w:t xml:space="preserve"> 3. 为了保证交换机使用寿命，要求所投产品的防雷等级≥4kV。</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5口POE交换机</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1.实配固化千兆电接口数≥5个，最大可用端口≥5个。</w:t>
                  </w:r>
                  <w:r>
                    <w:br/>
                  </w:r>
                  <w:r>
                    <w:rPr>
                      <w:rFonts w:ascii="仿宋_GB2312" w:hAnsi="仿宋_GB2312" w:cs="仿宋_GB2312" w:eastAsia="仿宋_GB2312"/>
                      <w:sz w:val="16"/>
                      <w:color w:val="000000"/>
                    </w:rPr>
                    <w:t xml:space="preserve"> 2.支持PoE/PoE+，整机最大PoE供电功率54W，单端口最大PoE供电功率30W。</w:t>
                  </w:r>
                  <w:r>
                    <w:br/>
                  </w:r>
                  <w:r>
                    <w:rPr>
                      <w:rFonts w:ascii="仿宋_GB2312" w:hAnsi="仿宋_GB2312" w:cs="仿宋_GB2312" w:eastAsia="仿宋_GB2312"/>
                      <w:sz w:val="16"/>
                      <w:color w:val="000000"/>
                    </w:rPr>
                    <w:t xml:space="preserve"> 3.交换容量≥10Gbps，包转发率≥7.5Mpps。</w:t>
                  </w:r>
                  <w:r>
                    <w:br/>
                  </w:r>
                  <w:r>
                    <w:rPr>
                      <w:rFonts w:ascii="仿宋_GB2312" w:hAnsi="仿宋_GB2312" w:cs="仿宋_GB2312" w:eastAsia="仿宋_GB2312"/>
                      <w:sz w:val="16"/>
                      <w:color w:val="000000"/>
                    </w:rPr>
                    <w:t xml:space="preserve"> 4.为了保证交换机使用寿命，要求所投产品的防雷等级≥4kV。</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监控室外箱</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监控室外箱参数：</w:t>
                  </w:r>
                  <w:r>
                    <w:br/>
                  </w:r>
                  <w:r>
                    <w:rPr>
                      <w:rFonts w:ascii="仿宋_GB2312" w:hAnsi="仿宋_GB2312" w:cs="仿宋_GB2312" w:eastAsia="仿宋_GB2312"/>
                      <w:sz w:val="16"/>
                      <w:color w:val="000000"/>
                    </w:rPr>
                    <w:t xml:space="preserve"> 1、机柜采用冷扎钢钢板制造而成，内部安装空间极大，外观高贵典雅，工艺精湛，尺寸精密。</w:t>
                  </w:r>
                  <w:r>
                    <w:br/>
                  </w:r>
                  <w:r>
                    <w:rPr>
                      <w:rFonts w:ascii="仿宋_GB2312" w:hAnsi="仿宋_GB2312" w:cs="仿宋_GB2312" w:eastAsia="仿宋_GB2312"/>
                      <w:sz w:val="16"/>
                      <w:color w:val="000000"/>
                    </w:rPr>
                    <w:t xml:space="preserve"> 2、前钢板门</w:t>
                  </w:r>
                  <w:r>
                    <w:br/>
                  </w:r>
                  <w:r>
                    <w:rPr>
                      <w:rFonts w:ascii="仿宋_GB2312" w:hAnsi="仿宋_GB2312" w:cs="仿宋_GB2312" w:eastAsia="仿宋_GB2312"/>
                      <w:sz w:val="16"/>
                      <w:color w:val="000000"/>
                    </w:rPr>
                    <w:t xml:space="preserve"> 3、安装极为方便</w:t>
                  </w:r>
                  <w:r>
                    <w:br/>
                  </w:r>
                  <w:r>
                    <w:rPr>
                      <w:rFonts w:ascii="仿宋_GB2312" w:hAnsi="仿宋_GB2312" w:cs="仿宋_GB2312" w:eastAsia="仿宋_GB2312"/>
                      <w:sz w:val="16"/>
                      <w:color w:val="000000"/>
                    </w:rPr>
                    <w:t xml:space="preserve"> 4、根据现场需求大小匹配尺寸。</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12T AI硬盘</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≥12TB容量，3.5英寸，SATA3.0接口，≥7200RPM</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11</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直杆道闸机</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4米自动挡车器</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显示异常状态功能：数码管可显示异常状态（断电保存）；(含雷达)（栅栏）</w:t>
                  </w:r>
                  <w:r>
                    <w:br/>
                  </w:r>
                  <w:r>
                    <w:rPr>
                      <w:rFonts w:ascii="仿宋_GB2312" w:hAnsi="仿宋_GB2312" w:cs="仿宋_GB2312" w:eastAsia="仿宋_GB2312"/>
                      <w:sz w:val="16"/>
                      <w:color w:val="000000"/>
                    </w:rPr>
                    <w:t xml:space="preserve"> 无触点监测：控制更精准、运行更平稳；</w:t>
                  </w:r>
                  <w:r>
                    <w:br/>
                  </w:r>
                  <w:r>
                    <w:rPr>
                      <w:rFonts w:ascii="仿宋_GB2312" w:hAnsi="仿宋_GB2312" w:cs="仿宋_GB2312" w:eastAsia="仿宋_GB2312"/>
                      <w:sz w:val="16"/>
                      <w:color w:val="000000"/>
                    </w:rPr>
                    <w:t xml:space="preserve"> 采用直流无刷电机控制：电机效率高，不怕堵转，运行寿命长（500W次）；</w:t>
                  </w:r>
                  <w:r>
                    <w:br/>
                  </w:r>
                  <w:r>
                    <w:rPr>
                      <w:rFonts w:ascii="仿宋_GB2312" w:hAnsi="仿宋_GB2312" w:cs="仿宋_GB2312" w:eastAsia="仿宋_GB2312"/>
                      <w:sz w:val="16"/>
                      <w:color w:val="000000"/>
                    </w:rPr>
                    <w:t xml:space="preserve"> 支持断电抬杆功能（需选配超级电容板）；</w:t>
                  </w:r>
                  <w:r>
                    <w:br/>
                  </w:r>
                  <w:r>
                    <w:rPr>
                      <w:rFonts w:ascii="仿宋_GB2312" w:hAnsi="仿宋_GB2312" w:cs="仿宋_GB2312" w:eastAsia="仿宋_GB2312"/>
                      <w:sz w:val="16"/>
                      <w:color w:val="000000"/>
                    </w:rPr>
                    <w:t xml:space="preserve"> 具备多种接口，可接入红外线、地感、雷达及收费系统，支持RS485接口；抬杆速度：4米速度≤5S</w:t>
                  </w:r>
                  <w:r>
                    <w:br/>
                  </w:r>
                  <w:r>
                    <w:rPr>
                      <w:rFonts w:ascii="仿宋_GB2312" w:hAnsi="仿宋_GB2312" w:cs="仿宋_GB2312" w:eastAsia="仿宋_GB2312"/>
                      <w:sz w:val="16"/>
                      <w:color w:val="000000"/>
                    </w:rPr>
                    <w:t xml:space="preserve"> 匹配杆型：4米栅栏杆</w:t>
                  </w:r>
                  <w:r>
                    <w:br/>
                  </w:r>
                  <w:r>
                    <w:rPr>
                      <w:rFonts w:ascii="仿宋_GB2312" w:hAnsi="仿宋_GB2312" w:cs="仿宋_GB2312" w:eastAsia="仿宋_GB2312"/>
                      <w:sz w:val="16"/>
                      <w:color w:val="000000"/>
                    </w:rPr>
                    <w:t xml:space="preserve"> 落杆速度：4,米速度≤5S</w:t>
                  </w:r>
                  <w:r>
                    <w:br/>
                  </w:r>
                  <w:r>
                    <w:rPr>
                      <w:rFonts w:ascii="仿宋_GB2312" w:hAnsi="仿宋_GB2312" w:cs="仿宋_GB2312" w:eastAsia="仿宋_GB2312"/>
                      <w:sz w:val="16"/>
                      <w:color w:val="000000"/>
                    </w:rPr>
                    <w:t xml:space="preserve"> 延迟落杆：10-180秒</w:t>
                  </w:r>
                  <w:r>
                    <w:br/>
                  </w:r>
                  <w:r>
                    <w:rPr>
                      <w:rFonts w:ascii="仿宋_GB2312" w:hAnsi="仿宋_GB2312" w:cs="仿宋_GB2312" w:eastAsia="仿宋_GB2312"/>
                      <w:sz w:val="16"/>
                      <w:color w:val="000000"/>
                    </w:rPr>
                    <w:t xml:space="preserve"> 循环次数：≥500W次</w:t>
                  </w:r>
                  <w:r>
                    <w:br/>
                  </w:r>
                  <w:r>
                    <w:rPr>
                      <w:rFonts w:ascii="仿宋_GB2312" w:hAnsi="仿宋_GB2312" w:cs="仿宋_GB2312" w:eastAsia="仿宋_GB2312"/>
                      <w:sz w:val="16"/>
                      <w:color w:val="000000"/>
                    </w:rPr>
                    <w:t xml:space="preserve"> 工作电压：220VAC±15%</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13</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LED抓拍显示一体机</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支持在编码时加入特殊字段，可提示录像文件或图片被篡改</w:t>
                  </w:r>
                  <w:r>
                    <w:br/>
                  </w:r>
                  <w:r>
                    <w:rPr>
                      <w:rFonts w:ascii="仿宋_GB2312" w:hAnsi="仿宋_GB2312" w:cs="仿宋_GB2312" w:eastAsia="仿宋_GB2312"/>
                      <w:sz w:val="16"/>
                      <w:color w:val="000000"/>
                    </w:rPr>
                    <w:t xml:space="preserve"> 当网络断开时，可将抓拍图片存储于样机内置TF卡内，当网络恢复时，可上传抓拍图片至PC本地。支持TF卡支持自动识别自动格式化和TF卡抓拍图片自动覆盖功能</w:t>
                  </w:r>
                  <w:r>
                    <w:br/>
                  </w:r>
                  <w:r>
                    <w:rPr>
                      <w:rFonts w:ascii="仿宋_GB2312" w:hAnsi="仿宋_GB2312" w:cs="仿宋_GB2312" w:eastAsia="仿宋_GB2312"/>
                      <w:sz w:val="16"/>
                      <w:color w:val="000000"/>
                    </w:rPr>
                    <w:t xml:space="preserve"> 支持对车牌实时跟踪并识别</w:t>
                  </w:r>
                  <w:r>
                    <w:br/>
                  </w:r>
                  <w:r>
                    <w:rPr>
                      <w:rFonts w:ascii="仿宋_GB2312" w:hAnsi="仿宋_GB2312" w:cs="仿宋_GB2312" w:eastAsia="仿宋_GB2312"/>
                      <w:sz w:val="16"/>
                      <w:color w:val="000000"/>
                    </w:rPr>
                    <w:t xml:space="preserve"> 当视频监控区域内有无号牌车辆进入时，可对该车辆进行抓拍</w:t>
                  </w:r>
                  <w:r>
                    <w:br/>
                  </w:r>
                  <w:r>
                    <w:rPr>
                      <w:rFonts w:ascii="仿宋_GB2312" w:hAnsi="仿宋_GB2312" w:cs="仿宋_GB2312" w:eastAsia="仿宋_GB2312"/>
                      <w:sz w:val="16"/>
                      <w:color w:val="000000"/>
                    </w:rPr>
                    <w:t xml:space="preserve"> 在天气晴朗无雾条件下进行测试，日间环境光照度不低于200 lx，夜间辅助光照度不高于30 lx。日间机动车捕获率≥99.9%；夜间机动车捕获率≥99.9%</w:t>
                  </w:r>
                  <w:r>
                    <w:br/>
                  </w:r>
                  <w:r>
                    <w:rPr>
                      <w:rFonts w:ascii="仿宋_GB2312" w:hAnsi="仿宋_GB2312" w:cs="仿宋_GB2312" w:eastAsia="仿宋_GB2312"/>
                      <w:sz w:val="16"/>
                      <w:color w:val="000000"/>
                    </w:rPr>
                    <w:t xml:space="preserve"> 在天气晴朗无雾，机动车结构化属性信息清晰可辨的条件下进行测试，日间环境光照度不低于2001x，夜间辅助光照度不高于301x。日间机动车车牌号识别准确率≥99.9%；夜间机动车车牌号识别准确率≥99.9%</w:t>
                  </w:r>
                  <w:r>
                    <w:br/>
                  </w:r>
                  <w:r>
                    <w:rPr>
                      <w:rFonts w:ascii="仿宋_GB2312" w:hAnsi="仿宋_GB2312" w:cs="仿宋_GB2312" w:eastAsia="仿宋_GB2312"/>
                      <w:sz w:val="16"/>
                      <w:color w:val="000000"/>
                    </w:rPr>
                    <w:t xml:space="preserve"> 支持车身识别的颜色种类包括：白、灰、黄、粉、紫、蓝、红、棕、黑共10种颜色</w:t>
                  </w:r>
                  <w:r>
                    <w:br/>
                  </w:r>
                  <w:r>
                    <w:rPr>
                      <w:rFonts w:ascii="仿宋_GB2312" w:hAnsi="仿宋_GB2312" w:cs="仿宋_GB2312" w:eastAsia="仿宋_GB2312"/>
                      <w:sz w:val="16"/>
                      <w:color w:val="000000"/>
                    </w:rPr>
                    <w:t xml:space="preserve"> 支持在设备里保存语音片段，通过音频输出口控制外部音频设备输出语音；支持播放后台下发的语音信息。</w:t>
                  </w:r>
                  <w:r>
                    <w:br/>
                  </w:r>
                  <w:r>
                    <w:rPr>
                      <w:rFonts w:ascii="仿宋_GB2312" w:hAnsi="仿宋_GB2312" w:cs="仿宋_GB2312" w:eastAsia="仿宋_GB2312"/>
                      <w:sz w:val="16"/>
                      <w:color w:val="000000"/>
                    </w:rPr>
                    <w:t xml:space="preserve"> 支持滚动或静止显示过车时间、车牌号、停车时长、收费金额、自定义内容等信息</w:t>
                  </w:r>
                  <w:r>
                    <w:br/>
                  </w:r>
                  <w:r>
                    <w:rPr>
                      <w:rFonts w:ascii="仿宋_GB2312" w:hAnsi="仿宋_GB2312" w:cs="仿宋_GB2312" w:eastAsia="仿宋_GB2312"/>
                      <w:sz w:val="16"/>
                      <w:color w:val="000000"/>
                    </w:rPr>
                    <w:t xml:space="preserve"> 三码流输出功能：三码流同时输出可达到：主码流：分辨率≥1920×1200，帧率≥25帧/s，码率≥4Mbps;第一辅码流：分辨率≥1920×1200，帧率≥25帧/s，码率≥4Mbps;第二辅码流：分辨率≥720×576，帧率≥25帧/s，码率≥2Mbps</w:t>
                  </w:r>
                  <w:r>
                    <w:br/>
                  </w:r>
                  <w:r>
                    <w:rPr>
                      <w:rFonts w:ascii="仿宋_GB2312" w:hAnsi="仿宋_GB2312" w:cs="仿宋_GB2312" w:eastAsia="仿宋_GB2312"/>
                      <w:sz w:val="16"/>
                      <w:color w:val="000000"/>
                    </w:rPr>
                    <w:t xml:space="preserve"> 宽动态设置检查:具有宽动态设置选项，并可通过菜单设置功能开启/关闭</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14</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出入口控制终端</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▲自带 WIFI 模块，自带WIFI AP功能，能够通过 WIFI访问设备、控制设备、配置停车场相关功能。（提供第三方机构出具的检测报告证明并加盖厂家公章）</w:t>
                  </w:r>
                  <w:r>
                    <w:br/>
                  </w:r>
                  <w:r>
                    <w:rPr>
                      <w:rFonts w:ascii="仿宋_GB2312" w:hAnsi="仿宋_GB2312" w:cs="仿宋_GB2312" w:eastAsia="仿宋_GB2312"/>
                      <w:sz w:val="16"/>
                      <w:color w:val="000000"/>
                    </w:rPr>
                    <w:t xml:space="preserve"> 设备支持 VGA 和HDMI同时输出画面，</w:t>
                  </w:r>
                  <w:r>
                    <w:br/>
                  </w:r>
                  <w:r>
                    <w:rPr>
                      <w:rFonts w:ascii="仿宋_GB2312" w:hAnsi="仿宋_GB2312" w:cs="仿宋_GB2312" w:eastAsia="仿宋_GB2312"/>
                      <w:sz w:val="16"/>
                      <w:color w:val="000000"/>
                    </w:rPr>
                    <w:t xml:space="preserve"> 一个屏幕展示最多≥12分屏的实时预览界面；另一个屏幕可展示出入口控制界面，支持实时查看过车图片、视频，支持控制出入口进出、缴费，最多支持12分屏。</w:t>
                  </w:r>
                  <w:r>
                    <w:br/>
                  </w:r>
                  <w:r>
                    <w:rPr>
                      <w:rFonts w:ascii="仿宋_GB2312" w:hAnsi="仿宋_GB2312" w:cs="仿宋_GB2312" w:eastAsia="仿宋_GB2312"/>
                      <w:sz w:val="16"/>
                      <w:color w:val="000000"/>
                    </w:rPr>
                    <w:t xml:space="preserve"> 设备上电后，无需连接外部网络，可依靠设备自带无线通讯模块，进行远程运维、远程配置、远程操作、远程控制停车场。</w:t>
                  </w:r>
                  <w:r>
                    <w:br/>
                  </w:r>
                  <w:r>
                    <w:rPr>
                      <w:rFonts w:ascii="仿宋_GB2312" w:hAnsi="仿宋_GB2312" w:cs="仿宋_GB2312" w:eastAsia="仿宋_GB2312"/>
                      <w:sz w:val="16"/>
                      <w:color w:val="000000"/>
                    </w:rPr>
                    <w:t xml:space="preserve"> ▲指定网口与车道进行绑定，当其他设备接入相应网口后，可直接绑定设备与车道，免除重新配置牛车道等步骤。（提供第三方机构出具的检测报告证明并加盖厂家公章）</w:t>
                  </w:r>
                  <w:r>
                    <w:br/>
                  </w:r>
                  <w:r>
                    <w:rPr>
                      <w:rFonts w:ascii="仿宋_GB2312" w:hAnsi="仿宋_GB2312" w:cs="仿宋_GB2312" w:eastAsia="仿宋_GB2312"/>
                      <w:sz w:val="16"/>
                      <w:color w:val="000000"/>
                    </w:rPr>
                    <w:t xml:space="preserve"> 当接入的出口摄像机识别到车辆倒退行为时，可联动设备对车辆进行入场处理，防止车辆假出场逃费行为。</w:t>
                  </w:r>
                  <w:r>
                    <w:br/>
                  </w:r>
                  <w:r>
                    <w:rPr>
                      <w:rFonts w:ascii="仿宋_GB2312" w:hAnsi="仿宋_GB2312" w:cs="仿宋_GB2312" w:eastAsia="仿宋_GB2312"/>
                      <w:sz w:val="16"/>
                      <w:color w:val="000000"/>
                    </w:rPr>
                    <w:t xml:space="preserve"> 支持接入轮轴识别仪识别车辆轮轴数量，支持配置按轮轴数量来收取不同的停车费用。</w:t>
                  </w:r>
                  <w:r>
                    <w:br/>
                  </w:r>
                  <w:r>
                    <w:rPr>
                      <w:rFonts w:ascii="仿宋_GB2312" w:hAnsi="仿宋_GB2312" w:cs="仿宋_GB2312" w:eastAsia="仿宋_GB2312"/>
                      <w:sz w:val="16"/>
                      <w:color w:val="000000"/>
                    </w:rPr>
                    <w:t xml:space="preserve"> 支持接入出入计数相机统计停车场的余位，可计算车辆的进出，形成出入记录。</w:t>
                  </w:r>
                  <w:r>
                    <w:br/>
                  </w:r>
                  <w:r>
                    <w:rPr>
                      <w:rFonts w:ascii="仿宋_GB2312" w:hAnsi="仿宋_GB2312" w:cs="仿宋_GB2312" w:eastAsia="仿宋_GB2312"/>
                      <w:sz w:val="16"/>
                      <w:color w:val="000000"/>
                    </w:rPr>
                    <w:t xml:space="preserve"> 支持手机扫码访问，可通过扫描设备二维码访问设备所有界面。</w:t>
                  </w:r>
                  <w:r>
                    <w:br/>
                  </w:r>
                  <w:r>
                    <w:rPr>
                      <w:rFonts w:ascii="仿宋_GB2312" w:hAnsi="仿宋_GB2312" w:cs="仿宋_GB2312" w:eastAsia="仿宋_GB2312"/>
                      <w:sz w:val="16"/>
                      <w:color w:val="000000"/>
                    </w:rPr>
                    <w:t xml:space="preserve"> 设备支持BS架构，可通过浏览器登录BS客户端，支持功能包括：登录设备、控制出入口管控、录入名单、查询过车记录；</w:t>
                  </w:r>
                  <w:r>
                    <w:br/>
                  </w:r>
                  <w:r>
                    <w:rPr>
                      <w:rFonts w:ascii="仿宋_GB2312" w:hAnsi="仿宋_GB2312" w:cs="仿宋_GB2312" w:eastAsia="仿宋_GB2312"/>
                      <w:sz w:val="16"/>
                      <w:color w:val="000000"/>
                    </w:rPr>
                    <w:t xml:space="preserve"> 设备支持 CS架构，可通过鼠标、键盘、显示器登录设备CS客户端，支特功能包括：登录设备，控制出入口管控、录入名单、查询过车记录。</w:t>
                  </w:r>
                  <w:r>
                    <w:br/>
                  </w:r>
                  <w:r>
                    <w:rPr>
                      <w:rFonts w:ascii="仿宋_GB2312" w:hAnsi="仿宋_GB2312" w:cs="仿宋_GB2312" w:eastAsia="仿宋_GB2312"/>
                      <w:sz w:val="16"/>
                      <w:color w:val="000000"/>
                    </w:rPr>
                    <w:t xml:space="preserve"> 具有多口交换机功能，支持≥8个10/100m自适应 RJ45接口进行网络交换功能。</w:t>
                  </w:r>
                  <w:r>
                    <w:br/>
                  </w:r>
                  <w:r>
                    <w:rPr>
                      <w:rFonts w:ascii="仿宋_GB2312" w:hAnsi="仿宋_GB2312" w:cs="仿宋_GB2312" w:eastAsia="仿宋_GB2312"/>
                      <w:sz w:val="16"/>
                      <w:color w:val="000000"/>
                    </w:rPr>
                    <w:t xml:space="preserve"> ▲一台终端管理停车场，可额外设置另外一台备机，当前设备故障时，另外一台可以切换成正式管理设备，保持停车场正常运行（提供第三方机构出具的检测报告证明并加盖厂家公章）</w:t>
                  </w:r>
                  <w:r>
                    <w:br/>
                  </w:r>
                  <w:r>
                    <w:rPr>
                      <w:rFonts w:ascii="仿宋_GB2312" w:hAnsi="仿宋_GB2312" w:cs="仿宋_GB2312" w:eastAsia="仿宋_GB2312"/>
                      <w:sz w:val="16"/>
                      <w:color w:val="000000"/>
                    </w:rPr>
                    <w:t xml:space="preserve"> ▲设备支持APP快速配置，可通过APP实现整个停车场的快速配置。（提供第三方机构出具的检测报告证明并加盖厂家公章）</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15</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智能人行通道闸</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 xml:space="preserve">1、支持延时关门功能 ； </w:t>
                  </w:r>
                  <w:r>
                    <w:br/>
                  </w:r>
                  <w:r>
                    <w:rPr>
                      <w:rFonts w:ascii="仿宋_GB2312" w:hAnsi="仿宋_GB2312" w:cs="仿宋_GB2312" w:eastAsia="仿宋_GB2312"/>
                      <w:sz w:val="16"/>
                      <w:color w:val="000000"/>
                    </w:rPr>
                    <w:t xml:space="preserve"> 2、支持智能遇阻、推门反转保护 ； </w:t>
                  </w:r>
                  <w:r>
                    <w:br/>
                  </w:r>
                  <w:r>
                    <w:rPr>
                      <w:rFonts w:ascii="仿宋_GB2312" w:hAnsi="仿宋_GB2312" w:cs="仿宋_GB2312" w:eastAsia="仿宋_GB2312"/>
                      <w:sz w:val="16"/>
                      <w:color w:val="000000"/>
                    </w:rPr>
                    <w:t xml:space="preserve"> 3、支持最大功率、防夹灵敏度设置  </w:t>
                  </w:r>
                  <w:r>
                    <w:br/>
                  </w:r>
                  <w:r>
                    <w:rPr>
                      <w:rFonts w:ascii="仿宋_GB2312" w:hAnsi="仿宋_GB2312" w:cs="仿宋_GB2312" w:eastAsia="仿宋_GB2312"/>
                      <w:sz w:val="16"/>
                      <w:color w:val="000000"/>
                    </w:rPr>
                    <w:t xml:space="preserve"> 4、支持关门力度、开门保持时间调节 ； </w:t>
                  </w:r>
                  <w:r>
                    <w:br/>
                  </w:r>
                  <w:r>
                    <w:rPr>
                      <w:rFonts w:ascii="仿宋_GB2312" w:hAnsi="仿宋_GB2312" w:cs="仿宋_GB2312" w:eastAsia="仿宋_GB2312"/>
                      <w:sz w:val="16"/>
                      <w:color w:val="000000"/>
                    </w:rPr>
                    <w:t xml:space="preserve"> 5、开门方式；可通过遥控器、按钮、刷卡、人脸组件等方式控制广告门开关； </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人脸识别器</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设备应配有指示灯，具有设备运行状态和认证结果提醒。</w:t>
                  </w:r>
                  <w:r>
                    <w:br/>
                  </w:r>
                  <w:r>
                    <w:rPr>
                      <w:rFonts w:ascii="仿宋_GB2312" w:hAnsi="仿宋_GB2312" w:cs="仿宋_GB2312" w:eastAsia="仿宋_GB2312"/>
                      <w:sz w:val="16"/>
                      <w:color w:val="000000"/>
                    </w:rPr>
                    <w:t xml:space="preserve"> 外壳防护等级满足IP66，结构后壳防破坏能力应满足IK07的要求；屏幕防破坏能力应满足IK04的要求。</w:t>
                  </w:r>
                  <w:r>
                    <w:br/>
                  </w:r>
                  <w:r>
                    <w:rPr>
                      <w:rFonts w:ascii="仿宋_GB2312" w:hAnsi="仿宋_GB2312" w:cs="仿宋_GB2312" w:eastAsia="仿宋_GB2312"/>
                      <w:sz w:val="16"/>
                      <w:color w:val="000000"/>
                    </w:rPr>
                    <w:t xml:space="preserve"> 设备应配备7英寸LCD触摸显示屏，分辨率不小于1024*600，屏幕最大亮度应≥300cd/m2</w:t>
                  </w:r>
                  <w:r>
                    <w:br/>
                  </w:r>
                  <w:r>
                    <w:rPr>
                      <w:rFonts w:ascii="仿宋_GB2312" w:hAnsi="仿宋_GB2312" w:cs="仿宋_GB2312" w:eastAsia="仿宋_GB2312"/>
                      <w:sz w:val="16"/>
                      <w:color w:val="000000"/>
                    </w:rPr>
                    <w:t xml:space="preserve"> 设备支持口罩检测模式并提示未佩戴口罩，可配置提醒模式、强制模式，并支持提示音自定义。</w:t>
                  </w:r>
                  <w:r>
                    <w:br/>
                  </w:r>
                  <w:r>
                    <w:rPr>
                      <w:rFonts w:ascii="仿宋_GB2312" w:hAnsi="仿宋_GB2312" w:cs="仿宋_GB2312" w:eastAsia="仿宋_GB2312"/>
                      <w:sz w:val="16"/>
                      <w:color w:val="000000"/>
                    </w:rPr>
                    <w:t xml:space="preserve"> 应支持通过WEB进行设备各项功能参数配置。</w:t>
                  </w:r>
                  <w:r>
                    <w:br/>
                  </w:r>
                  <w:r>
                    <w:rPr>
                      <w:rFonts w:ascii="仿宋_GB2312" w:hAnsi="仿宋_GB2312" w:cs="仿宋_GB2312" w:eastAsia="仿宋_GB2312"/>
                      <w:sz w:val="16"/>
                      <w:color w:val="000000"/>
                    </w:rPr>
                    <w:t xml:space="preserve"> 设备应支持防假体攻击功能，对视频、电子照片、打印照片、头模、3D模型攻击应能防伪。</w:t>
                  </w:r>
                  <w:r>
                    <w:br/>
                  </w:r>
                  <w:r>
                    <w:rPr>
                      <w:rFonts w:ascii="仿宋_GB2312" w:hAnsi="仿宋_GB2312" w:cs="仿宋_GB2312" w:eastAsia="仿宋_GB2312"/>
                      <w:sz w:val="16"/>
                      <w:color w:val="000000"/>
                    </w:rPr>
                    <w:t xml:space="preserve"> 人脸比对时间应＜120ms，最大人脸验证距离应＞4m、最小人脸验证距离应＜0.2m</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17</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遮阳罩</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室内外使用</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18</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立式支架</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立式支架</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19</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门禁开关电源</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输入电压≥100-240VAC；</w:t>
                  </w:r>
                  <w:r>
                    <w:br/>
                  </w:r>
                  <w:r>
                    <w:rPr>
                      <w:rFonts w:ascii="仿宋_GB2312" w:hAnsi="仿宋_GB2312" w:cs="仿宋_GB2312" w:eastAsia="仿宋_GB2312"/>
                      <w:sz w:val="16"/>
                      <w:color w:val="000000"/>
                    </w:rPr>
                    <w:t xml:space="preserve"> 输出电压≥12VDC；</w:t>
                  </w:r>
                  <w:r>
                    <w:br/>
                  </w:r>
                  <w:r>
                    <w:rPr>
                      <w:rFonts w:ascii="仿宋_GB2312" w:hAnsi="仿宋_GB2312" w:cs="仿宋_GB2312" w:eastAsia="仿宋_GB2312"/>
                      <w:sz w:val="16"/>
                      <w:color w:val="000000"/>
                    </w:rPr>
                    <w:t xml:space="preserve"> 输出电流≥4.17A；</w:t>
                  </w:r>
                  <w:r>
                    <w:br/>
                  </w:r>
                  <w:r>
                    <w:rPr>
                      <w:rFonts w:ascii="仿宋_GB2312" w:hAnsi="仿宋_GB2312" w:cs="仿宋_GB2312" w:eastAsia="仿宋_GB2312"/>
                      <w:sz w:val="16"/>
                      <w:color w:val="000000"/>
                    </w:rPr>
                    <w:t xml:space="preserve"> 输出功率≥50W；</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20</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按钮立柱</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不锈钢面板、金属按钮；</w:t>
                  </w:r>
                  <w:r>
                    <w:br/>
                  </w:r>
                  <w:r>
                    <w:rPr>
                      <w:rFonts w:ascii="仿宋_GB2312" w:hAnsi="仿宋_GB2312" w:cs="仿宋_GB2312" w:eastAsia="仿宋_GB2312"/>
                      <w:sz w:val="16"/>
                      <w:color w:val="000000"/>
                    </w:rPr>
                    <w:t xml:space="preserve"> LED灯通电亮灯，常亮绿色；LED电压≥5-24VDC</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21</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监控显示器</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显示尺寸≥43 inch、物理分辨率≥1920 × 1080</w:t>
                  </w:r>
                  <w:r>
                    <w:br/>
                  </w:r>
                  <w:r>
                    <w:rPr>
                      <w:rFonts w:ascii="仿宋_GB2312" w:hAnsi="仿宋_GB2312" w:cs="仿宋_GB2312" w:eastAsia="仿宋_GB2312"/>
                      <w:sz w:val="16"/>
                      <w:color w:val="000000"/>
                    </w:rPr>
                    <w:t xml:space="preserve"> 亮度≥450 cd/㎡、可视角≥178° (H) / 178° (V)</w:t>
                  </w:r>
                  <w:r>
                    <w:br/>
                  </w:r>
                  <w:r>
                    <w:rPr>
                      <w:rFonts w:ascii="仿宋_GB2312" w:hAnsi="仿宋_GB2312" w:cs="仿宋_GB2312" w:eastAsia="仿宋_GB2312"/>
                      <w:sz w:val="16"/>
                      <w:color w:val="000000"/>
                    </w:rPr>
                    <w:t xml:space="preserve"> 色深度≥8 bit ,16.7 M、对比度≥4000 : 1</w:t>
                  </w:r>
                  <w:r>
                    <w:br/>
                  </w:r>
                  <w:r>
                    <w:rPr>
                      <w:rFonts w:ascii="仿宋_GB2312" w:hAnsi="仿宋_GB2312" w:cs="仿宋_GB2312" w:eastAsia="仿宋_GB2312"/>
                      <w:sz w:val="16"/>
                      <w:color w:val="000000"/>
                    </w:rPr>
                    <w:t xml:space="preserve"> 响应时间≤6.5 (Typ) ms、刷新率≥60 Hz、雾度≥Haze 2%, 3H、色域≥72% NTSC</w:t>
                  </w:r>
                  <w:r>
                    <w:br/>
                  </w:r>
                  <w:r>
                    <w:rPr>
                      <w:rFonts w:ascii="仿宋_GB2312" w:hAnsi="仿宋_GB2312" w:cs="仿宋_GB2312" w:eastAsia="仿宋_GB2312"/>
                      <w:sz w:val="16"/>
                      <w:color w:val="000000"/>
                    </w:rPr>
                    <w:t xml:space="preserve"> 连续使用时间≥7 ×24 H</w:t>
                  </w:r>
                  <w:r>
                    <w:br/>
                  </w:r>
                  <w:r>
                    <w:rPr>
                      <w:rFonts w:ascii="仿宋_GB2312" w:hAnsi="仿宋_GB2312" w:cs="仿宋_GB2312" w:eastAsia="仿宋_GB2312"/>
                      <w:sz w:val="16"/>
                      <w:color w:val="000000"/>
                    </w:rPr>
                    <w:t xml:space="preserve"> 音视频输入接口VGA ≥ 1,  HDMI 1.4 ≥ 1，DVI ≥ 1，SDI ≥ 1，USB ≥ 1，Line-in ≥ 1</w:t>
                  </w:r>
                  <w:r>
                    <w:br/>
                  </w:r>
                  <w:r>
                    <w:rPr>
                      <w:rFonts w:ascii="仿宋_GB2312" w:hAnsi="仿宋_GB2312" w:cs="仿宋_GB2312" w:eastAsia="仿宋_GB2312"/>
                      <w:sz w:val="16"/>
                      <w:color w:val="000000"/>
                    </w:rPr>
                    <w:t xml:space="preserve"> 音视频输出接口Speaker ≥ 2</w:t>
                  </w:r>
                  <w:r>
                    <w:br/>
                  </w:r>
                  <w:r>
                    <w:rPr>
                      <w:rFonts w:ascii="仿宋_GB2312" w:hAnsi="仿宋_GB2312" w:cs="仿宋_GB2312" w:eastAsia="仿宋_GB2312"/>
                      <w:sz w:val="16"/>
                      <w:color w:val="000000"/>
                    </w:rPr>
                    <w:t xml:space="preserve"> 数据传输接口USB2.0 ≥ 1、控制接口RS232 in ≥1</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22</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机柜</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1、机柜采用冷扎钢钢板制造而成，内部安装空间极大，外观高贵典雅，工艺精湛，尺寸精密。</w:t>
                  </w:r>
                  <w:r>
                    <w:br/>
                  </w:r>
                  <w:r>
                    <w:rPr>
                      <w:rFonts w:ascii="仿宋_GB2312" w:hAnsi="仿宋_GB2312" w:cs="仿宋_GB2312" w:eastAsia="仿宋_GB2312"/>
                      <w:sz w:val="16"/>
                      <w:color w:val="000000"/>
                    </w:rPr>
                    <w:t xml:space="preserve"> 2、钢化玻璃前门</w:t>
                  </w:r>
                  <w:r>
                    <w:br/>
                  </w:r>
                  <w:r>
                    <w:rPr>
                      <w:rFonts w:ascii="仿宋_GB2312" w:hAnsi="仿宋_GB2312" w:cs="仿宋_GB2312" w:eastAsia="仿宋_GB2312"/>
                      <w:sz w:val="16"/>
                      <w:color w:val="000000"/>
                    </w:rPr>
                    <w:t xml:space="preserve"> 3、安装极为方便</w:t>
                  </w:r>
                  <w:r>
                    <w:br/>
                  </w:r>
                  <w:r>
                    <w:rPr>
                      <w:rFonts w:ascii="仿宋_GB2312" w:hAnsi="仿宋_GB2312" w:cs="仿宋_GB2312" w:eastAsia="仿宋_GB2312"/>
                      <w:sz w:val="16"/>
                      <w:color w:val="000000"/>
                    </w:rPr>
                    <w:t xml:space="preserve"> 4、规格：高度≥600mm宽度≥600mm ，深度≥600mm</w:t>
                  </w:r>
                  <w:r>
                    <w:br/>
                  </w:r>
                  <w:r>
                    <w:rPr>
                      <w:rFonts w:ascii="仿宋_GB2312" w:hAnsi="仿宋_GB2312" w:cs="仿宋_GB2312" w:eastAsia="仿宋_GB2312"/>
                      <w:sz w:val="16"/>
                      <w:color w:val="000000"/>
                    </w:rPr>
                    <w:t xml:space="preserve"> 5、颜色：黑色</w:t>
                  </w:r>
                  <w:r>
                    <w:br/>
                  </w:r>
                  <w:r>
                    <w:rPr>
                      <w:rFonts w:ascii="仿宋_GB2312" w:hAnsi="仿宋_GB2312" w:cs="仿宋_GB2312" w:eastAsia="仿宋_GB2312"/>
                      <w:sz w:val="16"/>
                      <w:color w:val="000000"/>
                    </w:rPr>
                    <w:t xml:space="preserve"> 基本配置：</w:t>
                  </w:r>
                  <w:r>
                    <w:br/>
                  </w:r>
                  <w:r>
                    <w:rPr>
                      <w:rFonts w:ascii="仿宋_GB2312" w:hAnsi="仿宋_GB2312" w:cs="仿宋_GB2312" w:eastAsia="仿宋_GB2312"/>
                      <w:sz w:val="16"/>
                      <w:color w:val="000000"/>
                    </w:rPr>
                    <w:t xml:space="preserve"> 机柜配件:</w:t>
                  </w:r>
                  <w:r>
                    <w:br/>
                  </w:r>
                  <w:r>
                    <w:rPr>
                      <w:rFonts w:ascii="仿宋_GB2312" w:hAnsi="仿宋_GB2312" w:cs="仿宋_GB2312" w:eastAsia="仿宋_GB2312"/>
                      <w:sz w:val="16"/>
                      <w:color w:val="000000"/>
                    </w:rPr>
                    <w:t xml:space="preserve"> 以下配有专用机柜螺丝，</w:t>
                  </w:r>
                  <w:r>
                    <w:br/>
                  </w:r>
                  <w:r>
                    <w:rPr>
                      <w:rFonts w:ascii="仿宋_GB2312" w:hAnsi="仿宋_GB2312" w:cs="仿宋_GB2312" w:eastAsia="仿宋_GB2312"/>
                      <w:sz w:val="16"/>
                      <w:color w:val="000000"/>
                    </w:rPr>
                    <w:t xml:space="preserve"> 配有专用机柜螺丝，里面配的隔板1块</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23</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智能边缘计算主机</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具有1个HDMI接口、1个VGA接口、2个RJ45 千兆网络接口；1个USB2.0接口、1个USB3.0接口、1个RS232接口、1个RS485接口（可接入RS485键盘）；</w:t>
                  </w:r>
                  <w:r>
                    <w:br/>
                  </w:r>
                  <w:r>
                    <w:rPr>
                      <w:rFonts w:ascii="仿宋_GB2312" w:hAnsi="仿宋_GB2312" w:cs="仿宋_GB2312" w:eastAsia="仿宋_GB2312"/>
                      <w:sz w:val="16"/>
                      <w:color w:val="000000"/>
                    </w:rPr>
                    <w:t xml:space="preserve"> 具有1路音频输入接口、1路音频输出接口、4路报警输入接口、1路报警输出接口，可内置1块SATA接口硬盘。</w:t>
                  </w:r>
                  <w:r>
                    <w:br/>
                  </w:r>
                  <w:r>
                    <w:rPr>
                      <w:rFonts w:ascii="仿宋_GB2312" w:hAnsi="仿宋_GB2312" w:cs="仿宋_GB2312" w:eastAsia="仿宋_GB2312"/>
                      <w:sz w:val="16"/>
                      <w:color w:val="000000"/>
                    </w:rPr>
                    <w:t xml:space="preserve"> 支持最大接入带宽 640Mbps，最大存储带宽640Mbps，最大转发带宽 640Mbps</w:t>
                  </w:r>
                  <w:r>
                    <w:br/>
                  </w:r>
                  <w:r>
                    <w:rPr>
                      <w:rFonts w:ascii="仿宋_GB2312" w:hAnsi="仿宋_GB2312" w:cs="仿宋_GB2312" w:eastAsia="仿宋_GB2312"/>
                      <w:sz w:val="16"/>
                      <w:color w:val="000000"/>
                    </w:rPr>
                    <w:t xml:space="preserve"> 可同时解码输出32路2MP、H.265编码、25fps、1920×1080格式的视频图像</w:t>
                  </w:r>
                  <w:r>
                    <w:br/>
                  </w:r>
                  <w:r>
                    <w:rPr>
                      <w:rFonts w:ascii="仿宋_GB2312" w:hAnsi="仿宋_GB2312" w:cs="仿宋_GB2312" w:eastAsia="仿宋_GB2312"/>
                      <w:sz w:val="16"/>
                      <w:color w:val="000000"/>
                    </w:rPr>
                    <w:t xml:space="preserve"> 支持2通道输出，包括HDMI和VGA，各输出口均支持显示系统主菜单，且每路均可分别进行预览、回放、配置等操作</w:t>
                  </w:r>
                  <w:r>
                    <w:br/>
                  </w:r>
                  <w:r>
                    <w:rPr>
                      <w:rFonts w:ascii="仿宋_GB2312" w:hAnsi="仿宋_GB2312" w:cs="仿宋_GB2312" w:eastAsia="仿宋_GB2312"/>
                      <w:sz w:val="16"/>
                      <w:color w:val="000000"/>
                    </w:rPr>
                    <w:t xml:space="preserve"> 可设置输出分辨率为1024×768/60Hz、1280×720/60Hz、1280×1024/60Hz、1600×1200/60Hz、1920×1080/60Hz、2560×1440/60Hz、4K(3840×2160)/30Hz、4K(3840</w:t>
                  </w:r>
                  <w:r>
                    <w:br/>
                  </w:r>
                  <w:r>
                    <w:rPr>
                      <w:rFonts w:ascii="仿宋_GB2312" w:hAnsi="仿宋_GB2312" w:cs="仿宋_GB2312" w:eastAsia="仿宋_GB2312"/>
                      <w:sz w:val="16"/>
                      <w:color w:val="000000"/>
                    </w:rPr>
                    <w:t xml:space="preserve"> ×2160)/60Hz、4K(4096×2160)/30Hz、4K(4096×2160)/60Hz、8K(7680×4320)/30Hz选项；</w:t>
                  </w:r>
                  <w:r>
                    <w:br/>
                  </w:r>
                  <w:r>
                    <w:rPr>
                      <w:rFonts w:ascii="仿宋_GB2312" w:hAnsi="仿宋_GB2312" w:cs="仿宋_GB2312" w:eastAsia="仿宋_GB2312"/>
                      <w:sz w:val="16"/>
                      <w:color w:val="000000"/>
                    </w:rPr>
                    <w:t xml:space="preserve"> 可自适应显示器的最佳分辨率进行图像显示。</w:t>
                  </w:r>
                  <w:r>
                    <w:br/>
                  </w:r>
                  <w:r>
                    <w:rPr>
                      <w:rFonts w:ascii="仿宋_GB2312" w:hAnsi="仿宋_GB2312" w:cs="仿宋_GB2312" w:eastAsia="仿宋_GB2312"/>
                      <w:sz w:val="16"/>
                      <w:color w:val="000000"/>
                    </w:rPr>
                    <w:t xml:space="preserve"> 接入带有温度报警、烟雾报警、障碍物遮挡报警、移动报警、防拆报警、紧急报警的智慧消防摄像机进行报警联动</w:t>
                  </w:r>
                  <w:r>
                    <w:br/>
                  </w:r>
                  <w:r>
                    <w:rPr>
                      <w:rFonts w:ascii="仿宋_GB2312" w:hAnsi="仿宋_GB2312" w:cs="仿宋_GB2312" w:eastAsia="仿宋_GB2312"/>
                      <w:sz w:val="16"/>
                      <w:color w:val="000000"/>
                    </w:rPr>
                    <w:t xml:space="preserve"> ▲支持≥16路视频流人脸识别，支持≥32路图片流人脸识别。（提供第三方机构出具的检测报告证明并加盖厂家公章）</w:t>
                  </w:r>
                  <w:r>
                    <w:br/>
                  </w:r>
                  <w:r>
                    <w:rPr>
                      <w:rFonts w:ascii="仿宋_GB2312" w:hAnsi="仿宋_GB2312" w:cs="仿宋_GB2312" w:eastAsia="仿宋_GB2312"/>
                      <w:sz w:val="16"/>
                      <w:color w:val="000000"/>
                    </w:rPr>
                    <w:t xml:space="preserve"> 2个 GPU 条件下，人脸库建模速度≥125张/秒</w:t>
                  </w:r>
                  <w:r>
                    <w:br/>
                  </w:r>
                  <w:r>
                    <w:rPr>
                      <w:rFonts w:ascii="仿宋_GB2312" w:hAnsi="仿宋_GB2312" w:cs="仿宋_GB2312" w:eastAsia="仿宋_GB2312"/>
                      <w:sz w:val="16"/>
                      <w:color w:val="000000"/>
                    </w:rPr>
                    <w:t xml:space="preserve"> ▲人脸库建模成功率≥99.98%。（提供第三方机构出具的检测报告证明并加盖厂家公章）</w:t>
                  </w:r>
                  <w:r>
                    <w:br/>
                  </w:r>
                  <w:r>
                    <w:rPr>
                      <w:rFonts w:ascii="仿宋_GB2312" w:hAnsi="仿宋_GB2312" w:cs="仿宋_GB2312" w:eastAsia="仿宋_GB2312"/>
                      <w:sz w:val="16"/>
                      <w:color w:val="000000"/>
                    </w:rPr>
                    <w:t xml:space="preserve"> ▲支持≥32路人脸以图搜图，可从外部、人脸库、人脸检索结果、人员频次分析结果导入最多10张人脸样本照片并设置相似度（0～100），检索出符合目标相似度的人脸图片，可查看背景图并回放关联录像并导出人脸图片及录像；支持按通道、时间检索人脸图片，支持将检索结果中的人脸图片添加到人脸库。（提供第三方机构出具的检测报告证明并加盖厂家公章）</w:t>
                  </w:r>
                  <w:r>
                    <w:br/>
                  </w:r>
                  <w:r>
                    <w:rPr>
                      <w:rFonts w:ascii="仿宋_GB2312" w:hAnsi="仿宋_GB2312" w:cs="仿宋_GB2312" w:eastAsia="仿宋_GB2312"/>
                      <w:sz w:val="16"/>
                      <w:color w:val="000000"/>
                    </w:rPr>
                    <w:t xml:space="preserve"> 支持最多同时上传≥30张人脸图片；</w:t>
                  </w:r>
                  <w:r>
                    <w:br/>
                  </w:r>
                  <w:r>
                    <w:rPr>
                      <w:rFonts w:ascii="仿宋_GB2312" w:hAnsi="仿宋_GB2312" w:cs="仿宋_GB2312" w:eastAsia="仿宋_GB2312"/>
                      <w:sz w:val="16"/>
                      <w:color w:val="000000"/>
                    </w:rPr>
                    <w:t xml:space="preserve"> 以图搜图结果按相似度从高到低排序</w:t>
                  </w:r>
                  <w:r>
                    <w:br/>
                  </w:r>
                  <w:r>
                    <w:rPr>
                      <w:rFonts w:ascii="仿宋_GB2312" w:hAnsi="仿宋_GB2312" w:cs="仿宋_GB2312" w:eastAsia="仿宋_GB2312"/>
                      <w:sz w:val="16"/>
                      <w:color w:val="000000"/>
                    </w:rPr>
                    <w:t xml:space="preserve"> 2个GPU 条件下，支持16路实时视频结构化分析，支持32路非实时视频结构化分析</w:t>
                  </w:r>
                  <w:r>
                    <w:br/>
                  </w:r>
                  <w:r>
                    <w:rPr>
                      <w:rFonts w:ascii="仿宋_GB2312" w:hAnsi="仿宋_GB2312" w:cs="仿宋_GB2312" w:eastAsia="仿宋_GB2312"/>
                      <w:sz w:val="16"/>
                      <w:color w:val="000000"/>
                    </w:rPr>
                    <w:t xml:space="preserve"> 支持基础周界报警/大模型周界报警过滤功能，对IPC上报越界侦测报警和区域入侵报警进行去误报，在特定条件下，可去除由树叶、灯光、车辆、阴影以及小动物引起的误报。支持设置检测目标类型，包括人体、车辆</w:t>
                  </w:r>
                  <w:r>
                    <w:br/>
                  </w:r>
                  <w:r>
                    <w:rPr>
                      <w:rFonts w:ascii="仿宋_GB2312" w:hAnsi="仿宋_GB2312" w:cs="仿宋_GB2312" w:eastAsia="仿宋_GB2312"/>
                      <w:sz w:val="16"/>
                      <w:color w:val="000000"/>
                    </w:rPr>
                    <w:t xml:space="preserve"> 支持常规距离、中距离、远距离三种检测模式；根据不同的检测距离，在配置界面给出最小可检出人体目标尺寸，单个通道最多同时支持4种周界报警模式，每种模式最多同时支持4个警戒区域</w:t>
                  </w:r>
                  <w:r>
                    <w:br/>
                  </w:r>
                  <w:r>
                    <w:rPr>
                      <w:rFonts w:ascii="仿宋_GB2312" w:hAnsi="仿宋_GB2312" w:cs="仿宋_GB2312" w:eastAsia="仿宋_GB2312"/>
                      <w:sz w:val="16"/>
                      <w:color w:val="000000"/>
                    </w:rPr>
                    <w:t xml:space="preserve"> 周界大模型支持视频分析、图片分析、图片二次分析过滤</w:t>
                  </w:r>
                  <w:r>
                    <w:br/>
                  </w:r>
                  <w:r>
                    <w:rPr>
                      <w:rFonts w:ascii="仿宋_GB2312" w:hAnsi="仿宋_GB2312" w:cs="仿宋_GB2312" w:eastAsia="仿宋_GB2312"/>
                      <w:sz w:val="16"/>
                      <w:color w:val="000000"/>
                    </w:rPr>
                    <w:t xml:space="preserve"> 支持手动选择开启周界大模型，启用后可将周界报警误报降低99%</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标杆小区使用</w:t>
                  </w: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24</w:t>
                  </w:r>
                </w:p>
              </w:tc>
              <w:tc>
                <w:tcPr>
                  <w:tcW w:type="dxa" w:w="3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安装施工（含线缆辅材）</w:t>
                  </w:r>
                </w:p>
              </w:tc>
              <w:tc>
                <w:tcPr>
                  <w:tcW w:type="dxa" w:w="9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1、网线：6类非屏蔽网线，无氧铜。</w:t>
                  </w:r>
                  <w:r>
                    <w:br/>
                  </w:r>
                  <w:r>
                    <w:rPr>
                      <w:rFonts w:ascii="仿宋_GB2312" w:hAnsi="仿宋_GB2312" w:cs="仿宋_GB2312" w:eastAsia="仿宋_GB2312"/>
                      <w:sz w:val="16"/>
                      <w:color w:val="000000"/>
                    </w:rPr>
                    <w:t xml:space="preserve"> 2、电源线：≥2*1.5国标电源线。</w:t>
                  </w:r>
                  <w:r>
                    <w:br/>
                  </w:r>
                  <w:r>
                    <w:rPr>
                      <w:rFonts w:ascii="仿宋_GB2312" w:hAnsi="仿宋_GB2312" w:cs="仿宋_GB2312" w:eastAsia="仿宋_GB2312"/>
                      <w:sz w:val="16"/>
                      <w:color w:val="000000"/>
                    </w:rPr>
                    <w:t xml:space="preserve"> 3、辅材：包含六类水晶头、线管、线槽、弯头、直接、波纹管、膨胀管、自攻丝、插座、电工胶带、扎带、标签等辅材</w:t>
                  </w:r>
                  <w:r>
                    <w:br/>
                  </w:r>
                  <w:r>
                    <w:rPr>
                      <w:rFonts w:ascii="仿宋_GB2312" w:hAnsi="仿宋_GB2312" w:cs="仿宋_GB2312" w:eastAsia="仿宋_GB2312"/>
                      <w:sz w:val="16"/>
                      <w:color w:val="000000"/>
                    </w:rPr>
                    <w:t xml:space="preserve"> 4、综合布线及设备安装：包含摄像头及支架、录像机、交换机、LED抓拍显示一体机、自动挡车器、智能人行通道闸、监控显示器、机柜等布线及安装。</w:t>
                  </w:r>
                  <w:r>
                    <w:br/>
                  </w:r>
                  <w:r>
                    <w:rPr>
                      <w:rFonts w:ascii="仿宋_GB2312" w:hAnsi="仿宋_GB2312" w:cs="仿宋_GB2312" w:eastAsia="仿宋_GB2312"/>
                      <w:sz w:val="16"/>
                      <w:color w:val="000000"/>
                    </w:rPr>
                    <w:t xml:space="preserve"> 5、系统集成：包含调试费、技术服务费、运输费、搬运费、售后等费用。</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项</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1"/>
                  <w:tcBorders>
                    <w:top w:val="single" w:color="000000" w:sz="4"/>
                    <w:left w:val="single" w:color="000000" w:sz="4"/>
                    <w:bottom w:val="single" w:color="000000" w:sz="4"/>
                    <w:right w:val="single" w:color="000000" w:sz="4"/>
                  </w:tcBorders>
                  <w:tcMar>
                    <w:top w:type="dxa" w:w="15"/>
                    <w:left w:type="dxa" w:w="15"/>
                    <w:right w:type="dxa" w:w="15"/>
                  </w:tcMar>
                  <w:vAlign w:val="bottom"/>
                </w:tcPr>
                <w:p/>
              </w:tc>
              <w:tc>
                <w:tcPr>
                  <w:tcW w:type="dxa" w:w="18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21"/>
                  <w:tcBorders>
                    <w:top w:val="none" w:color="000000" w:sz="4"/>
                    <w:left w:val="none" w:color="000000" w:sz="4"/>
                    <w:bottom w:val="none" w:color="000000" w:sz="4"/>
                    <w:right w:val="none" w:color="000000" w:sz="4"/>
                  </w:tcBorders>
                  <w:tcMar>
                    <w:top w:type="dxa" w:w="15"/>
                    <w:left w:type="dxa" w:w="15"/>
                    <w:right w:type="dxa" w:w="15"/>
                  </w:tcMar>
                  <w:vAlign w:val="bottom"/>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自签订合同之日起30日历天内完成设备安装及调试。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自签订合同之日起30日历天内完成设备安装及调试。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自签订合同之日起30日历天内完成设备安装及调试。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自签订合同之日起30日历天内完成设备安装及调试。</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自签订合同之日起30日历天内完成设备安装及调试。</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自签订合同之日起30日历天内完成设备安装及调试。</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自签订合同之日起30日历天内完成设备安装及调试。</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自签订合同之日起30日历天内完成设备安装及调试。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城固县内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城固县内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城固县内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城固县内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城固县内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城固县内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城固县内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城固县内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合同签订并生效后。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供应商完成全部货物的供货、安装及调试工作，且经采购方确认后。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在全部货物经采购方验收合同，且确认符合合同约定的技术标准和质量要求后。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合同签订并生效后。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供应商完成全部货物的供货、安装及调试工作，且经采购方确认后。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合同签订并生效后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合同签订并生效后。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供应商完成全部货物的供货、安装及调试工作，且经采购方确认后。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在全部货物经采购方验收合同，且确认符合合同约定的技术标准和质量要求后。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合同签订并生效后。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供应商完成全部货物的供货、安装及调试工作，且经采购方确认后。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在全部货物经采购方验收合同，且确认符合合同约定的技术标准和质量要求后。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合同签订并生效后。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供应商完成全部货物的供货、安装及调试工作，且经采购方确认后。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在全部货物经采购方验收合同，且确认符合合同约定的技术标准和质量要求后。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合同签订并生效后。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供应商完成全部货物的供货、安装及调试工作，且经采购方确认后。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在全部货物经采购方验收合同，且确认符合合同约定的技术标准和质量要求后。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合同签订并生效后。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供应商完成全部货物的供货、安装及调试工作，且经采购方确认后。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在全部货物经采购方验收合同，且确认符合合同约定的技术标准和质量要求后。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合同签订并生效后。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供应商完成全部货物的供货、安装及调试工作，且经采购方确认后。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在全部货物经采购方验收合同，且确认符合合同约定的技术标准和质量要求后。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按国家标准和合同要求执行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按国家标准和合同要求执行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按国家标准和合同要求执行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按国家标准和合同要求执行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1、本项目供应商报价异常低价认定标准： 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评审委员会基于专业判断，认为供应商报价过低，有可能影响产品质量或者不能诚信履约的其他情形。法律依据：《关于推动解决政府采购异常低价问题的通知》第二条。 2、评审时因供应商提供文件材料不清晰导致无法辨认的，或隐瞒相关不良信息的，造成资格不通过的后果自负； 3. 供应商递交的响应文件发现有弄虚作假的，将被拒绝其投标资格，评审结束后发现的，取消其通过资格，评审结果可通过原评审小组进行复议。 4. 供应商或其授权委托人递交响应文件后，需保持通讯畅通，当评审小组需要质询时能及时取得联系或到场解答。 5.供应商报名时因网上的投标信息不完善或者错误，造成投标资格不通过，或响应文件中没有响应要求的所有复印件应完整、清晰可辨，造成投标资格不通过，责任自负。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单位负责人为同一人或者存在直接控股、管理关系的不同供应商不得参加同一合同项（标包）下的政府采购活动；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单位负责人为同一人或者存在直接控股、管理关系的不同供应商不得参加同一合同项（标包）下的政府采购活动；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单位负责人为同一人或者存在直接控股、管理关系的不同供应商不得参加同一合同项（标包）下的政府采购活动；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单位负责人为同一人或者存在直接控股、管理关系的不同供应商不得参加同一合同项（标包）下的政府采购活动；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单位负责人为同一人或者存在直接控股、管理关系的不同供应商不得参加同一合同项（标包）下的政府采购活动；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单位负责人为同一人或者存在直接控股、管理关系的不同供应商不得参加同一合同项（标包）下的政府采购活动；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单位负责人为同一人或者存在直接控股、管理关系的不同供应商不得参加同一合同项（标包）下的政府采购活动；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单位负责人为同一人或者存在直接控股、管理关系的不同供应商不得参加同一合同项（标包）下的政府采购活动；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统一社会信用代码营业执照或事业单位法人证书：供应商具有独立承担民事责任能力的法人、其他组织或自然人，提供合法有效的统一社会信用代码营业执照或事业单位法人证书（自然人应提供身份证明）。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保证金缴纳凭证复印件加盖公章。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本项目不接受联合体投标，供应商需要提供非联合体投标声明。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公章，截图有效时间为发出公告之日起至投标截止之日止）。</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效的主体资格证明</w:t>
            </w:r>
          </w:p>
        </w:tc>
        <w:tc>
          <w:tcPr>
            <w:tcW w:type="dxa" w:w="3322"/>
          </w:tcPr>
          <w:p>
            <w:pPr>
              <w:pStyle w:val="null3"/>
            </w:pPr>
            <w:r>
              <w:rPr>
                <w:rFonts w:ascii="仿宋_GB2312" w:hAnsi="仿宋_GB2312" w:cs="仿宋_GB2312" w:eastAsia="仿宋_GB2312"/>
              </w:rPr>
              <w:t>统一社会信用代码营业执照或事业单位法人证书：供应商具有独立承担民事责任能力的法人、其他组织或自然人，提供合法有效的统一社会信用代码营业执照或事业单位法人证书（自然人应提供身份证明）。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供应商应授权合法的人员参加投标全过程，其中法定代慧人直接参加投标的，须出具法定代表人具份证，法定代表人授权代表参加投标的，须出具法定代表八授权书及授权代表身份证。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保证金缴纳凭证复印件加盖公章。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本项目不接受联合体投标，供应商需要提供非联合体投标声明。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公章，截图有效时间为发出公告之日起至投标截止之日止）。</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统一社会信用代码营业执照或事业单位法人证书：供应商具有独立承担民事责任能力的法人、其他组织或自然人，提供合法有效的统一社会信用代码营业执照或事业单位法人证书（自然人应提供身份证明）。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保证金缴纳凭证复印件加盖公章。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本项目不接受联合体投标，供应商需要提供非联合体投标声明。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公章，截图有效时间为发出公告之日起至投标截止之日止）。</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统一社会信用代码营业执照或事业单位法人证书：供应商具有独立承担民事责任能力的法人、其他组织或自然人，提供合法有效的统一社会信用代码营业执照或事业单位法人证书（自然人应提供身份证明）。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保证金缴纳凭证复印件加盖公章。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本项目不接受联合体投标，供应商需要提供非联合体投标声明。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公章，截图有效时间为发出公告之日起至投标截止之日止）。</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统一社会信用代码营业执照或事业单位法人证书：供应商具有独立承担民事责任能力的法人、其他组织或自然人，提供合法有效的统一社会信用代码营业执照或事业单位法人证书（自然人应提供身份证明）。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保证金缴纳凭证复印件加盖公章。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本项目不接受联合体投标，供应商需要提供非联合体投标声明。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公章，截图有效时间为发出公告之日起至投标截止之日止）。</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统一社会信用代码营业执照或事业单位法人证书：供应商具有独立承担民事责任能力的法人、其他组织或自然人，提供合法有效的统一社会信用代码营业执照或事业单位法人证书（自然人应提供身份证明）。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保证金缴纳凭证复印件加盖公章。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本项目不接受联合体投标，供应商需要提供非联合体投标声明。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公章，截图有效时间为发出公告之日起至投标截止之日止）。</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统一社会信用代码营业执照或事业单位法人证书：供应商具有独立承担民事责任能力的法人、其他组织或自然人，提供合法有效的统一社会信用代码营业执照或事业单位法人证书（自然人应提供身份证明）。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保证金缴纳凭证复印件加盖公章。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本项目不接受联合体投标，供应商需要提供非联合体投标声明。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公章，截图有效时间为发出公告之日起至投标截止之日止）。</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统一社会信用代码营业执照或事业单位法人证书：供应商具有独立承担民事责任能力的法人、其他组织或自然人，提供合法有效的统一社会信用代码营业执照或事业单位法人证书（自然人应提供身份证明）。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保证金缴纳凭证复印件加盖公章。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本项目不接受联合体投标，供应商需要提供非联合体投标声明。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公章，截图有效时间为发出公告之日起至投标截止之日止）。</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中小企业采购</w:t>
            </w:r>
          </w:p>
        </w:tc>
        <w:tc>
          <w:tcPr>
            <w:tcW w:type="dxa" w:w="3322"/>
          </w:tcPr>
          <w:p>
            <w:pPr>
              <w:pStyle w:val="null3"/>
            </w:pPr>
            <w:r>
              <w:rPr>
                <w:rFonts w:ascii="仿宋_GB2312" w:hAnsi="仿宋_GB2312" w:cs="仿宋_GB2312" w:eastAsia="仿宋_GB2312"/>
              </w:rPr>
              <w:t>本项目不专门面向中小企业采购，如参与的供应商为中小企业，须提供中小企业证明材料。</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中小企业采购</w:t>
            </w:r>
          </w:p>
        </w:tc>
        <w:tc>
          <w:tcPr>
            <w:tcW w:type="dxa" w:w="3322"/>
          </w:tcPr>
          <w:p>
            <w:pPr>
              <w:pStyle w:val="null3"/>
            </w:pPr>
            <w:r>
              <w:rPr>
                <w:rFonts w:ascii="仿宋_GB2312" w:hAnsi="仿宋_GB2312" w:cs="仿宋_GB2312" w:eastAsia="仿宋_GB2312"/>
              </w:rPr>
              <w:t>本项目不专门面向中小企业采购，如参与的供应商为中小企业，须提供中小企业证明材料。</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中小企业采购</w:t>
            </w:r>
          </w:p>
        </w:tc>
        <w:tc>
          <w:tcPr>
            <w:tcW w:type="dxa" w:w="3322"/>
          </w:tcPr>
          <w:p>
            <w:pPr>
              <w:pStyle w:val="null3"/>
            </w:pPr>
            <w:r>
              <w:rPr>
                <w:rFonts w:ascii="仿宋_GB2312" w:hAnsi="仿宋_GB2312" w:cs="仿宋_GB2312" w:eastAsia="仿宋_GB2312"/>
              </w:rPr>
              <w:t>本项目不专门面向中小企业采购，如参与的供应商为中小企业，须提供中小企业证明材料。</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中小企业采购</w:t>
            </w:r>
          </w:p>
        </w:tc>
        <w:tc>
          <w:tcPr>
            <w:tcW w:type="dxa" w:w="3322"/>
          </w:tcPr>
          <w:p>
            <w:pPr>
              <w:pStyle w:val="null3"/>
            </w:pPr>
            <w:r>
              <w:rPr>
                <w:rFonts w:ascii="仿宋_GB2312" w:hAnsi="仿宋_GB2312" w:cs="仿宋_GB2312" w:eastAsia="仿宋_GB2312"/>
              </w:rPr>
              <w:t>本项目不专门面向中小企业采购，如参与的供应商为中小企业，须提供中小企业证明材料。</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中小企业采购</w:t>
            </w:r>
          </w:p>
        </w:tc>
        <w:tc>
          <w:tcPr>
            <w:tcW w:type="dxa" w:w="3322"/>
          </w:tcPr>
          <w:p>
            <w:pPr>
              <w:pStyle w:val="null3"/>
            </w:pPr>
            <w:r>
              <w:rPr>
                <w:rFonts w:ascii="仿宋_GB2312" w:hAnsi="仿宋_GB2312" w:cs="仿宋_GB2312" w:eastAsia="仿宋_GB2312"/>
              </w:rPr>
              <w:t>本项目不专门面向中小企业采购，如参与的供应商为中小企业，须提供中小企业证明材料。</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中小企业采购</w:t>
            </w:r>
          </w:p>
        </w:tc>
        <w:tc>
          <w:tcPr>
            <w:tcW w:type="dxa" w:w="3322"/>
          </w:tcPr>
          <w:p>
            <w:pPr>
              <w:pStyle w:val="null3"/>
            </w:pPr>
            <w:r>
              <w:rPr>
                <w:rFonts w:ascii="仿宋_GB2312" w:hAnsi="仿宋_GB2312" w:cs="仿宋_GB2312" w:eastAsia="仿宋_GB2312"/>
              </w:rPr>
              <w:t>本项目不专门面向中小企业采购，如参与的供应商为中小企业，须提供中小企业证明材料。</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中小企业采购</w:t>
            </w:r>
          </w:p>
        </w:tc>
        <w:tc>
          <w:tcPr>
            <w:tcW w:type="dxa" w:w="3322"/>
          </w:tcPr>
          <w:p>
            <w:pPr>
              <w:pStyle w:val="null3"/>
            </w:pPr>
            <w:r>
              <w:rPr>
                <w:rFonts w:ascii="仿宋_GB2312" w:hAnsi="仿宋_GB2312" w:cs="仿宋_GB2312" w:eastAsia="仿宋_GB2312"/>
              </w:rPr>
              <w:t>本项目不专门面向中小企业采购，如参与的供应商为中小企业，须提供中小企业证明材料。</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中小企业采购</w:t>
            </w:r>
          </w:p>
        </w:tc>
        <w:tc>
          <w:tcPr>
            <w:tcW w:type="dxa" w:w="3322"/>
          </w:tcPr>
          <w:p>
            <w:pPr>
              <w:pStyle w:val="null3"/>
            </w:pPr>
            <w:r>
              <w:rPr>
                <w:rFonts w:ascii="仿宋_GB2312" w:hAnsi="仿宋_GB2312" w:cs="仿宋_GB2312" w:eastAsia="仿宋_GB2312"/>
              </w:rPr>
              <w:t>本项目不专门面向中小企业采购，如参与的供应商为中小企业，须提供中小企业证明材料。</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3.异常低价审查启动条件：评审委员会对满足符合性审查的投标报价，出现下列情形之一的，立即启动异常低价审查程序： 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评审委员会基于专业判断，认为供应商报价过低，有可能影响产品质量或者不能诚信履约的其他情形。法律依据：《关于推动解决政府采购异常低价问题的通知》第二条。</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1.供应商响应文件按照规定的格式和内容填写，供应商法定代表人或其授权代理人的印鉴齐全，符合采购文件的规定 ； 2.供应商按照采购文件规定的格式、投标有效期、内容和要求提供了投标保证金； 3.供应商投标报价符合采购文件的要求； 4.供应商响应文件载明的采购项目名称、交货期及质保期符合采购文件要求； 5.供应商响应文件未附有违背法律法规和政府规章规定的其他条件； 6.供应商响应文件符合采购文件中规定的其他实质性要求。</w:t>
            </w:r>
          </w:p>
        </w:tc>
        <w:tc>
          <w:tcPr>
            <w:tcW w:type="dxa" w:w="1661"/>
          </w:tcPr>
          <w:p>
            <w:pPr>
              <w:pStyle w:val="null3"/>
            </w:pPr>
            <w:r>
              <w:rPr>
                <w:rFonts w:ascii="仿宋_GB2312" w:hAnsi="仿宋_GB2312" w:cs="仿宋_GB2312" w:eastAsia="仿宋_GB2312"/>
              </w:rPr>
              <w:t>开标一览表 产品技术参数表 投标函 商务应答表 标的清单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3.异常低价审查启动条件：评审委员会对满足符合性审查的投标报价，出现下列情形之一的，立即启动异常低价审查程序： 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评审委员会基于专业判断，认为供应商报价过低，有可能影响产品质量或者不能诚信履约的其他情形。法律依据：《关于推动解决政府采购异常低价问题的通知》第二条。</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供应商响应文件按照规定的格式和内容填写，供应商法定代表人或其授权代理人的印鉴齐全，符合采购文件的规定；2.供应商按照采购文件规定的格式、投标有效期、内容和要求提供了投标保证金；3.供应商投标报价符合采购文件的要求；4.供应商响应文件载明的采购项目名称、交货期及质保期符合采购文件要求；5.供应商响应文件未附有违背法律法规和政府规章规定的其他条件；6.供应商响应文件符合采购文件中规定的其他实质性要求。</w:t>
            </w:r>
          </w:p>
        </w:tc>
        <w:tc>
          <w:tcPr>
            <w:tcW w:type="dxa" w:w="1661"/>
          </w:tcPr>
          <w:p>
            <w:pPr>
              <w:pStyle w:val="null3"/>
            </w:pPr>
            <w:r>
              <w:rPr>
                <w:rFonts w:ascii="仿宋_GB2312" w:hAnsi="仿宋_GB2312" w:cs="仿宋_GB2312" w:eastAsia="仿宋_GB2312"/>
              </w:rPr>
              <w:t>开标一览表 产品技术参数表 投标函 商务应答表 标的清单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3.异常低价审查启动条件：评审委员会对满足符合性审查的投标报价，出现下列情形之一的，立即启动异常低价审查程序： 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评审委员会基于专业判断，认为供应商报价过低，有可能影响产品质量或者不能诚信履约的其他情形。法律依据：《关于推动解决政府采购异常低价问题的通知》第二条。</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供应商响应文件按照规定的格式和内容填写，供应商法定代表人或其授权代理人的印鉴齐全，符合采购文件的规定；2.供应商按照采购文件规定的格式、投标有效期、内容和要求提供了投标保证金；3.供应商投标报价符合采购文件的要求；4.供应商响应文件载明的采购项目名称、交货期及质保期符合采购文件要求；5.供应商响应文件未附有违背法律法规和政府规章规定的其他条件；6.供应商响应文件符合采购文件中规定的其他实质性要求。</w:t>
            </w:r>
          </w:p>
        </w:tc>
        <w:tc>
          <w:tcPr>
            <w:tcW w:type="dxa" w:w="1661"/>
          </w:tcPr>
          <w:p>
            <w:pPr>
              <w:pStyle w:val="null3"/>
            </w:pPr>
            <w:r>
              <w:rPr>
                <w:rFonts w:ascii="仿宋_GB2312" w:hAnsi="仿宋_GB2312" w:cs="仿宋_GB2312" w:eastAsia="仿宋_GB2312"/>
              </w:rPr>
              <w:t>开标一览表 产品技术参数表 投标函 商务应答表 标的清单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3.异常低价审查启动条件：评审委员会对满足符合性审查的投标报价，出现下列情形之一的，立即启动异常低价审查程序： 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评审委员会基于专业判断，认为供应商报价过低，有可能影响产品质量或者不能诚信履约的其他情形。法律依据：《关于推动解决政府采购异常低价问题的通知》第二条。</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供应商响应文件按照规定的格式和内容填写，供应商法定代表人或其授权代理人的印鉴齐全，符合采购文件的规定；2.供应商按照采购文件规定的格式、投标有效期、内容和要求提供了投标保证金；3.供应商投标报价符合采购文件的要求；4.供应商响应文件载明的采购项目名称、交货期及质保期符合采购文件要求；5.供应商响应文件未附有违背法律法规和政府规章规定的其他条件；6.供应商响应文件符合采购文件中规定的其他实质性要求。</w:t>
            </w:r>
          </w:p>
        </w:tc>
        <w:tc>
          <w:tcPr>
            <w:tcW w:type="dxa" w:w="1661"/>
          </w:tcPr>
          <w:p>
            <w:pPr>
              <w:pStyle w:val="null3"/>
            </w:pPr>
            <w:r>
              <w:rPr>
                <w:rFonts w:ascii="仿宋_GB2312" w:hAnsi="仿宋_GB2312" w:cs="仿宋_GB2312" w:eastAsia="仿宋_GB2312"/>
              </w:rPr>
              <w:t>开标一览表 产品技术参数表 投标函 商务应答表 标的清单 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3.异常低价审查启动条件：评审委员会对满足符合性审查的投标报价，出现下列情形之一的，立即启动异常低价审查程序： 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评审委员会基于专业判断，认为供应商报价过低，有可能影响产品质量或者不能诚信履约的其他情形。法律依据：《关于推动解决政府采购异常低价问题的通知》第二条。</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供应商响应文件按照规定的格式和内容填写，供应商法定代表人或其授权代理人的印鉴齐全，符合采购文件的规定；2.供应商按照采购文件规定的格式、投标有效期、内容和要求提供了投标保证金；3.供应商投标报价符合采购文件的要求；4.供应商响应文件载明的采购项目名称、交货期及质保期符合采购文件要求；5.供应商响应文件未附有违背法律法规和政府规章规定的其他条件；6.供应商响应文件符合采购文件中规定的其他实质性要求。</w:t>
            </w:r>
          </w:p>
        </w:tc>
        <w:tc>
          <w:tcPr>
            <w:tcW w:type="dxa" w:w="1661"/>
          </w:tcPr>
          <w:p>
            <w:pPr>
              <w:pStyle w:val="null3"/>
            </w:pPr>
            <w:r>
              <w:rPr>
                <w:rFonts w:ascii="仿宋_GB2312" w:hAnsi="仿宋_GB2312" w:cs="仿宋_GB2312" w:eastAsia="仿宋_GB2312"/>
              </w:rPr>
              <w:t>开标一览表 产品技术参数表 投标函 商务应答表 标的清单 投标文件封面</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3.异常低价审查启动条件：评审委员会对满足符合性审查的投标报价，出现下列情形之一的，立即启动异常低价审查程序： 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评审委员会基于专业判断，认为供应商报价过低，有可能影响产品质量或者不能诚信履约的其他情形。法律依据：《关于推动解决政府采购异常低价问题的通知》第二条。</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供应商响应文件按照规定的格式和内容填写，供应商法定代表人或其授权代理人的印鉴齐全，符合采购文件的规定；2.供应商按照采购文件规定的格式、投标有效期、内容和要求提供了投标保证金；3.供应商投标报价符合采购文件的要求；4.供应商响应文件载明的采购项目名称、交货期及质保期符合采购文件要求；5.供应商响应文件未附有违背法律法规和政府规章规定的其他条件；6.供应商响应文件符合采购文件中规定的其他实质性要求。</w:t>
            </w:r>
          </w:p>
        </w:tc>
        <w:tc>
          <w:tcPr>
            <w:tcW w:type="dxa" w:w="1661"/>
          </w:tcPr>
          <w:p>
            <w:pPr>
              <w:pStyle w:val="null3"/>
            </w:pPr>
            <w:r>
              <w:rPr>
                <w:rFonts w:ascii="仿宋_GB2312" w:hAnsi="仿宋_GB2312" w:cs="仿宋_GB2312" w:eastAsia="仿宋_GB2312"/>
              </w:rPr>
              <w:t>开标一览表 产品技术参数表 投标函 商务应答表 标的清单 投标文件封面</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3.异常低价审查启动条件：评审委员会对满足符合性审查的投标报价，出现下列情形之一的，立即启动异常低价审查程序： 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评审委员会基于专业判断，认为供应商报价过低，有可能影响产品质量或者不能诚信履约的其他情形。法律依据：《关于推动解决政府采购异常低价问题的通知》第二条。</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供应商响应文件按照规定的格式和内容填写，供应商法定代表人或其授权代理人的印鉴齐全，符合采购文件的规定；2.供应商按照采购文件规定的格式、投标有效期、内容和要求提供了投标保证金；3.供应商投标报价符合采购文件的要求；4.供应商响应文件载明的采购项目名称、交货期及质保期符合采购文件要求；5.供应商响应文件未附有违背法律法规和政府规章规定的其他条件；6.供应商响应文件符合采购文件中规定的其他实质性要求。</w:t>
            </w:r>
          </w:p>
        </w:tc>
        <w:tc>
          <w:tcPr>
            <w:tcW w:type="dxa" w:w="1661"/>
          </w:tcPr>
          <w:p>
            <w:pPr>
              <w:pStyle w:val="null3"/>
            </w:pPr>
            <w:r>
              <w:rPr>
                <w:rFonts w:ascii="仿宋_GB2312" w:hAnsi="仿宋_GB2312" w:cs="仿宋_GB2312" w:eastAsia="仿宋_GB2312"/>
              </w:rPr>
              <w:t>开标一览表 产品技术参数表 投标函 商务应答表 标的清单 投标文件封面</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3.异常低价审查启动条件：评审委员会对满足符合性审查的投标报价，出现下列情形之一的，立即启动异常低价审查程序： 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评审委员会基于专业判断，认为供应商报价过低，有可能影响产品质量或者不能诚信履约的其他情形。法律依据：《关于推动解决政府采购异常低价问题的通知》第二条。</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供应商响应文件按照规定的格式和内容填写，供应商法定代表人或其授权代理人的印鉴齐全，符合采购文件的规定；2.供应商按照采购文件规定的格式、投标有效期、内容和要求提供了投标保证金；3.供应商投标报价符合采购文件的要求；4.供应商响应文件载明的采购项目名称、交货期及质保期符合采购文件要求；5.供应商响应文件未附有违背法律法规和政府规章规定的其他条件；6.供应商响应文件符合采购文件中规定的其他实质性要求。</w:t>
            </w:r>
          </w:p>
        </w:tc>
        <w:tc>
          <w:tcPr>
            <w:tcW w:type="dxa" w:w="1661"/>
          </w:tcPr>
          <w:p>
            <w:pPr>
              <w:pStyle w:val="null3"/>
            </w:pPr>
            <w:r>
              <w:rPr>
                <w:rFonts w:ascii="仿宋_GB2312" w:hAnsi="仿宋_GB2312" w:cs="仿宋_GB2312" w:eastAsia="仿宋_GB2312"/>
              </w:rPr>
              <w:t>开标一览表 产品技术参数表 投标函 商务应答表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技术参数要求：1.带▲的为重要参数，需提供加盖制造商公章的检测报告进行佐证，全部无负偏离得30分，每负偏离一项扣2分；2.不带▲的每负偏离一项扣0.5分，扣完为止。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1.投标人根据项目需求提供合理、完整、详尽的实施方案，配套质量管理、安全管理等各项措施，以保证本项目顺利实施，视响应情况得0-5分； 2.投标人针对本项目提供进度计划、时间保障，及项目实施人员配置、分工合理，责任明确，能够确保按期交工，视响应情况得0-4分； 3.能够保证设备供货、安装、调试、运行、验收并达到各项要求及国家规范标准，并能提供相关线材、插件、耗材和零配件的详细清单，视响应情况得0-5分；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 产品</w:t>
            </w:r>
          </w:p>
        </w:tc>
        <w:tc>
          <w:tcPr>
            <w:tcW w:type="dxa" w:w="2492"/>
          </w:tcPr>
          <w:p>
            <w:pPr>
              <w:pStyle w:val="null3"/>
            </w:pPr>
            <w:r>
              <w:rPr>
                <w:rFonts w:ascii="仿宋_GB2312" w:hAnsi="仿宋_GB2312" w:cs="仿宋_GB2312" w:eastAsia="仿宋_GB2312"/>
              </w:rPr>
              <w:t>投标人须提供所投显示器有效的节能产品认证证书及环境标志产品认证证书（十环认证）。证明文件齐全且在有效期内的，得1分；未提供或提供不完整的，不得分。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项目班子配备：投标人提供拟派往本项目的管理和实施技术人员的名单及项目实施人员组织架构。根据项目组织机构、项目班子配备的合理程度得0-5分；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投标人提供完整、可行的培训方案，明确具体培训方式、时间、地点、教员、对象以及培训内容情况按优劣得0-5分。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投标人提供2023年以来（以合同签订时间为准）的同类项目（弱电类）业绩，每提供一个业绩得2分，最多得4分；（提供合同或中标通知书复印件）；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 投标人或投标人所投设备制造商应具有较强的技术实力和项目服务能力，具备CNAS国家认可实验室证书的，得3分，提供相关证明材料并加盖制造商公章。未提供不得分。 2.为保证投标单位或制造厂商具有较强的项目实施能力， 投标人或投标人所投的投标产品厂商具有音视频集成工程企业能力等级壹级能提供相关证明加盖制造商公章，得3分。未提供不得分。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保障及售后</w:t>
            </w:r>
          </w:p>
        </w:tc>
        <w:tc>
          <w:tcPr>
            <w:tcW w:type="dxa" w:w="2492"/>
          </w:tcPr>
          <w:p>
            <w:pPr>
              <w:pStyle w:val="null3"/>
            </w:pPr>
            <w:r>
              <w:rPr>
                <w:rFonts w:ascii="仿宋_GB2312" w:hAnsi="仿宋_GB2312" w:cs="仿宋_GB2312" w:eastAsia="仿宋_GB2312"/>
              </w:rPr>
              <w:t>1.综合评估人力物力保障、设备配送与检验、故障补救及应急响应方案，根据投标人完全响应程度且逐项详细说明计1-3分，未描述者不得分。 2.为保证项目售后服务及时性，主要产品制造商：在项目所在地市建立直属销售分公司或服务机构得2分，需提供相关证明材料（包括但不限于营业执照、办公租赁合同等证明材料），没有的不计分。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技术参数要求：1.带▲的为重要参数，需提供加盖制造商公章的检测报告进行佐证，全部无负偏离得30分，每负偏离一项扣2分；2.不带▲的每负偏离一项扣0.5分，扣完为止。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1.投标人根据项目需求提供合理、完整、详尽的实施方案，配套质量管理、安全管理等各项措施，以保证本项目顺利实施，视响应情况得0-5分； 2.投标人针对本项目提供进度计划、时间保障，及项目实施人员配置、分工合理，责任明确，能够确保按期交工，视响应情况得0-4分； 3.能够保证设备供货、安装、调试、运行、验收并达到各项要求及国家规范标准，并能提供相关线材、插件、耗材和零配件的详细清单，视响应情况得0-5分；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 产品</w:t>
            </w:r>
          </w:p>
        </w:tc>
        <w:tc>
          <w:tcPr>
            <w:tcW w:type="dxa" w:w="2492"/>
          </w:tcPr>
          <w:p>
            <w:pPr>
              <w:pStyle w:val="null3"/>
            </w:pPr>
            <w:r>
              <w:rPr>
                <w:rFonts w:ascii="仿宋_GB2312" w:hAnsi="仿宋_GB2312" w:cs="仿宋_GB2312" w:eastAsia="仿宋_GB2312"/>
              </w:rPr>
              <w:t>投标人须提供所投显示器有效的节能产品认证证书及环境标志产品认证证书（十环认证）。证明文件齐全且在有效期内的，得1分；未提供或提供不完整的，不得分。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项目班子配备：投标人提供拟派往本项目的管理和实施技术人员的名单及项目实施人员组织架构。根据项目组织机构、项目班子配备的合理程度得0-5分；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1.投标人提供完整、可行的培训方案，明确具体培训方式、时间、地点、教员、对象以及培训内容情况按优劣得0-5分。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投标人提供2023年以来（以合同签订时间为准）的同类项目（弱电类）业绩，每提供一个业绩得2分，最多得4分；（提供合同或中标通知书复印件）；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 投标人或投标人所投设备制造商应具有较强的技术实力和项目服务能力，具备CNAS国家认可实验室证书的，得3分，提供相关证明材料并加盖制造商公章。未提供不得分。 2.为保证投标单位或制造厂商具有较强的项目实施能力， 投标人或投标人所投的投标产品厂商具有音视频集成工程企业能力等级壹级能提供相关证明加盖制造商公章，得3分。未提供不得分。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保障及售后</w:t>
            </w:r>
          </w:p>
        </w:tc>
        <w:tc>
          <w:tcPr>
            <w:tcW w:type="dxa" w:w="2492"/>
          </w:tcPr>
          <w:p>
            <w:pPr>
              <w:pStyle w:val="null3"/>
            </w:pPr>
            <w:r>
              <w:rPr>
                <w:rFonts w:ascii="仿宋_GB2312" w:hAnsi="仿宋_GB2312" w:cs="仿宋_GB2312" w:eastAsia="仿宋_GB2312"/>
              </w:rPr>
              <w:t>1.综合评估人力物力保障、设备配送与检验、故障补救及应急响应方案，根据投标人完全响应程度且逐项详细说明计1-3分，未描述者不得分。 2.为保证项目售后服务及时性，主要产品制造商：在项目所在地市建立直属销售分公司或服务机构得2分，需提供相关证明材料（包括但不限于营业执照、办公租赁合同等证明材料），没有的不计分。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技术参数要求：1.带▲的为重要参数，需提供加盖制造商公章的检测报告进行佐证，全部无负偏离得30分，每负偏离一项扣2分；2.不带▲的每负偏离一项扣0.5分，扣完为止。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1.投标人根据项目需求提供合理、完整、详尽的实施方案，配套质量管理、安全管理等各项措施，以保证本项目顺利实施，视响应情况得0-5分； 2.投标人针对本项目提供进度计划、时间保障，及项目实施人员配置、分工合理，责任明确，能够确保按期交工，视响应情况得0-4分； 3.能够保证设备供货、安装、调试、运行、验收并达到各项要求及国家规范标准，并能提供相关线材、插件、耗材和零配件的详细清单，视响应情况得0-5分；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 产品</w:t>
            </w:r>
          </w:p>
        </w:tc>
        <w:tc>
          <w:tcPr>
            <w:tcW w:type="dxa" w:w="2492"/>
          </w:tcPr>
          <w:p>
            <w:pPr>
              <w:pStyle w:val="null3"/>
            </w:pPr>
            <w:r>
              <w:rPr>
                <w:rFonts w:ascii="仿宋_GB2312" w:hAnsi="仿宋_GB2312" w:cs="仿宋_GB2312" w:eastAsia="仿宋_GB2312"/>
              </w:rPr>
              <w:t>投标人须提供所投显示器有效的节能产品认证证书及环境标志产品认证证书（十环认证）。证明文件齐全且在有效期内的，得1分；未提供或提供不完整的，不得分。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项目班子配备：投标人提供拟派往本项目的管理和实施技术人员的名单及项目实施人员组织架构。根据项目组织机构、项目班子配备的合理程度得0-5分；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1.投标人提供完整、可行的培训方案，明确具体培训方式、时间、地点、教员、对象以及培训内容情况按优劣得0-5分。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投标人提供2023年以来（以合同签订时间为准）的同类项目（弱电类）业绩，每提供一个业绩得2分，最多得4分；（提供合同或中标通知书复印件）；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 投标人或投标人所投设备制造商应具有较强的技术实力和项目服务能力，具备CNAS国家认可实验室证书的，得3分，提供相关证明材料并加盖制造商公章。未提供不得分。 2.为保证投标单位或制造厂商具有较强的项目实施能力， 投标人或投标人所投的投标产品厂商具有音视频集成工程企业能力等级壹级能提供相关证明加盖制造商公章，得3分。未提供不得分。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保障及售后</w:t>
            </w:r>
          </w:p>
        </w:tc>
        <w:tc>
          <w:tcPr>
            <w:tcW w:type="dxa" w:w="2492"/>
          </w:tcPr>
          <w:p>
            <w:pPr>
              <w:pStyle w:val="null3"/>
            </w:pPr>
            <w:r>
              <w:rPr>
                <w:rFonts w:ascii="仿宋_GB2312" w:hAnsi="仿宋_GB2312" w:cs="仿宋_GB2312" w:eastAsia="仿宋_GB2312"/>
              </w:rPr>
              <w:t>1.综合评估人力物力保障、设备配送与检验、故障补救及应急响应方案，根据投标人完全响应程度且逐项详细说明计1-3分，未描述者不得分。 2.为保证项目售后服务及时性，主要产品制造商：在项目所在地市建立直属销售分公司或服务机构得2分，需提供相关证明材料（包括但不限于营业执照、办公租赁合同等证明材料），没有的不计分。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技术参数要求：1.带▲的为重要参数，需提供加盖制造商公章的检测报告进行佐证，全部无负偏离得30分，每负偏离一项扣2分；2.不带▲的每负偏离一项扣0.5分，扣完为止。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1.投标人根据项目需求提供合理、完整、详尽的实施方案，配套质量管理、安全管理等各项措施，以保证本项目顺利实施，视响应情况得0-5分； 2.投标人针对本项目提供进度计划、时间保障，及项目实施人员配置、分工合理，责任明确，能够确保按期交工，视响应情况得0-4分； 3.能够保证设备供货、安装、调试、运行、验收并达到各项要求及国家规范标准，并能提供相关线材、插件、耗材和零配件的详细清单，视响应情况得0-5分；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 产品</w:t>
            </w:r>
          </w:p>
        </w:tc>
        <w:tc>
          <w:tcPr>
            <w:tcW w:type="dxa" w:w="2492"/>
          </w:tcPr>
          <w:p>
            <w:pPr>
              <w:pStyle w:val="null3"/>
            </w:pPr>
            <w:r>
              <w:rPr>
                <w:rFonts w:ascii="仿宋_GB2312" w:hAnsi="仿宋_GB2312" w:cs="仿宋_GB2312" w:eastAsia="仿宋_GB2312"/>
              </w:rPr>
              <w:t>投标人须提供所投显示器有效的节能产品认证证书及环境标志产品认证证书（十环认证）。证明文件齐全且在有效期内的，得1分；未提供或提供不完整的，不得分。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项目班子配备：投标人提供拟派往本项目的管理和实施技术人员的名单及项目实施人员组织架构。根据项目组织机构、项目班子配备的合理程度得0-5分；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1.投标人提供完整、可行的培训方案，明确具体培训方式、时间、地点、教员、对象以及培训内容情况按优劣得0-5分。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投标人提供2023年以来（以合同签订时间为准）的同类项目（弱电类）业绩，每提供一个业绩得2分，最多得4分；（提供合同或中标通知书复印件）；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 投标人或投标人所投设备制造商应具有较强的技术实力和项目服务能力，具备CNAS国家认可实验室证书的，得3分，提供相关证明材料并加盖制造商公章。未提供不得分。 2.为保证投标单位或制造厂商具有较强的项目实施能力， 投标人或投标人所投的投标产品厂商具有音视频集成工程企业能力等级壹级能提供相关证明加盖制造商公章，得3分。未提供不得分。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保障及售后</w:t>
            </w:r>
          </w:p>
        </w:tc>
        <w:tc>
          <w:tcPr>
            <w:tcW w:type="dxa" w:w="2492"/>
          </w:tcPr>
          <w:p>
            <w:pPr>
              <w:pStyle w:val="null3"/>
            </w:pPr>
            <w:r>
              <w:rPr>
                <w:rFonts w:ascii="仿宋_GB2312" w:hAnsi="仿宋_GB2312" w:cs="仿宋_GB2312" w:eastAsia="仿宋_GB2312"/>
              </w:rPr>
              <w:t>1.综合评估人力物力保障、设备配送与检验、故障补救及应急响应方案，根据投标人完全响应程度且逐项详细说明计1-3分，未描述者不得分。 2.为保证项目售后服务及时性，主要产品制造商：在项目所在地市建立直属销售分公司或服务机构得2分，需提供相关证明材料（包括但不限于营业执照、办公租赁合同等证明材料），没有的不计分。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技术参数要求：1.带▲的为重要参数，需提供加盖制造商公章的检测报告进行佐证，全部无负偏离得30分，每负偏离一项扣2分；2.不带▲的每负偏离一项扣0.5分，扣完为止。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1.投标人根据项目需求提供合理、完整、详尽的实施方案，配套质量管理、安全管理等各项措施，以保证本项目顺利实施，视响应情况得0-5分； 2.投标人针对本项目提供进度计划、时间保障，及项目实施人员配置、分工合理，责任明确，能够确保按期交工，视响应情况得0-4分； 3.能够保证设备供货、安装、调试、运行、验收并达到各项要求及国家规范标准，并能提供相关线材、插件、耗材和零配件的详细清单，视响应情况得0-5分；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 产品</w:t>
            </w:r>
          </w:p>
        </w:tc>
        <w:tc>
          <w:tcPr>
            <w:tcW w:type="dxa" w:w="2492"/>
          </w:tcPr>
          <w:p>
            <w:pPr>
              <w:pStyle w:val="null3"/>
            </w:pPr>
            <w:r>
              <w:rPr>
                <w:rFonts w:ascii="仿宋_GB2312" w:hAnsi="仿宋_GB2312" w:cs="仿宋_GB2312" w:eastAsia="仿宋_GB2312"/>
              </w:rPr>
              <w:t>投标人须提供所投显示器有效的节能产品认证证书及环境标志产品认证证书（十环认证）。证明文件齐全且在有效期内的，得1分；未提供或提供不完整的，不得分。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项目班子配备：投标人提供拟派往本项目的管理和实施技术人员的名单及项目实施人员组织架构。根据项目组织机构、项目班子配备的合理程度得0-5分；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1.投标人提供完整、可行的培训方案，明确具体培训方式、时间、地点、教员、对象以及培训内容情况按优劣得0-5分。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投标人提供2023年以来（以合同签订时间为准）的同类项目（弱电类）业绩，每提供一个业绩得2分，最多得4分；（提供合同或中标通知书复印件）；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 投标人或投标人所投设备制造商应具有较强的技术实力和项目服务能力，具备CNAS国家认可实验室证书的，得3分，提供相关证明材料并加盖制造商公章。未提供不得分。 2.为保证投标单位或制造厂商具有较强的项目实施能力， 投标人或投标人所投的投标产品厂商具有音视频集成工程企业能力等级壹级能提供相关证明加盖制造商公章，得3分。未提供不得分。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保障及售后</w:t>
            </w:r>
          </w:p>
        </w:tc>
        <w:tc>
          <w:tcPr>
            <w:tcW w:type="dxa" w:w="2492"/>
          </w:tcPr>
          <w:p>
            <w:pPr>
              <w:pStyle w:val="null3"/>
            </w:pPr>
            <w:r>
              <w:rPr>
                <w:rFonts w:ascii="仿宋_GB2312" w:hAnsi="仿宋_GB2312" w:cs="仿宋_GB2312" w:eastAsia="仿宋_GB2312"/>
              </w:rPr>
              <w:t>1.综合评估人力物力保障、设备配送与检验、故障补救及应急响应方案，根据投标人完全响应程度且逐项详细说明计1-3分，未描述者不得分。 2.为保证项目售后服务及时性，主要产品制造商：在项目所在地市建立直属销售分公司或服务机构得2分，需提供相关证明材料（包括但不限于营业执照、办公租赁合同等证明材料），没有的不计分。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技术参数要求：1.带▲的为重要参数，需提供加盖制造商公章的检测报告进行佐证，全部无负偏离得30分，每负偏离一项扣2分；2.不带▲的每负偏离一项扣0.5分，扣完为止。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1.投标人根据项目需求提供合理、完整、详尽的实施方案，配套质量管理、安全管理等各项措施，以保证本项目顺利实施，视响应情况得0-5分； 2.投标人针对本项目提供进度计划、时间保障，及项目实施人员配置、分工合理，责任明确，能够确保按期交工，视响应情况得0-4分； 3.能够保证设备供货、安装、调试、运行、验收并达到各项要求及国家规范标准，并能提供相关线材、插件、耗材和零配件的详细清单，视响应情况得0-5分；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 产品</w:t>
            </w:r>
          </w:p>
        </w:tc>
        <w:tc>
          <w:tcPr>
            <w:tcW w:type="dxa" w:w="2492"/>
          </w:tcPr>
          <w:p>
            <w:pPr>
              <w:pStyle w:val="null3"/>
            </w:pPr>
            <w:r>
              <w:rPr>
                <w:rFonts w:ascii="仿宋_GB2312" w:hAnsi="仿宋_GB2312" w:cs="仿宋_GB2312" w:eastAsia="仿宋_GB2312"/>
              </w:rPr>
              <w:t>投标人须提供所投显示器有效的节能产品认证证书及环境标志产品认证证书（十环认证）。证明文件齐全且在有效期内的，得1分；未提供或提供不完整的，不得分。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项目班子配备：投标人提供拟派往本项目的管理和实施技术人员的名单及项目实施人员组织架构。根据项目组织机构、项目班子配备的合理程度得0-5分；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1.投标人提供完整、可行的培训方案，明确具体培训方式、时间、地点、教员、对象以及培训内容情况按优劣得0-5分。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投标人提供2023年以来（以合同签订时间为准）的同类项目（弱电类）业绩，每提供一个业绩得2分，最多得4分；（提供合同或中标通知书复印件）；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 投标人或投标人所投设备制造商应具有较强的技术实力和项目服务能力，具备CNAS国家认可实验室证书的，得3分，提供相关证明材料并加盖制造商公章。未提供不得分。 2.为保证投标单位或制造厂商具有较强的项目实施能力， 投标人或投标人所投的投标产品厂商具有音视频集成工程企业能力等级壹级能提供相关证明加盖制造商公章，得3分。未提供不得分。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保障及售后</w:t>
            </w:r>
          </w:p>
        </w:tc>
        <w:tc>
          <w:tcPr>
            <w:tcW w:type="dxa" w:w="2492"/>
          </w:tcPr>
          <w:p>
            <w:pPr>
              <w:pStyle w:val="null3"/>
            </w:pPr>
            <w:r>
              <w:rPr>
                <w:rFonts w:ascii="仿宋_GB2312" w:hAnsi="仿宋_GB2312" w:cs="仿宋_GB2312" w:eastAsia="仿宋_GB2312"/>
              </w:rPr>
              <w:t>1.综合评估人力物力保障、设备配送与检验、故障补救及应急响应方案，根据投标人完全响应程度且逐项详细说明计1-3分，未描述者不得分。 2.为保证项目售后服务及时性，主要产品制造商：在项目所在地市建立直属销售分公司或服务机构得2分，需提供相关证明材料（包括但不限于营业执照、办公租赁合同等证明材料），没有的不计分。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技术参数要求：1.带▲的为重要参数，需提供加盖制造商公章的检测报告进行佐证，全部无负偏离得30分，每负偏离一项扣2分；2.不带▲的每负偏离一项扣0.5分，扣完为止。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1.投标人根据项目需求提供合理、完整、详尽的实施方案，配套质量管理、安全管理等各项措施，以保证本项目顺利实施，视响应情况得0-5分； 2.投标人针对本项目提供进度计划、时间保障，及项目实施人员配置、分工合理，责任明确，能够确保按期交工，视响应情况得0-4分； 3.能够保证设备供货、安装、调试、运行、验收并达到各项要求及国家规范标准，并能提供相关线材、插件、耗材和零配件的详细清单，视响应情况得0-5分；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 产品</w:t>
            </w:r>
          </w:p>
        </w:tc>
        <w:tc>
          <w:tcPr>
            <w:tcW w:type="dxa" w:w="2492"/>
          </w:tcPr>
          <w:p>
            <w:pPr>
              <w:pStyle w:val="null3"/>
            </w:pPr>
            <w:r>
              <w:rPr>
                <w:rFonts w:ascii="仿宋_GB2312" w:hAnsi="仿宋_GB2312" w:cs="仿宋_GB2312" w:eastAsia="仿宋_GB2312"/>
              </w:rPr>
              <w:t>投标人须提供所投显示器有效的节能产品认证证书及环境标志产品认证证书（十环认证）。证明文件齐全且在有效期内的，得1分；未提供或提供不完整的，不得分。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项目班子配备：投标人提供拟派往本项目的管理和实施技术人员的名单及项目实施人员组织架构。根据项目组织机构、项目班子配备的合理程度得0-5分；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.投标人提供完整、可行的培训方案，明确具体培训方式、时间、地点、教员、对象以及培训内容情况按优劣得0-5分。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投标人提供2023年以来（以合同签订时间为准）的同类项目（弱电类）业绩，每提供一个业绩得2分，最多得4分；（提供合同或中标通知书复印件）；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 投标人或投标人所投设备制造商应具有较强的技术实力和项目服务能力，具备CNAS国家认可实验室证书的，得3分，提供相关证明材料并加盖制造商公章。未提供不得分。 2.为保证投标单位或制造厂商具有较强的项目实施能力， 投标人或投标人所投的投标产品厂商具有音视频集成工程企业能力等级壹级能提供相关证明加盖制造商公章，得3分。未提供不得分。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保障及售后</w:t>
            </w:r>
          </w:p>
        </w:tc>
        <w:tc>
          <w:tcPr>
            <w:tcW w:type="dxa" w:w="2492"/>
          </w:tcPr>
          <w:p>
            <w:pPr>
              <w:pStyle w:val="null3"/>
            </w:pPr>
            <w:r>
              <w:rPr>
                <w:rFonts w:ascii="仿宋_GB2312" w:hAnsi="仿宋_GB2312" w:cs="仿宋_GB2312" w:eastAsia="仿宋_GB2312"/>
              </w:rPr>
              <w:t>1.综合评估人力物力保障、设备配送与检验、故障补救及应急响应方案，根据投标人完全响应程度且逐项详细说明计1-3分，未描述者不得分。 2.为保证项目售后服务及时性，主要产品制造商：在项目所在地市建立直属销售分公司或服务机构得2分，需提供相关证明材料（包括但不限于营业执照、办公租赁合同等证明材料），没有的不计分。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技术参数要求：1.带▲的为重要参数，需提供加盖制造商公章的检测报告进行佐证，全部无负偏离得30分，每负偏离一项扣2分；2.不带▲的每负偏离一项扣0.5分，扣完为止。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1.投标人根据项目需求提供合理、完整、详尽的实施方案，配套质量管理、安全管理等各项措施，以保证本项目顺利实施，视响应情况得0-5分； 2.投标人针对本项目提供进度计划、时间保障，及项目实施人员配置、分工合理，责任明确，能够确保按期交工，视响应情况得0-4分； 3.能够保证设备供货、安装、调试、运行、验收并达到各项要求及国家规范标准，并能提供相关线材、插件、耗材和零配件的详细清单，视响应情况得0-5分；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 产品</w:t>
            </w:r>
          </w:p>
        </w:tc>
        <w:tc>
          <w:tcPr>
            <w:tcW w:type="dxa" w:w="2492"/>
          </w:tcPr>
          <w:p>
            <w:pPr>
              <w:pStyle w:val="null3"/>
            </w:pPr>
            <w:r>
              <w:rPr>
                <w:rFonts w:ascii="仿宋_GB2312" w:hAnsi="仿宋_GB2312" w:cs="仿宋_GB2312" w:eastAsia="仿宋_GB2312"/>
              </w:rPr>
              <w:t>投标人须提供所投显示器有效的节能产品认证证书及环境标志产品认证证书（十环认证）。证明文件齐全且在有效期内的，得1分；未提供或提供不完整的，不得分。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项目班子配备：投标人提供拟派往本项目的管理和实施技术人员的名单及项目实施人员组织架构。根据项目组织机构、项目班子配备的合理程度得0-5分；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1.投标人提供完整、可行的培训方案，明确具体培训方式、时间、地点、教员、对象以及培训内容情况按优劣得0-5分。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投标人提供2023年以来（以合同签订时间为准）的同类项目（弱电类）业绩，每提供一个业绩得2分，最多得4分；（提供合同或中标通知书复印件）；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 投标人或投标人所投设备制造商应具有较强的技术实力和项目服务能力，具备CNAS国家认可实验室证书的，得3分，提供相关证明材料并加盖制造商公章。未提供不得分。 2.为保证投标单位或制造厂商具有较强的项目实施能力， 投标人或投标人所投的投标产品厂商具有音视频集成工程企业能力等级壹级能提供相关证明加盖制造商公章，得3分。未提供不得分。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保障及售后</w:t>
            </w:r>
          </w:p>
        </w:tc>
        <w:tc>
          <w:tcPr>
            <w:tcW w:type="dxa" w:w="2492"/>
          </w:tcPr>
          <w:p>
            <w:pPr>
              <w:pStyle w:val="null3"/>
            </w:pPr>
            <w:r>
              <w:rPr>
                <w:rFonts w:ascii="仿宋_GB2312" w:hAnsi="仿宋_GB2312" w:cs="仿宋_GB2312" w:eastAsia="仿宋_GB2312"/>
              </w:rPr>
              <w:t>1.综合评估人力物力保障、设备配送与检验、故障补救及应急响应方案，根据投标人完全响应程度且逐项详细说明计1-3分，未描述者不得分。 2.为保证项目售后服务及时性，主要产品制造商：在项目所在地市建立直属销售分公司或服务机构得2分，需提供相关证明材料（包括但不限于营业执照、办公租赁合同等证明材料），没有的不计分。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详见附件：政府采购合同主要条款格式货物类.docx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