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06183">
      <w:pPr>
        <w:jc w:val="center"/>
        <w:rPr>
          <w:rFonts w:hint="eastAsia"/>
          <w:sz w:val="36"/>
          <w:szCs w:val="44"/>
        </w:rPr>
      </w:pPr>
    </w:p>
    <w:p w14:paraId="56F3C805">
      <w:pPr>
        <w:jc w:val="center"/>
        <w:rPr>
          <w:rFonts w:hint="eastAsia"/>
          <w:sz w:val="36"/>
          <w:szCs w:val="44"/>
        </w:rPr>
      </w:pPr>
    </w:p>
    <w:p w14:paraId="53790A17">
      <w:pPr>
        <w:jc w:val="center"/>
        <w:rPr>
          <w:rFonts w:hint="eastAsia"/>
          <w:sz w:val="36"/>
          <w:szCs w:val="44"/>
        </w:rPr>
      </w:pPr>
    </w:p>
    <w:p w14:paraId="74AE1406">
      <w:pPr>
        <w:jc w:val="center"/>
        <w:rPr>
          <w:rFonts w:hint="eastAsia"/>
          <w:b/>
          <w:bCs/>
          <w:sz w:val="48"/>
          <w:szCs w:val="56"/>
        </w:rPr>
      </w:pPr>
      <w:r>
        <w:rPr>
          <w:rFonts w:hint="eastAsia"/>
          <w:b/>
          <w:bCs/>
          <w:sz w:val="48"/>
          <w:szCs w:val="56"/>
        </w:rPr>
        <w:t>供应商应提交的相关资格证明材料</w:t>
      </w:r>
    </w:p>
    <w:p w14:paraId="7DBC9DD7">
      <w:pPr>
        <w:jc w:val="center"/>
        <w:rPr>
          <w:rFonts w:hint="eastAsia"/>
          <w:sz w:val="36"/>
          <w:szCs w:val="44"/>
        </w:rPr>
      </w:pPr>
    </w:p>
    <w:p w14:paraId="45D7E3A1">
      <w:pPr>
        <w:jc w:val="center"/>
        <w:rPr>
          <w:rFonts w:hint="eastAsia"/>
          <w:sz w:val="36"/>
          <w:szCs w:val="44"/>
        </w:rPr>
      </w:pPr>
    </w:p>
    <w:p w14:paraId="13B7801F">
      <w:pPr>
        <w:jc w:val="center"/>
        <w:rPr>
          <w:rFonts w:hint="eastAsia"/>
          <w:sz w:val="36"/>
          <w:szCs w:val="44"/>
        </w:rPr>
      </w:pPr>
    </w:p>
    <w:p w14:paraId="7D378828">
      <w:pPr>
        <w:jc w:val="center"/>
        <w:rPr>
          <w:rFonts w:hint="eastAsia"/>
          <w:sz w:val="36"/>
          <w:szCs w:val="44"/>
        </w:rPr>
      </w:pPr>
    </w:p>
    <w:p w14:paraId="1276FF42">
      <w:pPr>
        <w:jc w:val="center"/>
        <w:rPr>
          <w:rFonts w:hint="eastAsia"/>
          <w:sz w:val="36"/>
          <w:szCs w:val="44"/>
        </w:rPr>
      </w:pPr>
    </w:p>
    <w:p w14:paraId="5574D895">
      <w:pPr>
        <w:jc w:val="center"/>
        <w:rPr>
          <w:rFonts w:hint="eastAsia"/>
          <w:sz w:val="36"/>
          <w:szCs w:val="44"/>
        </w:rPr>
      </w:pPr>
    </w:p>
    <w:p w14:paraId="367EA6E2">
      <w:pPr>
        <w:jc w:val="center"/>
        <w:rPr>
          <w:rFonts w:hint="eastAsia"/>
          <w:sz w:val="36"/>
          <w:szCs w:val="44"/>
        </w:rPr>
      </w:pPr>
    </w:p>
    <w:p w14:paraId="693D6F5D">
      <w:pPr>
        <w:jc w:val="center"/>
        <w:rPr>
          <w:rFonts w:hint="eastAsia"/>
          <w:sz w:val="36"/>
          <w:szCs w:val="44"/>
        </w:rPr>
      </w:pPr>
    </w:p>
    <w:p w14:paraId="0DA0EE3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3B96201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0600D8">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6C3CA669">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29F022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48C509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964F89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26C09E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73FDA5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D3563D4">
      <w:pPr>
        <w:keepNext w:val="0"/>
        <w:keepLines w:val="0"/>
        <w:widowControl/>
        <w:suppressLineNumbers w:val="0"/>
        <w:jc w:val="left"/>
        <w:rPr>
          <w:rFonts w:hint="default"/>
          <w:b/>
          <w:bCs/>
          <w:sz w:val="28"/>
          <w:szCs w:val="36"/>
          <w:u w:val="none"/>
          <w:lang w:val="en-US" w:eastAsia="zh-CN"/>
        </w:rPr>
      </w:pPr>
      <w:r>
        <w:rPr>
          <w:rFonts w:hint="eastAsia"/>
          <w:b/>
          <w:bCs/>
          <w:sz w:val="28"/>
          <w:szCs w:val="36"/>
          <w:u w:val="none"/>
          <w:lang w:val="en-US" w:eastAsia="zh-CN"/>
        </w:rPr>
        <w:t xml:space="preserve">1.出具合法有效的营业执照或事业单位法人证书等国家规定的相关证明，自然人参与的提供其身份证明 </w:t>
      </w:r>
      <w:r>
        <w:rPr>
          <w:rFonts w:hint="default"/>
          <w:b/>
          <w:bCs/>
          <w:sz w:val="28"/>
          <w:szCs w:val="36"/>
          <w:u w:val="none"/>
          <w:lang w:val="en-US" w:eastAsia="zh-CN"/>
        </w:rPr>
        <w:t>；</w:t>
      </w:r>
      <w:r>
        <w:rPr>
          <w:rFonts w:hint="eastAsia"/>
          <w:b/>
          <w:bCs/>
          <w:sz w:val="28"/>
          <w:szCs w:val="36"/>
          <w:u w:val="none"/>
          <w:lang w:val="en-US" w:eastAsia="zh-CN"/>
        </w:rPr>
        <w:t>（材料应清晰可辨并加盖公章）</w:t>
      </w:r>
    </w:p>
    <w:p w14:paraId="0191E7D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1E7B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97C976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5577A9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0954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2A1CB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EC59B7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39695F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DAC3A3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840F50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F93D72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F15683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D583CB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B81F40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BBBC75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629F2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A9647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B0F998D">
      <w:pPr>
        <w:shd w:val="clear" w:color="auto" w:fill="auto"/>
        <w:bidi w:val="0"/>
        <w:jc w:val="center"/>
        <w:outlineLvl w:val="9"/>
        <w:rPr>
          <w:rFonts w:hint="eastAsia" w:ascii="宋体" w:hAnsi="宋体" w:cs="宋体"/>
          <w:b/>
          <w:bCs/>
          <w:color w:val="auto"/>
          <w:sz w:val="36"/>
          <w:szCs w:val="36"/>
          <w:highlight w:val="none"/>
          <w:lang w:val="en-US" w:eastAsia="zh-CN"/>
        </w:rPr>
      </w:pPr>
    </w:p>
    <w:p w14:paraId="58385AEB">
      <w:pPr>
        <w:shd w:val="clear" w:color="auto" w:fill="auto"/>
        <w:bidi w:val="0"/>
        <w:jc w:val="center"/>
        <w:outlineLvl w:val="9"/>
        <w:rPr>
          <w:rFonts w:hint="eastAsia" w:ascii="宋体" w:hAnsi="宋体" w:cs="宋体"/>
          <w:b/>
          <w:bCs/>
          <w:color w:val="auto"/>
          <w:sz w:val="36"/>
          <w:szCs w:val="36"/>
          <w:highlight w:val="none"/>
          <w:lang w:val="en-US" w:eastAsia="zh-CN"/>
        </w:rPr>
      </w:pPr>
    </w:p>
    <w:p w14:paraId="396BDB7F">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76429C8E">
      <w:pPr>
        <w:shd w:val="clear" w:color="auto" w:fill="auto"/>
        <w:bidi w:val="0"/>
        <w:outlineLvl w:val="9"/>
        <w:rPr>
          <w:rFonts w:hint="eastAsia" w:ascii="宋体" w:hAnsi="宋体" w:eastAsia="宋体" w:cs="宋体"/>
          <w:color w:val="auto"/>
          <w:sz w:val="28"/>
          <w:szCs w:val="28"/>
          <w:highlight w:val="none"/>
        </w:rPr>
      </w:pPr>
    </w:p>
    <w:p w14:paraId="1A0477E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7D25C3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8375AB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53399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3D2B6645">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A52E029">
      <w:pPr>
        <w:shd w:val="clear" w:color="auto" w:fill="auto"/>
        <w:rPr>
          <w:rFonts w:hint="eastAsia" w:ascii="宋体" w:hAnsi="宋体" w:eastAsia="宋体" w:cs="宋体"/>
          <w:color w:val="auto"/>
          <w:sz w:val="24"/>
          <w:szCs w:val="24"/>
          <w:highlight w:val="none"/>
        </w:rPr>
      </w:pPr>
    </w:p>
    <w:p w14:paraId="5B3CAAAC">
      <w:pPr>
        <w:pStyle w:val="2"/>
        <w:shd w:val="clear" w:color="auto" w:fill="auto"/>
        <w:rPr>
          <w:rFonts w:hint="eastAsia" w:ascii="宋体" w:hAnsi="宋体" w:eastAsia="宋体" w:cs="宋体"/>
          <w:color w:val="auto"/>
          <w:sz w:val="24"/>
          <w:szCs w:val="24"/>
          <w:highlight w:val="none"/>
        </w:rPr>
      </w:pPr>
    </w:p>
    <w:p w14:paraId="1893093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2186942A">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55B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0DECBB69">
            <w:pPr>
              <w:shd w:val="clear" w:color="auto" w:fill="auto"/>
              <w:bidi w:val="0"/>
              <w:outlineLvl w:val="9"/>
              <w:rPr>
                <w:rFonts w:hint="eastAsia" w:ascii="宋体" w:hAnsi="宋体" w:eastAsia="宋体" w:cs="宋体"/>
                <w:color w:val="auto"/>
                <w:sz w:val="24"/>
                <w:szCs w:val="24"/>
                <w:highlight w:val="none"/>
              </w:rPr>
            </w:pPr>
          </w:p>
          <w:p w14:paraId="5D2338AE">
            <w:pPr>
              <w:shd w:val="clear" w:color="auto" w:fill="auto"/>
              <w:bidi w:val="0"/>
              <w:outlineLvl w:val="9"/>
              <w:rPr>
                <w:rFonts w:hint="eastAsia" w:ascii="宋体" w:hAnsi="宋体" w:eastAsia="宋体" w:cs="宋体"/>
                <w:color w:val="auto"/>
                <w:sz w:val="24"/>
                <w:szCs w:val="24"/>
                <w:highlight w:val="none"/>
              </w:rPr>
            </w:pPr>
          </w:p>
          <w:p w14:paraId="4ADC74CC">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0AD0AB0">
            <w:pPr>
              <w:shd w:val="clear" w:color="auto" w:fill="auto"/>
              <w:bidi w:val="0"/>
              <w:outlineLvl w:val="9"/>
              <w:rPr>
                <w:rFonts w:hint="eastAsia" w:ascii="宋体" w:hAnsi="宋体" w:eastAsia="宋体" w:cs="宋体"/>
                <w:color w:val="auto"/>
                <w:sz w:val="24"/>
                <w:szCs w:val="24"/>
                <w:highlight w:val="none"/>
              </w:rPr>
            </w:pPr>
          </w:p>
          <w:p w14:paraId="2E756450">
            <w:pPr>
              <w:shd w:val="clear" w:color="auto" w:fill="auto"/>
              <w:bidi w:val="0"/>
              <w:outlineLvl w:val="9"/>
              <w:rPr>
                <w:rFonts w:hint="eastAsia" w:ascii="宋体" w:hAnsi="宋体" w:eastAsia="宋体" w:cs="宋体"/>
                <w:color w:val="auto"/>
                <w:sz w:val="24"/>
                <w:szCs w:val="24"/>
                <w:highlight w:val="none"/>
              </w:rPr>
            </w:pPr>
          </w:p>
        </w:tc>
      </w:tr>
    </w:tbl>
    <w:p w14:paraId="2CF8305C">
      <w:pPr>
        <w:shd w:val="clear" w:color="auto" w:fill="auto"/>
        <w:bidi w:val="0"/>
        <w:outlineLvl w:val="9"/>
        <w:rPr>
          <w:rFonts w:hint="eastAsia" w:ascii="宋体" w:hAnsi="宋体" w:eastAsia="宋体" w:cs="宋体"/>
          <w:color w:val="auto"/>
          <w:sz w:val="24"/>
          <w:szCs w:val="24"/>
          <w:highlight w:val="none"/>
        </w:rPr>
      </w:pPr>
    </w:p>
    <w:p w14:paraId="2D2F1243">
      <w:pPr>
        <w:shd w:val="clear" w:color="auto" w:fill="auto"/>
        <w:bidi w:val="0"/>
        <w:outlineLvl w:val="9"/>
        <w:rPr>
          <w:rFonts w:hint="eastAsia" w:ascii="宋体" w:hAnsi="宋体" w:eastAsia="宋体" w:cs="宋体"/>
          <w:color w:val="auto"/>
          <w:sz w:val="24"/>
          <w:szCs w:val="24"/>
          <w:highlight w:val="none"/>
        </w:rPr>
      </w:pPr>
    </w:p>
    <w:p w14:paraId="5897A5B3">
      <w:pPr>
        <w:shd w:val="clear" w:color="auto" w:fill="auto"/>
        <w:bidi w:val="0"/>
        <w:outlineLvl w:val="9"/>
        <w:rPr>
          <w:rFonts w:hint="eastAsia" w:ascii="宋体" w:hAnsi="宋体" w:eastAsia="宋体" w:cs="宋体"/>
          <w:color w:val="auto"/>
          <w:sz w:val="24"/>
          <w:szCs w:val="24"/>
          <w:highlight w:val="none"/>
        </w:rPr>
      </w:pPr>
    </w:p>
    <w:p w14:paraId="75369975">
      <w:pPr>
        <w:shd w:val="clear" w:color="auto" w:fill="auto"/>
        <w:bidi w:val="0"/>
        <w:outlineLvl w:val="9"/>
        <w:rPr>
          <w:rFonts w:hint="eastAsia" w:ascii="宋体" w:hAnsi="宋体" w:eastAsia="宋体" w:cs="宋体"/>
          <w:color w:val="auto"/>
          <w:sz w:val="24"/>
          <w:szCs w:val="24"/>
          <w:highlight w:val="none"/>
        </w:rPr>
      </w:pPr>
    </w:p>
    <w:p w14:paraId="100CBCFC">
      <w:pPr>
        <w:shd w:val="clear" w:color="auto" w:fill="auto"/>
        <w:bidi w:val="0"/>
        <w:outlineLvl w:val="9"/>
        <w:rPr>
          <w:rFonts w:hint="eastAsia" w:ascii="宋体" w:hAnsi="宋体" w:eastAsia="宋体" w:cs="宋体"/>
          <w:color w:val="auto"/>
          <w:sz w:val="24"/>
          <w:szCs w:val="24"/>
          <w:highlight w:val="none"/>
        </w:rPr>
      </w:pPr>
    </w:p>
    <w:p w14:paraId="6BA99469">
      <w:pPr>
        <w:shd w:val="clear" w:color="auto" w:fill="auto"/>
        <w:bidi w:val="0"/>
        <w:outlineLvl w:val="9"/>
        <w:rPr>
          <w:rFonts w:hint="eastAsia" w:ascii="宋体" w:hAnsi="宋体" w:eastAsia="宋体" w:cs="宋体"/>
          <w:color w:val="auto"/>
          <w:sz w:val="24"/>
          <w:szCs w:val="24"/>
          <w:highlight w:val="none"/>
        </w:rPr>
      </w:pPr>
    </w:p>
    <w:p w14:paraId="3D01EB83">
      <w:pPr>
        <w:shd w:val="clear" w:color="auto" w:fill="auto"/>
        <w:bidi w:val="0"/>
        <w:outlineLvl w:val="9"/>
        <w:rPr>
          <w:rFonts w:hint="eastAsia" w:ascii="宋体" w:hAnsi="宋体" w:eastAsia="宋体" w:cs="宋体"/>
          <w:color w:val="auto"/>
          <w:sz w:val="24"/>
          <w:szCs w:val="24"/>
          <w:highlight w:val="none"/>
        </w:rPr>
      </w:pPr>
    </w:p>
    <w:p w14:paraId="18F6D20B">
      <w:pPr>
        <w:shd w:val="clear" w:color="auto" w:fill="auto"/>
        <w:bidi w:val="0"/>
        <w:outlineLvl w:val="9"/>
        <w:rPr>
          <w:rFonts w:hint="eastAsia" w:ascii="宋体" w:hAnsi="宋体" w:eastAsia="宋体" w:cs="宋体"/>
          <w:color w:val="auto"/>
          <w:sz w:val="24"/>
          <w:szCs w:val="24"/>
          <w:highlight w:val="none"/>
        </w:rPr>
      </w:pPr>
    </w:p>
    <w:p w14:paraId="547BD98D">
      <w:pPr>
        <w:shd w:val="clear" w:color="auto" w:fill="auto"/>
        <w:bidi w:val="0"/>
        <w:outlineLvl w:val="9"/>
        <w:rPr>
          <w:rFonts w:hint="eastAsia" w:ascii="宋体" w:hAnsi="宋体" w:eastAsia="宋体" w:cs="宋体"/>
          <w:color w:val="auto"/>
          <w:sz w:val="24"/>
          <w:szCs w:val="24"/>
          <w:highlight w:val="none"/>
        </w:rPr>
      </w:pPr>
    </w:p>
    <w:p w14:paraId="05FDBA11">
      <w:pPr>
        <w:shd w:val="clear" w:color="auto" w:fill="auto"/>
        <w:bidi w:val="0"/>
        <w:outlineLvl w:val="9"/>
        <w:rPr>
          <w:rFonts w:hint="eastAsia" w:ascii="宋体" w:hAnsi="宋体" w:eastAsia="宋体" w:cs="宋体"/>
          <w:color w:val="auto"/>
          <w:sz w:val="24"/>
          <w:szCs w:val="24"/>
          <w:highlight w:val="none"/>
        </w:rPr>
      </w:pPr>
    </w:p>
    <w:p w14:paraId="26180E6F">
      <w:pPr>
        <w:shd w:val="clear" w:color="auto" w:fill="auto"/>
        <w:bidi w:val="0"/>
        <w:outlineLvl w:val="9"/>
        <w:rPr>
          <w:rFonts w:hint="eastAsia" w:ascii="宋体" w:hAnsi="宋体" w:eastAsia="宋体" w:cs="宋体"/>
          <w:color w:val="auto"/>
          <w:sz w:val="24"/>
          <w:szCs w:val="24"/>
          <w:highlight w:val="none"/>
        </w:rPr>
      </w:pPr>
    </w:p>
    <w:p w14:paraId="6FE6C492">
      <w:pPr>
        <w:shd w:val="clear" w:color="auto" w:fill="auto"/>
        <w:bidi w:val="0"/>
        <w:outlineLvl w:val="9"/>
        <w:rPr>
          <w:rFonts w:hint="eastAsia" w:ascii="宋体" w:hAnsi="宋体" w:eastAsia="宋体" w:cs="宋体"/>
          <w:color w:val="auto"/>
          <w:sz w:val="24"/>
          <w:szCs w:val="24"/>
          <w:highlight w:val="none"/>
        </w:rPr>
      </w:pPr>
    </w:p>
    <w:p w14:paraId="71B9AFF6">
      <w:pPr>
        <w:shd w:val="clear" w:color="auto" w:fill="auto"/>
        <w:bidi w:val="0"/>
        <w:outlineLvl w:val="9"/>
        <w:rPr>
          <w:rFonts w:hint="eastAsia" w:ascii="宋体" w:hAnsi="宋体" w:eastAsia="宋体" w:cs="宋体"/>
          <w:color w:val="auto"/>
          <w:sz w:val="24"/>
          <w:szCs w:val="24"/>
          <w:highlight w:val="none"/>
        </w:rPr>
      </w:pPr>
    </w:p>
    <w:p w14:paraId="0C10E409">
      <w:pPr>
        <w:shd w:val="clear" w:color="auto" w:fill="auto"/>
        <w:bidi w:val="0"/>
        <w:outlineLvl w:val="9"/>
        <w:rPr>
          <w:rFonts w:hint="eastAsia" w:ascii="宋体" w:hAnsi="宋体" w:eastAsia="宋体" w:cs="宋体"/>
          <w:color w:val="auto"/>
          <w:sz w:val="24"/>
          <w:szCs w:val="24"/>
          <w:highlight w:val="none"/>
        </w:rPr>
      </w:pPr>
    </w:p>
    <w:p w14:paraId="17A45458">
      <w:pPr>
        <w:shd w:val="clear" w:color="auto" w:fill="auto"/>
        <w:bidi w:val="0"/>
        <w:outlineLvl w:val="9"/>
        <w:rPr>
          <w:rFonts w:hint="eastAsia" w:ascii="宋体" w:hAnsi="宋体" w:eastAsia="宋体" w:cs="宋体"/>
          <w:color w:val="auto"/>
          <w:sz w:val="24"/>
          <w:szCs w:val="24"/>
          <w:highlight w:val="none"/>
        </w:rPr>
      </w:pPr>
    </w:p>
    <w:p w14:paraId="3482C2FD">
      <w:pPr>
        <w:shd w:val="clear" w:color="auto" w:fill="auto"/>
        <w:bidi w:val="0"/>
        <w:outlineLvl w:val="9"/>
        <w:rPr>
          <w:rFonts w:hint="eastAsia" w:ascii="宋体" w:hAnsi="宋体" w:eastAsia="宋体" w:cs="宋体"/>
          <w:color w:val="auto"/>
          <w:sz w:val="24"/>
          <w:szCs w:val="24"/>
          <w:highlight w:val="none"/>
        </w:rPr>
      </w:pPr>
    </w:p>
    <w:p w14:paraId="3B62396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D96EADD">
      <w:pPr>
        <w:shd w:val="clear" w:color="auto" w:fill="auto"/>
        <w:bidi w:val="0"/>
        <w:outlineLvl w:val="9"/>
        <w:rPr>
          <w:rFonts w:hint="eastAsia" w:ascii="宋体" w:hAnsi="宋体" w:eastAsia="宋体" w:cs="宋体"/>
          <w:color w:val="auto"/>
          <w:sz w:val="24"/>
          <w:szCs w:val="24"/>
          <w:highlight w:val="none"/>
        </w:rPr>
      </w:pPr>
    </w:p>
    <w:p w14:paraId="73227E95">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16960BBA">
      <w:pPr>
        <w:shd w:val="clear" w:color="auto" w:fill="auto"/>
        <w:bidi w:val="0"/>
        <w:outlineLvl w:val="9"/>
        <w:rPr>
          <w:rFonts w:hint="eastAsia" w:ascii="宋体" w:hAnsi="宋体" w:eastAsia="宋体" w:cs="宋体"/>
          <w:color w:val="auto"/>
          <w:sz w:val="24"/>
          <w:szCs w:val="24"/>
          <w:highlight w:val="none"/>
        </w:rPr>
      </w:pPr>
    </w:p>
    <w:p w14:paraId="27A476FC">
      <w:pPr>
        <w:shd w:val="clear" w:color="auto" w:fill="auto"/>
        <w:bidi w:val="0"/>
        <w:outlineLvl w:val="9"/>
        <w:rPr>
          <w:rFonts w:hint="eastAsia" w:ascii="宋体" w:hAnsi="宋体" w:eastAsia="宋体" w:cs="宋体"/>
          <w:color w:val="auto"/>
          <w:sz w:val="24"/>
          <w:szCs w:val="24"/>
          <w:highlight w:val="none"/>
        </w:rPr>
      </w:pPr>
    </w:p>
    <w:p w14:paraId="1D0B4DBE">
      <w:pPr>
        <w:pStyle w:val="2"/>
        <w:rPr>
          <w:rFonts w:hint="eastAsia" w:ascii="宋体" w:hAnsi="宋体" w:eastAsia="宋体" w:cs="宋体"/>
          <w:color w:val="auto"/>
          <w:sz w:val="24"/>
          <w:szCs w:val="24"/>
        </w:rPr>
      </w:pPr>
    </w:p>
    <w:p w14:paraId="7DA328D7">
      <w:pPr>
        <w:shd w:val="clear" w:color="auto" w:fill="auto"/>
        <w:bidi w:val="0"/>
        <w:outlineLvl w:val="9"/>
        <w:rPr>
          <w:rFonts w:hint="eastAsia" w:ascii="宋体" w:hAnsi="宋体" w:eastAsia="宋体" w:cs="宋体"/>
          <w:color w:val="auto"/>
          <w:sz w:val="24"/>
          <w:szCs w:val="24"/>
          <w:highlight w:val="none"/>
        </w:rPr>
      </w:pPr>
    </w:p>
    <w:p w14:paraId="169FDE91">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04B844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DA4C7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F351CB2">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5B03CB89">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303867F8">
      <w:pPr>
        <w:shd w:val="clear" w:color="auto" w:fill="auto"/>
        <w:bidi w:val="0"/>
        <w:outlineLvl w:val="9"/>
        <w:rPr>
          <w:rFonts w:hint="eastAsia" w:ascii="宋体" w:hAnsi="宋体" w:eastAsia="宋体" w:cs="宋体"/>
          <w:color w:val="auto"/>
          <w:sz w:val="24"/>
          <w:szCs w:val="24"/>
          <w:highlight w:val="none"/>
        </w:rPr>
      </w:pPr>
    </w:p>
    <w:p w14:paraId="64BE095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的法定代表人（单位负责人）， 现委托</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5C26EBC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提交</w:t>
      </w:r>
      <w:r>
        <w:rPr>
          <w:rFonts w:hint="eastAsia" w:ascii="宋体" w:hAnsi="宋体" w:eastAsia="宋体" w:cs="宋体"/>
          <w:color w:val="auto"/>
          <w:sz w:val="24"/>
          <w:szCs w:val="24"/>
          <w:highlight w:val="none"/>
        </w:rPr>
        <w:t>响应文件</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rPr>
        <w:t>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5A57109A">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74D8B511">
      <w:pPr>
        <w:shd w:val="clear" w:color="auto" w:fill="auto"/>
        <w:bidi w:val="0"/>
        <w:spacing w:line="360" w:lineRule="auto"/>
        <w:outlineLvl w:val="9"/>
        <w:rPr>
          <w:rFonts w:hint="eastAsia" w:ascii="宋体" w:hAnsi="宋体" w:eastAsia="宋体" w:cs="宋体"/>
          <w:color w:val="auto"/>
          <w:sz w:val="24"/>
          <w:szCs w:val="24"/>
          <w:highlight w:val="none"/>
        </w:rPr>
      </w:pPr>
    </w:p>
    <w:p w14:paraId="1DA8558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3C16FCCD">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2F6751D">
            <w:pPr>
              <w:shd w:val="clear" w:color="auto" w:fill="auto"/>
              <w:bidi w:val="0"/>
              <w:spacing w:line="360" w:lineRule="auto"/>
              <w:jc w:val="center"/>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法定代表人（单位负责人）身份证</w:t>
            </w:r>
          </w:p>
          <w:p w14:paraId="5ACD3E2E">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18FE9FB">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2B05528B">
      <w:pPr>
        <w:shd w:val="clear" w:color="auto" w:fill="auto"/>
        <w:bidi w:val="0"/>
        <w:spacing w:line="360" w:lineRule="auto"/>
        <w:outlineLvl w:val="9"/>
        <w:rPr>
          <w:rFonts w:hint="eastAsia" w:ascii="宋体" w:hAnsi="宋体" w:eastAsia="宋体" w:cs="宋体"/>
          <w:color w:val="auto"/>
          <w:sz w:val="24"/>
          <w:szCs w:val="24"/>
          <w:highlight w:val="none"/>
        </w:rPr>
      </w:pPr>
    </w:p>
    <w:p w14:paraId="144D504C">
      <w:pPr>
        <w:shd w:val="clear" w:color="auto" w:fill="auto"/>
        <w:bidi w:val="0"/>
        <w:spacing w:line="360" w:lineRule="auto"/>
        <w:outlineLvl w:val="9"/>
        <w:rPr>
          <w:rFonts w:hint="eastAsia" w:ascii="宋体" w:hAnsi="宋体" w:eastAsia="宋体" w:cs="宋体"/>
          <w:color w:val="auto"/>
          <w:sz w:val="24"/>
          <w:szCs w:val="24"/>
          <w:highlight w:val="none"/>
        </w:rPr>
      </w:pPr>
    </w:p>
    <w:p w14:paraId="20147F3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7982548">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31AB19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765690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C472C27">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0B6043F">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559C3D7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CE5A9C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BBCBDD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32602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p>
    <w:p w14:paraId="09AD5A17">
      <w:pPr>
        <w:bidi w:val="0"/>
        <w:jc w:val="left"/>
        <w:outlineLvl w:val="1"/>
        <w:rPr>
          <w:rFonts w:hint="eastAsia" w:ascii="宋体" w:hAnsi="宋体" w:eastAsia="宋体" w:cs="宋体"/>
          <w:b/>
          <w:bCs/>
          <w:color w:val="auto"/>
          <w:sz w:val="28"/>
          <w:szCs w:val="28"/>
          <w:lang w:val="en-US" w:eastAsia="zh-CN"/>
        </w:rPr>
      </w:pPr>
      <w:bookmarkStart w:id="0" w:name="_Toc3074"/>
    </w:p>
    <w:p w14:paraId="693F9C03">
      <w:pPr>
        <w:keepNext w:val="0"/>
        <w:keepLines w:val="0"/>
        <w:widowControl/>
        <w:suppressLineNumbers w:val="0"/>
        <w:spacing w:line="240" w:lineRule="auto"/>
        <w:jc w:val="left"/>
      </w:pPr>
      <w:r>
        <w:rPr>
          <w:rFonts w:hint="eastAsia" w:ascii="宋体" w:hAnsi="宋体" w:cs="宋体"/>
          <w:b/>
          <w:bCs/>
          <w:color w:val="auto"/>
          <w:sz w:val="32"/>
          <w:szCs w:val="32"/>
          <w:lang w:val="en-US" w:eastAsia="zh-CN"/>
        </w:rPr>
        <w:t>4.</w:t>
      </w:r>
      <w:r>
        <w:rPr>
          <w:rFonts w:hint="eastAsia"/>
          <w:b/>
          <w:bCs/>
          <w:sz w:val="28"/>
          <w:szCs w:val="36"/>
          <w:u w:val="none"/>
          <w:lang w:val="en-US" w:eastAsia="zh-CN"/>
        </w:rPr>
        <w:t>①供应商为经销商的应提供《医疗器械经营许可证》或《医疗器械经营备案凭证》（所投产品须在其经营范围内）和生产厂家的《医疗器械生产许可证》或《医疗器械生产备案凭证》（所投产品须在其生产范围内）；供应商为生产厂家的应提供《医疗器械经营许可证》或《医疗器械经营备案凭证》（所投产品须在其经营范围内）和《医疗器械生产许可证》（所投产品须在其生产范围内）。②所投产品属于医疗器械管理的提供《医疗器械注册证》。 （材料应清晰可辨并加盖公章）</w:t>
      </w:r>
    </w:p>
    <w:p w14:paraId="0FC04A74">
      <w:pPr>
        <w:bidi w:val="0"/>
        <w:jc w:val="both"/>
        <w:outlineLvl w:val="1"/>
        <w:rPr>
          <w:rFonts w:hint="default" w:ascii="宋体" w:hAnsi="宋体" w:cs="宋体"/>
          <w:b/>
          <w:bCs/>
          <w:color w:val="auto"/>
          <w:sz w:val="32"/>
          <w:szCs w:val="32"/>
          <w:lang w:val="en-US" w:eastAsia="zh-CN"/>
        </w:rPr>
      </w:pPr>
    </w:p>
    <w:p w14:paraId="2EEC1C90">
      <w:pPr>
        <w:bidi w:val="0"/>
        <w:jc w:val="center"/>
        <w:outlineLvl w:val="1"/>
        <w:rPr>
          <w:rFonts w:hint="eastAsia" w:ascii="宋体" w:hAnsi="宋体" w:cs="宋体"/>
          <w:b/>
          <w:bCs/>
          <w:color w:val="auto"/>
          <w:sz w:val="32"/>
          <w:szCs w:val="32"/>
          <w:lang w:val="en-US" w:eastAsia="zh-CN"/>
        </w:rPr>
      </w:pPr>
    </w:p>
    <w:p w14:paraId="05439276">
      <w:pPr>
        <w:bidi w:val="0"/>
        <w:jc w:val="center"/>
        <w:outlineLvl w:val="1"/>
        <w:rPr>
          <w:rFonts w:hint="eastAsia" w:ascii="宋体" w:hAnsi="宋体" w:cs="宋体"/>
          <w:b/>
          <w:bCs/>
          <w:color w:val="auto"/>
          <w:sz w:val="32"/>
          <w:szCs w:val="32"/>
          <w:lang w:val="en-US" w:eastAsia="zh-CN"/>
        </w:rPr>
      </w:pPr>
    </w:p>
    <w:p w14:paraId="308E5396">
      <w:pPr>
        <w:bidi w:val="0"/>
        <w:jc w:val="center"/>
        <w:outlineLvl w:val="1"/>
        <w:rPr>
          <w:rFonts w:hint="eastAsia" w:ascii="宋体" w:hAnsi="宋体" w:cs="宋体"/>
          <w:b/>
          <w:bCs/>
          <w:color w:val="auto"/>
          <w:sz w:val="32"/>
          <w:szCs w:val="32"/>
          <w:lang w:val="en-US" w:eastAsia="zh-CN"/>
        </w:rPr>
      </w:pPr>
    </w:p>
    <w:p w14:paraId="6829E81A">
      <w:pPr>
        <w:bidi w:val="0"/>
        <w:jc w:val="center"/>
        <w:outlineLvl w:val="1"/>
        <w:rPr>
          <w:rFonts w:hint="eastAsia" w:ascii="宋体" w:hAnsi="宋体" w:cs="宋体"/>
          <w:b/>
          <w:bCs/>
          <w:color w:val="auto"/>
          <w:sz w:val="32"/>
          <w:szCs w:val="32"/>
          <w:lang w:val="en-US" w:eastAsia="zh-CN"/>
        </w:rPr>
      </w:pPr>
    </w:p>
    <w:p w14:paraId="613E08A8">
      <w:pPr>
        <w:bidi w:val="0"/>
        <w:jc w:val="center"/>
        <w:outlineLvl w:val="1"/>
        <w:rPr>
          <w:rFonts w:hint="eastAsia" w:ascii="宋体" w:hAnsi="宋体" w:cs="宋体"/>
          <w:b/>
          <w:bCs/>
          <w:color w:val="auto"/>
          <w:sz w:val="32"/>
          <w:szCs w:val="32"/>
          <w:lang w:val="en-US" w:eastAsia="zh-CN"/>
        </w:rPr>
      </w:pPr>
    </w:p>
    <w:p w14:paraId="19F60575">
      <w:pPr>
        <w:bidi w:val="0"/>
        <w:jc w:val="center"/>
        <w:outlineLvl w:val="1"/>
        <w:rPr>
          <w:rFonts w:hint="eastAsia" w:ascii="宋体" w:hAnsi="宋体" w:cs="宋体"/>
          <w:b/>
          <w:bCs/>
          <w:color w:val="auto"/>
          <w:sz w:val="32"/>
          <w:szCs w:val="32"/>
          <w:lang w:val="en-US" w:eastAsia="zh-CN"/>
        </w:rPr>
      </w:pPr>
    </w:p>
    <w:p w14:paraId="071FA2A8">
      <w:pPr>
        <w:bidi w:val="0"/>
        <w:jc w:val="center"/>
        <w:outlineLvl w:val="1"/>
        <w:rPr>
          <w:rFonts w:hint="eastAsia" w:ascii="宋体" w:hAnsi="宋体" w:cs="宋体"/>
          <w:b/>
          <w:bCs/>
          <w:color w:val="auto"/>
          <w:sz w:val="32"/>
          <w:szCs w:val="32"/>
          <w:lang w:val="en-US" w:eastAsia="zh-CN"/>
        </w:rPr>
      </w:pPr>
    </w:p>
    <w:p w14:paraId="731FC1C4">
      <w:pPr>
        <w:bidi w:val="0"/>
        <w:jc w:val="center"/>
        <w:outlineLvl w:val="1"/>
        <w:rPr>
          <w:rFonts w:hint="eastAsia" w:ascii="宋体" w:hAnsi="宋体" w:cs="宋体"/>
          <w:b/>
          <w:bCs/>
          <w:color w:val="auto"/>
          <w:sz w:val="32"/>
          <w:szCs w:val="32"/>
          <w:lang w:val="en-US" w:eastAsia="zh-CN"/>
        </w:rPr>
      </w:pPr>
    </w:p>
    <w:p w14:paraId="198812EA">
      <w:pPr>
        <w:bidi w:val="0"/>
        <w:jc w:val="center"/>
        <w:outlineLvl w:val="1"/>
        <w:rPr>
          <w:rFonts w:hint="eastAsia" w:ascii="宋体" w:hAnsi="宋体" w:cs="宋体"/>
          <w:b/>
          <w:bCs/>
          <w:color w:val="auto"/>
          <w:sz w:val="32"/>
          <w:szCs w:val="32"/>
          <w:lang w:val="en-US" w:eastAsia="zh-CN"/>
        </w:rPr>
      </w:pPr>
    </w:p>
    <w:p w14:paraId="166BA7F6">
      <w:pPr>
        <w:bidi w:val="0"/>
        <w:jc w:val="center"/>
        <w:outlineLvl w:val="1"/>
        <w:rPr>
          <w:rFonts w:hint="eastAsia" w:ascii="宋体" w:hAnsi="宋体" w:cs="宋体"/>
          <w:b/>
          <w:bCs/>
          <w:color w:val="auto"/>
          <w:sz w:val="32"/>
          <w:szCs w:val="32"/>
          <w:lang w:val="en-US" w:eastAsia="zh-CN"/>
        </w:rPr>
      </w:pPr>
    </w:p>
    <w:p w14:paraId="7B5097E2">
      <w:pPr>
        <w:bidi w:val="0"/>
        <w:jc w:val="center"/>
        <w:outlineLvl w:val="1"/>
        <w:rPr>
          <w:rFonts w:hint="eastAsia" w:ascii="宋体" w:hAnsi="宋体" w:cs="宋体"/>
          <w:b/>
          <w:bCs/>
          <w:color w:val="auto"/>
          <w:sz w:val="32"/>
          <w:szCs w:val="32"/>
          <w:lang w:val="en-US" w:eastAsia="zh-CN"/>
        </w:rPr>
      </w:pPr>
    </w:p>
    <w:p w14:paraId="1695EF42">
      <w:pPr>
        <w:bidi w:val="0"/>
        <w:jc w:val="center"/>
        <w:outlineLvl w:val="1"/>
        <w:rPr>
          <w:rFonts w:hint="eastAsia" w:ascii="宋体" w:hAnsi="宋体" w:cs="宋体"/>
          <w:b/>
          <w:bCs/>
          <w:color w:val="auto"/>
          <w:sz w:val="32"/>
          <w:szCs w:val="32"/>
          <w:lang w:val="en-US" w:eastAsia="zh-CN"/>
        </w:rPr>
      </w:pPr>
    </w:p>
    <w:p w14:paraId="54B0E30C">
      <w:pPr>
        <w:bidi w:val="0"/>
        <w:jc w:val="center"/>
        <w:outlineLvl w:val="1"/>
        <w:rPr>
          <w:rFonts w:hint="eastAsia" w:ascii="宋体" w:hAnsi="宋体" w:cs="宋体"/>
          <w:b/>
          <w:bCs/>
          <w:color w:val="auto"/>
          <w:sz w:val="32"/>
          <w:szCs w:val="32"/>
          <w:lang w:val="en-US" w:eastAsia="zh-CN"/>
        </w:rPr>
      </w:pPr>
    </w:p>
    <w:p w14:paraId="38690F2F">
      <w:pPr>
        <w:bidi w:val="0"/>
        <w:jc w:val="center"/>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5.</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0270E4C9">
      <w:pPr>
        <w:bidi w:val="0"/>
        <w:spacing w:line="360" w:lineRule="auto"/>
        <w:outlineLvl w:val="9"/>
        <w:rPr>
          <w:rFonts w:hint="eastAsia" w:ascii="宋体" w:hAnsi="宋体" w:eastAsia="宋体" w:cs="宋体"/>
          <w:color w:val="auto"/>
          <w:sz w:val="24"/>
          <w:szCs w:val="24"/>
          <w:lang w:val="en-US" w:eastAsia="zh-CN"/>
        </w:rPr>
      </w:pPr>
    </w:p>
    <w:p w14:paraId="34038166">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073A7CC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4A309D3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1E142E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D8EC0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5E03552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CD7EDD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672C00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DFB6124">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7B3DE3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C4C35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E5F17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14CDAEB3">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86B0F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5858561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5318AC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F86862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B6CB33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954FB5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46719BF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bookmarkStart w:id="1" w:name="_GoBack"/>
      <w:bookmarkEnd w:id="1"/>
    </w:p>
    <w:p w14:paraId="1A711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0EE0784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w:t>
      </w:r>
      <w:r>
        <w:rPr>
          <w:rFonts w:hint="eastAsia" w:ascii="宋体" w:hAnsi="宋体" w:cs="宋体"/>
          <w:b/>
          <w:bCs/>
          <w:color w:val="auto"/>
          <w:sz w:val="24"/>
          <w:szCs w:val="24"/>
          <w:highlight w:val="none"/>
          <w:u w:val="none"/>
          <w:lang w:val="en-US" w:eastAsia="zh-CN"/>
        </w:rPr>
        <w:t>谈判</w:t>
      </w:r>
      <w:r>
        <w:rPr>
          <w:rFonts w:hint="eastAsia" w:ascii="宋体" w:hAnsi="宋体" w:eastAsia="宋体" w:cs="宋体"/>
          <w:b/>
          <w:bCs/>
          <w:color w:val="auto"/>
          <w:sz w:val="24"/>
          <w:szCs w:val="24"/>
          <w:highlight w:val="none"/>
          <w:u w:val="none"/>
          <w:lang w:val="en-US" w:eastAsia="zh-CN"/>
        </w:rPr>
        <w:t>截止时间前</w:t>
      </w:r>
      <w:r>
        <w:rPr>
          <w:rFonts w:hint="eastAsia" w:ascii="宋体" w:hAnsi="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lang w:val="en-US" w:eastAsia="zh-CN"/>
        </w:rPr>
        <w:t>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754B98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AA6B1D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0C2961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47C5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E7CC4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28"/>
          <w:szCs w:val="28"/>
          <w:highlight w:val="none"/>
          <w:shd w:val="clear" w:color="auto" w:fill="FFFFFF"/>
          <w:lang w:val="en-US" w:eastAsia="zh-CN"/>
        </w:rPr>
        <w:t>注：若供应商已提供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shd w:val="clear" w:color="auto" w:fill="FFFFFF"/>
          <w:lang w:val="en-US" w:eastAsia="zh-CN"/>
        </w:rPr>
        <w:t>以上证明材料则无须提供。</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29A1B3E"/>
    <w:rsid w:val="21345035"/>
    <w:rsid w:val="329A7AC4"/>
    <w:rsid w:val="32A95258"/>
    <w:rsid w:val="362C7788"/>
    <w:rsid w:val="3F5D7BA0"/>
    <w:rsid w:val="49E55291"/>
    <w:rsid w:val="5503669C"/>
    <w:rsid w:val="5AD6023F"/>
    <w:rsid w:val="6A2C0DCF"/>
    <w:rsid w:val="6DFA6436"/>
    <w:rsid w:val="775815A4"/>
    <w:rsid w:val="79390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1627</Words>
  <Characters>1742</Characters>
  <Lines>0</Lines>
  <Paragraphs>0</Paragraphs>
  <TotalTime>36</TotalTime>
  <ScaleCrop>false</ScaleCrop>
  <LinksUpToDate>false</LinksUpToDate>
  <CharactersWithSpaces>2238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云朵-1</cp:lastModifiedBy>
  <dcterms:modified xsi:type="dcterms:W3CDTF">2026-04-17T01:55:18Z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AA4B6DE3F0AB45B4AF80A18AFADDE61C_12</vt:lpwstr>
  </property>
</Properties>
</file>