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3939AF">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Theme="majorEastAsia" w:hAnsiTheme="majorEastAsia" w:eastAsiaTheme="majorEastAsia" w:cstheme="majorEastAsia"/>
          <w:b/>
          <w:bCs/>
          <w:color w:val="000000" w:themeColor="text1"/>
          <w:kern w:val="0"/>
          <w:sz w:val="52"/>
          <w:szCs w:val="48"/>
          <w:lang w:val="en-US" w:eastAsia="zh-CN"/>
          <w14:textFill>
            <w14:solidFill>
              <w14:schemeClr w14:val="tx1"/>
            </w14:solidFill>
          </w14:textFill>
        </w:rPr>
      </w:pPr>
    </w:p>
    <w:p w14:paraId="7307E5A9">
      <w:pPr>
        <w:jc w:val="center"/>
        <w:rPr>
          <w:rFonts w:hint="eastAsia" w:asciiTheme="majorEastAsia" w:hAnsiTheme="majorEastAsia" w:eastAsiaTheme="majorEastAsia" w:cstheme="majorEastAsia"/>
          <w:b/>
          <w:bCs/>
          <w:color w:val="000000" w:themeColor="text1"/>
          <w:sz w:val="48"/>
          <w:szCs w:val="48"/>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48"/>
          <w:szCs w:val="48"/>
          <w:lang w:val="en-US" w:eastAsia="zh-CN"/>
          <w14:textFill>
            <w14:solidFill>
              <w14:schemeClr w14:val="tx1"/>
            </w14:solidFill>
          </w14:textFill>
        </w:rPr>
        <w:t>工程量清单编制说明</w:t>
      </w:r>
    </w:p>
    <w:p w14:paraId="2CE3A7A4">
      <w:pPr>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0" w:firstLineChars="0"/>
        <w:jc w:val="both"/>
        <w:textAlignment w:val="auto"/>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编制范围</w:t>
      </w:r>
    </w:p>
    <w:p w14:paraId="4F5884F5">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jc w:val="both"/>
        <w:textAlignment w:val="auto"/>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t>中航飞机起落架公司家属区老旧小区绿化工程项目图纸及概算内全部内容</w:t>
      </w: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w:t>
      </w:r>
    </w:p>
    <w:p w14:paraId="703315AE">
      <w:pPr>
        <w:keepNext w:val="0"/>
        <w:keepLines w:val="0"/>
        <w:pageBreakBefore w:val="0"/>
        <w:numPr>
          <w:ilvl w:val="0"/>
          <w:numId w:val="0"/>
        </w:numPr>
        <w:kinsoku/>
        <w:wordWrap/>
        <w:overflowPunct/>
        <w:topLinePunct w:val="0"/>
        <w:autoSpaceDE/>
        <w:autoSpaceDN/>
        <w:bidi w:val="0"/>
        <w:adjustRightInd/>
        <w:snapToGrid/>
        <w:spacing w:line="560" w:lineRule="exact"/>
        <w:jc w:val="both"/>
        <w:textAlignment w:val="auto"/>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cstheme="minorEastAsia"/>
          <w:b/>
          <w:bCs/>
          <w:color w:val="000000" w:themeColor="text1"/>
          <w:sz w:val="28"/>
          <w:szCs w:val="28"/>
          <w:lang w:val="en-US" w:eastAsia="zh-CN"/>
          <w14:textFill>
            <w14:solidFill>
              <w14:schemeClr w14:val="tx1"/>
            </w14:solidFill>
          </w14:textFill>
        </w:rPr>
        <w:t>二</w:t>
      </w: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、编制依据：</w:t>
      </w:r>
    </w:p>
    <w:p w14:paraId="2D6700C4">
      <w:pPr>
        <w:keepNext w:val="0"/>
        <w:keepLines w:val="0"/>
        <w:widowControl/>
        <w:suppressLineNumbers w:val="0"/>
        <w:ind w:firstLine="560" w:firstLineChars="200"/>
        <w:jc w:val="left"/>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t>1、按照《陕西省建设工程工程量清单计价计算标准（2025）》；</w:t>
      </w:r>
    </w:p>
    <w:p w14:paraId="13C403D9">
      <w:pPr>
        <w:keepNext w:val="0"/>
        <w:keepLines w:val="0"/>
        <w:widowControl/>
        <w:suppressLineNumbers w:val="0"/>
        <w:ind w:firstLine="560" w:firstLineChars="200"/>
        <w:jc w:val="left"/>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t>2、按照《陕西省房屋建筑与装饰工程基价表(2025)》、《陕西省通用安装工程基价表(2025)》、《</w:t>
      </w:r>
      <w:r>
        <w:rPr>
          <w:rFonts w:hint="default" w:asciiTheme="minorEastAsia" w:hAnsiTheme="minorEastAsia" w:cstheme="minorEastAsia"/>
          <w:b w:val="0"/>
          <w:bCs w:val="0"/>
          <w:color w:val="000000" w:themeColor="text1"/>
          <w:sz w:val="28"/>
          <w:szCs w:val="28"/>
          <w:lang w:val="en-US" w:eastAsia="zh-CN"/>
          <w14:textFill>
            <w14:solidFill>
              <w14:schemeClr w14:val="tx1"/>
            </w14:solidFill>
          </w14:textFill>
        </w:rPr>
        <w:t>陕西省市政工程基价表(2025)</w:t>
      </w:r>
      <w:r>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t>》、《</w:t>
      </w:r>
      <w:r>
        <w:rPr>
          <w:rFonts w:hint="default" w:asciiTheme="minorEastAsia" w:hAnsiTheme="minorEastAsia" w:cstheme="minorEastAsia"/>
          <w:b w:val="0"/>
          <w:bCs w:val="0"/>
          <w:color w:val="000000" w:themeColor="text1"/>
          <w:sz w:val="28"/>
          <w:szCs w:val="28"/>
          <w:lang w:val="en-US" w:eastAsia="zh-CN"/>
          <w14:textFill>
            <w14:solidFill>
              <w14:schemeClr w14:val="tx1"/>
            </w14:solidFill>
          </w14:textFill>
        </w:rPr>
        <w:t>陕西省园林绿化工程基价表(2025)</w:t>
      </w:r>
      <w:r>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t>》及配套使用的相关计价文件，及其他相关</w:t>
      </w:r>
      <w:bookmarkStart w:id="0" w:name="_GoBack"/>
      <w:bookmarkEnd w:id="0"/>
      <w:r>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t>计价依据等依据。</w:t>
      </w:r>
    </w:p>
    <w:p w14:paraId="04A121BE">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jc w:val="both"/>
        <w:textAlignment w:val="auto"/>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p>
    <w:sectPr>
      <w:headerReference r:id="rId3" w:type="default"/>
      <w:footerReference r:id="rId4" w:type="default"/>
      <w:pgSz w:w="11906" w:h="16838"/>
      <w:pgMar w:top="1440" w:right="1080" w:bottom="1440" w:left="1080" w:header="851" w:footer="992" w:gutter="0"/>
      <w:pgNumType w:start="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EDADD">
    <w:pPr>
      <w:pStyle w:val="4"/>
      <w:rPr>
        <w:rFonts w:ascii="仿宋" w:hAnsi="仿宋" w:eastAsia="仿宋"/>
      </w:rPr>
    </w:pPr>
    <w:r>
      <w:rPr>
        <w:rFonts w:hint="eastAsia" w:ascii="仿宋" w:hAnsi="仿宋" w:eastAsia="仿宋"/>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6D1F9">
    <w:pPr>
      <w:pStyle w:val="5"/>
      <w:pBdr>
        <w:bottom w:val="none" w:color="auto" w:sz="0" w:space="1"/>
      </w:pBdr>
      <w:jc w:val="both"/>
      <w:rPr>
        <w:rFonts w:hint="eastAsia" w:ascii="仿宋" w:hAnsi="仿宋" w:eastAsia="仿宋"/>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BDCC20"/>
    <w:multiLevelType w:val="singleLevel"/>
    <w:tmpl w:val="57BDCC2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iMmZhMDExMzM1ZWYwODAyOTAxOGNjZWY1OWM4YTgifQ=="/>
  </w:docVars>
  <w:rsids>
    <w:rsidRoot w:val="00000000"/>
    <w:rsid w:val="03C506AF"/>
    <w:rsid w:val="03CC278F"/>
    <w:rsid w:val="05A9795A"/>
    <w:rsid w:val="06573DB7"/>
    <w:rsid w:val="0660745B"/>
    <w:rsid w:val="079D7FF6"/>
    <w:rsid w:val="09DC2C0E"/>
    <w:rsid w:val="0CFB615D"/>
    <w:rsid w:val="0F3D6EB8"/>
    <w:rsid w:val="0F7F7051"/>
    <w:rsid w:val="102977A9"/>
    <w:rsid w:val="118E2B3F"/>
    <w:rsid w:val="127E6D86"/>
    <w:rsid w:val="1A07182A"/>
    <w:rsid w:val="1B4C012B"/>
    <w:rsid w:val="1D940123"/>
    <w:rsid w:val="1FE16D11"/>
    <w:rsid w:val="20C95C8D"/>
    <w:rsid w:val="20FD62CB"/>
    <w:rsid w:val="221A3776"/>
    <w:rsid w:val="221B761C"/>
    <w:rsid w:val="26233A75"/>
    <w:rsid w:val="27721653"/>
    <w:rsid w:val="2ABF1D92"/>
    <w:rsid w:val="2CD6376E"/>
    <w:rsid w:val="2D5C5606"/>
    <w:rsid w:val="2E293DB0"/>
    <w:rsid w:val="2E777878"/>
    <w:rsid w:val="307B7083"/>
    <w:rsid w:val="311B2C1D"/>
    <w:rsid w:val="33423CB3"/>
    <w:rsid w:val="33477547"/>
    <w:rsid w:val="33F22ACC"/>
    <w:rsid w:val="357166C0"/>
    <w:rsid w:val="35B65978"/>
    <w:rsid w:val="3D2E756F"/>
    <w:rsid w:val="3D3E7014"/>
    <w:rsid w:val="3E8F6AF8"/>
    <w:rsid w:val="3FB261AC"/>
    <w:rsid w:val="403652BF"/>
    <w:rsid w:val="432974EE"/>
    <w:rsid w:val="44DC42CF"/>
    <w:rsid w:val="46774F82"/>
    <w:rsid w:val="467B6FDF"/>
    <w:rsid w:val="4941358F"/>
    <w:rsid w:val="4C723EC8"/>
    <w:rsid w:val="4F2B7335"/>
    <w:rsid w:val="50BC296C"/>
    <w:rsid w:val="54511A9F"/>
    <w:rsid w:val="56371A89"/>
    <w:rsid w:val="59180C18"/>
    <w:rsid w:val="5D115AB9"/>
    <w:rsid w:val="602C6C17"/>
    <w:rsid w:val="60EA3852"/>
    <w:rsid w:val="61281C98"/>
    <w:rsid w:val="61EA6D3B"/>
    <w:rsid w:val="61F011BF"/>
    <w:rsid w:val="62F07AA3"/>
    <w:rsid w:val="62FA432D"/>
    <w:rsid w:val="658D3EA7"/>
    <w:rsid w:val="667A7019"/>
    <w:rsid w:val="684F68A4"/>
    <w:rsid w:val="6B1A7E58"/>
    <w:rsid w:val="6B1C36D8"/>
    <w:rsid w:val="6B946818"/>
    <w:rsid w:val="6C141EFD"/>
    <w:rsid w:val="6D3D7E1E"/>
    <w:rsid w:val="6DC64FA5"/>
    <w:rsid w:val="701B10C4"/>
    <w:rsid w:val="72506F2C"/>
    <w:rsid w:val="72977C96"/>
    <w:rsid w:val="73AC3271"/>
    <w:rsid w:val="75D801EC"/>
    <w:rsid w:val="7614763B"/>
    <w:rsid w:val="762E08B6"/>
    <w:rsid w:val="77746207"/>
    <w:rsid w:val="7C1E2A7F"/>
    <w:rsid w:val="7F1F70A8"/>
    <w:rsid w:val="7FB2697C"/>
    <w:rsid w:val="7FC4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widowControl/>
      <w:spacing w:after="120" w:line="276" w:lineRule="auto"/>
      <w:jc w:val="left"/>
    </w:pPr>
    <w:rPr>
      <w:szCs w:val="24"/>
    </w:rPr>
  </w:style>
  <w:style w:type="paragraph" w:styleId="3">
    <w:name w:val="Body Text Indent 2"/>
    <w:basedOn w:val="1"/>
    <w:qFormat/>
    <w:uiPriority w:val="0"/>
    <w:pPr>
      <w:ind w:firstLine="538" w:firstLineChars="192"/>
    </w:pPr>
    <w:rPr>
      <w:sz w:val="28"/>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paragraph" w:styleId="5">
    <w:name w:val="header"/>
    <w:basedOn w:val="1"/>
    <w:autoRedefine/>
    <w:unhideWhenUsed/>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301</Words>
  <Characters>324</Characters>
  <Lines>0</Lines>
  <Paragraphs>0</Paragraphs>
  <TotalTime>1</TotalTime>
  <ScaleCrop>false</ScaleCrop>
  <LinksUpToDate>false</LinksUpToDate>
  <CharactersWithSpaces>377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2022-04-19T03:07:00Z</dcterms:created>
  <dc:creator>Administrator</dc:creator>
  <cp:lastModifiedBy>我不后悔！！！你呢？？？</cp:lastModifiedBy>
  <dcterms:modified xsi:type="dcterms:W3CDTF">2026-04-20T08:25:29Z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9C18DAA7316047B28E61018AF47915AE_13</vt:lpwstr>
  </property>
  <property fmtid="{D5CDD505-2E9C-101B-9397-08002B2CF9AE}" pid="4" name="KSOTemplateDocerSaveRecord">
    <vt:lpwstr>eyJoZGlkIjoiYmZiMmFlMzgzY2YyYzg5OTRjMDk0MDVhZGEzMDdhOGYiLCJ1c2VySWQiOiIxOTk2MDY5ODkifQ==</vt:lpwstr>
  </property>
</Properties>
</file>