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7D52BC">
      <w:pPr>
        <w:jc w:val="center"/>
        <w:rPr>
          <w:rFonts w:hint="eastAsia" w:ascii="楷体" w:hAnsi="楷体" w:eastAsia="楷体" w:cs="楷体"/>
          <w:bCs/>
          <w:sz w:val="36"/>
          <w:szCs w:val="36"/>
        </w:rPr>
      </w:pPr>
      <w:r>
        <w:rPr>
          <w:rFonts w:hint="eastAsia" w:ascii="楷体" w:hAnsi="楷体" w:eastAsia="楷体" w:cs="楷体"/>
          <w:bCs/>
          <w:sz w:val="36"/>
          <w:szCs w:val="36"/>
        </w:rPr>
        <w:t>合同条款及格式</w:t>
      </w:r>
    </w:p>
    <w:p w14:paraId="4D53C1C4">
      <w:pPr>
        <w:rPr>
          <w:rFonts w:hint="eastAsia" w:ascii="楷体" w:hAnsi="楷体" w:eastAsia="楷体" w:cs="楷体"/>
        </w:rPr>
      </w:pPr>
    </w:p>
    <w:p w14:paraId="6BA61535">
      <w:pPr>
        <w:pStyle w:val="2"/>
        <w:rPr>
          <w:rFonts w:hint="eastAsia"/>
        </w:rPr>
      </w:pPr>
    </w:p>
    <w:p w14:paraId="66F6DF60">
      <w:pPr>
        <w:rPr>
          <w:rFonts w:hint="eastAsia" w:ascii="楷体" w:hAnsi="楷体" w:eastAsia="楷体" w:cs="楷体"/>
          <w:b/>
          <w:bCs/>
          <w:color w:val="000000"/>
          <w:sz w:val="48"/>
          <w:szCs w:val="48"/>
        </w:rPr>
      </w:pPr>
    </w:p>
    <w:p w14:paraId="2EADA464">
      <w:pPr>
        <w:pStyle w:val="4"/>
        <w:rPr>
          <w:rFonts w:hint="eastAsia" w:ascii="楷体" w:hAnsi="楷体" w:eastAsia="楷体" w:cs="楷体"/>
          <w:b/>
          <w:bCs/>
          <w:color w:val="000000"/>
          <w:sz w:val="48"/>
          <w:szCs w:val="48"/>
        </w:rPr>
      </w:pPr>
    </w:p>
    <w:p w14:paraId="47CB06E0">
      <w:pPr>
        <w:pStyle w:val="2"/>
        <w:rPr>
          <w:rFonts w:hint="eastAsia"/>
        </w:rPr>
      </w:pPr>
    </w:p>
    <w:p w14:paraId="748B0CD2">
      <w:pPr>
        <w:spacing w:line="360" w:lineRule="auto"/>
        <w:jc w:val="center"/>
        <w:rPr>
          <w:rFonts w:hint="eastAsia" w:ascii="楷体" w:hAnsi="楷体" w:eastAsia="楷体" w:cs="楷体"/>
          <w:b/>
          <w:bCs/>
          <w:color w:val="000000"/>
          <w:sz w:val="48"/>
          <w:szCs w:val="48"/>
        </w:rPr>
      </w:pPr>
      <w:r>
        <w:rPr>
          <w:rFonts w:hint="eastAsia" w:ascii="楷体" w:hAnsi="楷体" w:eastAsia="楷体" w:cs="楷体"/>
          <w:b/>
          <w:bCs/>
          <w:color w:val="000000"/>
          <w:sz w:val="48"/>
          <w:szCs w:val="48"/>
        </w:rPr>
        <w:t>洋县华阳至沙坝公路改建工程勘测定界报告编制合同</w:t>
      </w:r>
    </w:p>
    <w:p w14:paraId="27CE2A12">
      <w:pPr>
        <w:rPr>
          <w:rFonts w:hint="eastAsia" w:ascii="楷体" w:hAnsi="楷体" w:eastAsia="楷体" w:cs="楷体"/>
        </w:rPr>
      </w:pPr>
    </w:p>
    <w:p w14:paraId="54B7E724">
      <w:pPr>
        <w:rPr>
          <w:rFonts w:hint="eastAsia" w:ascii="楷体" w:hAnsi="楷体" w:eastAsia="楷体" w:cs="楷体"/>
        </w:rPr>
      </w:pPr>
    </w:p>
    <w:p w14:paraId="3E1D61CE">
      <w:pPr>
        <w:rPr>
          <w:rFonts w:hint="eastAsia" w:ascii="楷体" w:hAnsi="楷体" w:eastAsia="楷体" w:cs="楷体"/>
        </w:rPr>
      </w:pPr>
    </w:p>
    <w:p w14:paraId="4B8F02C7">
      <w:pPr>
        <w:rPr>
          <w:rFonts w:hint="eastAsia" w:ascii="楷体" w:hAnsi="楷体" w:eastAsia="楷体" w:cs="楷体"/>
        </w:rPr>
      </w:pPr>
    </w:p>
    <w:p w14:paraId="57433D3D">
      <w:pPr>
        <w:jc w:val="center"/>
        <w:rPr>
          <w:rFonts w:hint="eastAsia" w:ascii="楷体" w:hAnsi="楷体" w:eastAsia="楷体" w:cs="楷体"/>
          <w:b/>
          <w:sz w:val="36"/>
          <w:szCs w:val="36"/>
        </w:rPr>
      </w:pPr>
      <w:r>
        <w:rPr>
          <w:rFonts w:hint="eastAsia" w:ascii="楷体" w:hAnsi="楷体" w:eastAsia="楷体" w:cs="楷体"/>
          <w:b/>
          <w:sz w:val="36"/>
          <w:szCs w:val="36"/>
        </w:rPr>
        <w:t>（示范文本）</w:t>
      </w:r>
    </w:p>
    <w:p w14:paraId="1EBBAFFF">
      <w:pPr>
        <w:spacing w:before="156" w:beforeLines="50" w:line="408" w:lineRule="auto"/>
        <w:jc w:val="center"/>
        <w:rPr>
          <w:rFonts w:hint="eastAsia" w:ascii="楷体" w:hAnsi="楷体" w:eastAsia="楷体" w:cs="楷体"/>
          <w:bCs/>
          <w:sz w:val="48"/>
          <w:szCs w:val="48"/>
        </w:rPr>
      </w:pPr>
    </w:p>
    <w:p w14:paraId="0340E697">
      <w:pPr>
        <w:spacing w:before="156" w:beforeLines="50" w:line="408" w:lineRule="auto"/>
        <w:jc w:val="center"/>
        <w:rPr>
          <w:rFonts w:hint="eastAsia" w:ascii="楷体" w:hAnsi="楷体" w:eastAsia="楷体" w:cs="楷体"/>
          <w:bCs/>
          <w:sz w:val="48"/>
          <w:szCs w:val="48"/>
        </w:rPr>
      </w:pPr>
    </w:p>
    <w:p w14:paraId="409B5C52">
      <w:pPr>
        <w:spacing w:before="156" w:beforeLines="50" w:line="408" w:lineRule="auto"/>
        <w:jc w:val="center"/>
        <w:rPr>
          <w:rFonts w:hint="eastAsia" w:ascii="楷体" w:hAnsi="楷体" w:eastAsia="楷体" w:cs="楷体"/>
          <w:bCs/>
          <w:sz w:val="48"/>
          <w:szCs w:val="48"/>
        </w:rPr>
      </w:pPr>
    </w:p>
    <w:p w14:paraId="170DDDE0">
      <w:pPr>
        <w:spacing w:before="156" w:beforeLines="50" w:line="408" w:lineRule="auto"/>
        <w:jc w:val="center"/>
        <w:rPr>
          <w:rFonts w:hint="eastAsia" w:ascii="楷体" w:hAnsi="楷体" w:eastAsia="楷体" w:cs="楷体"/>
          <w:bCs/>
          <w:sz w:val="48"/>
          <w:szCs w:val="48"/>
        </w:rPr>
      </w:pPr>
    </w:p>
    <w:p w14:paraId="68AABBB5">
      <w:pPr>
        <w:spacing w:line="360" w:lineRule="auto"/>
        <w:rPr>
          <w:rFonts w:hint="default" w:ascii="Times New Roman" w:hAnsi="Times New Roman" w:cs="Times New Roman"/>
          <w:b/>
          <w:color w:val="auto"/>
        </w:rPr>
      </w:pPr>
    </w:p>
    <w:p w14:paraId="39F2355F">
      <w:pPr>
        <w:keepNext w:val="0"/>
        <w:keepLines w:val="0"/>
        <w:pageBreakBefore w:val="0"/>
        <w:widowControl w:val="0"/>
        <w:kinsoku/>
        <w:wordWrap/>
        <w:overflowPunct/>
        <w:topLinePunct w:val="0"/>
        <w:autoSpaceDE/>
        <w:autoSpaceDN/>
        <w:bidi w:val="0"/>
        <w:adjustRightInd w:val="0"/>
        <w:snapToGrid w:val="0"/>
        <w:spacing w:line="360" w:lineRule="auto"/>
        <w:ind w:left="2131" w:leftChars="400" w:hanging="1171" w:hangingChars="366"/>
        <w:jc w:val="left"/>
        <w:textAlignment w:val="auto"/>
        <w:outlineLvl w:val="0"/>
        <w:rPr>
          <w:rFonts w:hint="eastAsia" w:ascii="楷体" w:hAnsi="楷体" w:eastAsia="楷体" w:cs="楷体"/>
          <w:color w:val="auto"/>
          <w:kern w:val="0"/>
          <w:sz w:val="24"/>
          <w:lang w:val="en-US" w:eastAsia="zh-CN"/>
        </w:rPr>
      </w:pPr>
      <w:r>
        <w:rPr>
          <w:rFonts w:hint="eastAsia" w:ascii="楷体" w:hAnsi="楷体" w:eastAsia="楷体" w:cs="楷体"/>
          <w:color w:val="auto"/>
          <w:sz w:val="32"/>
          <w:szCs w:val="32"/>
          <w:lang w:eastAsia="zh-CN"/>
        </w:rPr>
        <w:t>委托方（甲方）</w:t>
      </w:r>
      <w:r>
        <w:rPr>
          <w:rFonts w:hint="eastAsia" w:ascii="楷体" w:hAnsi="楷体" w:eastAsia="楷体" w:cs="楷体"/>
          <w:color w:val="auto"/>
          <w:sz w:val="32"/>
          <w:szCs w:val="32"/>
        </w:rPr>
        <w:t>：</w:t>
      </w:r>
      <w:r>
        <w:rPr>
          <w:rFonts w:hint="eastAsia" w:ascii="楷体" w:hAnsi="楷体" w:eastAsia="楷体" w:cs="楷体"/>
          <w:color w:val="auto"/>
          <w:sz w:val="32"/>
          <w:szCs w:val="32"/>
          <w:u w:val="single"/>
          <w:lang w:val="en-US" w:eastAsia="zh-CN"/>
        </w:rPr>
        <w:t xml:space="preserve">                              </w:t>
      </w:r>
    </w:p>
    <w:p w14:paraId="2E690FA5">
      <w:pPr>
        <w:keepNext w:val="0"/>
        <w:keepLines w:val="0"/>
        <w:pageBreakBefore w:val="0"/>
        <w:widowControl w:val="0"/>
        <w:kinsoku/>
        <w:wordWrap/>
        <w:overflowPunct/>
        <w:topLinePunct w:val="0"/>
        <w:autoSpaceDE/>
        <w:autoSpaceDN/>
        <w:bidi w:val="0"/>
        <w:adjustRightInd w:val="0"/>
        <w:snapToGrid w:val="0"/>
        <w:spacing w:line="360" w:lineRule="auto"/>
        <w:ind w:left="2131" w:leftChars="400" w:hanging="1171" w:hangingChars="366"/>
        <w:textAlignment w:val="auto"/>
        <w:outlineLvl w:val="0"/>
        <w:rPr>
          <w:rFonts w:hint="eastAsia" w:ascii="楷体" w:hAnsi="楷体" w:eastAsia="楷体" w:cs="楷体"/>
          <w:color w:val="auto"/>
          <w:sz w:val="32"/>
          <w:szCs w:val="32"/>
          <w:u w:val="single"/>
        </w:rPr>
      </w:pPr>
      <w:r>
        <w:rPr>
          <w:rFonts w:hint="eastAsia" w:ascii="楷体" w:hAnsi="楷体" w:eastAsia="楷体" w:cs="楷体"/>
          <w:color w:val="auto"/>
          <w:sz w:val="32"/>
          <w:szCs w:val="32"/>
          <w:lang w:eastAsia="zh-CN"/>
        </w:rPr>
        <w:t>受托方（乙方）</w:t>
      </w:r>
      <w:r>
        <w:rPr>
          <w:rFonts w:hint="eastAsia" w:ascii="楷体" w:hAnsi="楷体" w:eastAsia="楷体" w:cs="楷体"/>
          <w:color w:val="auto"/>
          <w:sz w:val="32"/>
          <w:szCs w:val="32"/>
        </w:rPr>
        <w:t>：</w:t>
      </w:r>
      <w:r>
        <w:rPr>
          <w:rFonts w:hint="eastAsia" w:ascii="楷体" w:hAnsi="楷体" w:eastAsia="楷体" w:cs="楷体"/>
          <w:color w:val="auto"/>
          <w:sz w:val="32"/>
          <w:szCs w:val="32"/>
          <w:u w:val="single"/>
        </w:rPr>
        <w:t xml:space="preserve">  </w:t>
      </w:r>
      <w:r>
        <w:rPr>
          <w:rFonts w:hint="eastAsia" w:ascii="楷体" w:hAnsi="楷体" w:eastAsia="楷体" w:cs="楷体"/>
          <w:color w:val="auto"/>
          <w:sz w:val="32"/>
          <w:szCs w:val="32"/>
          <w:u w:val="single"/>
          <w:lang w:val="en-US" w:eastAsia="zh-CN"/>
        </w:rPr>
        <w:t xml:space="preserve">                          </w:t>
      </w:r>
      <w:r>
        <w:rPr>
          <w:rFonts w:hint="eastAsia" w:ascii="楷体" w:hAnsi="楷体" w:eastAsia="楷体" w:cs="楷体"/>
          <w:color w:val="auto"/>
          <w:sz w:val="32"/>
          <w:szCs w:val="32"/>
          <w:u w:val="single"/>
        </w:rPr>
        <w:t xml:space="preserve"> </w:t>
      </w:r>
      <w:r>
        <w:rPr>
          <w:rFonts w:hint="eastAsia" w:ascii="楷体" w:hAnsi="楷体" w:eastAsia="楷体" w:cs="楷体"/>
          <w:color w:val="auto"/>
          <w:sz w:val="32"/>
          <w:szCs w:val="32"/>
          <w:u w:val="single"/>
          <w:lang w:val="en-US" w:eastAsia="zh-CN"/>
        </w:rPr>
        <w:t xml:space="preserve"> </w:t>
      </w:r>
      <w:r>
        <w:rPr>
          <w:rFonts w:hint="eastAsia" w:ascii="楷体" w:hAnsi="楷体" w:eastAsia="楷体" w:cs="楷体"/>
          <w:color w:val="auto"/>
          <w:sz w:val="32"/>
          <w:szCs w:val="32"/>
          <w:u w:val="single"/>
        </w:rPr>
        <w:t xml:space="preserve"> </w:t>
      </w:r>
    </w:p>
    <w:p w14:paraId="65A661E1">
      <w:pPr>
        <w:pStyle w:val="3"/>
        <w:keepNext w:val="0"/>
        <w:keepLines w:val="0"/>
        <w:pageBreakBefore w:val="0"/>
        <w:widowControl w:val="0"/>
        <w:kinsoku/>
        <w:wordWrap/>
        <w:overflowPunct/>
        <w:topLinePunct w:val="0"/>
        <w:autoSpaceDE/>
        <w:autoSpaceDN/>
        <w:bidi w:val="0"/>
        <w:adjustRightInd w:val="0"/>
        <w:snapToGrid w:val="0"/>
        <w:spacing w:line="360" w:lineRule="auto"/>
        <w:ind w:left="2131" w:leftChars="400" w:hanging="1171" w:hangingChars="366"/>
        <w:textAlignment w:val="auto"/>
        <w:outlineLvl w:val="0"/>
        <w:rPr>
          <w:rFonts w:hint="eastAsia" w:ascii="楷体" w:hAnsi="楷体" w:eastAsia="楷体" w:cs="楷体"/>
          <w:color w:val="auto"/>
          <w:szCs w:val="28"/>
        </w:rPr>
      </w:pPr>
      <w:r>
        <w:rPr>
          <w:rFonts w:hint="eastAsia" w:ascii="楷体" w:hAnsi="楷体" w:eastAsia="楷体" w:cs="楷体"/>
          <w:color w:val="auto"/>
          <w:sz w:val="32"/>
          <w:szCs w:val="32"/>
        </w:rPr>
        <w:t>签订时间：</w:t>
      </w:r>
      <w:r>
        <w:rPr>
          <w:rFonts w:hint="eastAsia" w:ascii="楷体" w:hAnsi="楷体" w:eastAsia="楷体" w:cs="楷体"/>
          <w:color w:val="auto"/>
          <w:sz w:val="32"/>
          <w:szCs w:val="32"/>
          <w:u w:val="single"/>
        </w:rPr>
        <w:t xml:space="preserve"> </w:t>
      </w:r>
      <w:r>
        <w:rPr>
          <w:rFonts w:hint="eastAsia" w:ascii="楷体" w:hAnsi="楷体" w:eastAsia="楷体" w:cs="楷体"/>
          <w:color w:val="auto"/>
          <w:sz w:val="32"/>
          <w:szCs w:val="32"/>
          <w:u w:val="single"/>
          <w:lang w:val="en-US" w:eastAsia="zh-CN"/>
        </w:rPr>
        <w:t xml:space="preserve">      </w:t>
      </w:r>
      <w:r>
        <w:rPr>
          <w:rFonts w:hint="eastAsia" w:ascii="楷体" w:hAnsi="楷体" w:eastAsia="楷体" w:cs="楷体"/>
          <w:color w:val="auto"/>
          <w:sz w:val="32"/>
          <w:szCs w:val="32"/>
          <w:u w:val="single"/>
        </w:rPr>
        <w:t>年     月     日</w:t>
      </w:r>
      <w:r>
        <w:rPr>
          <w:rFonts w:hint="eastAsia" w:ascii="楷体" w:hAnsi="楷体" w:eastAsia="楷体" w:cs="楷体"/>
          <w:color w:val="auto"/>
          <w:sz w:val="32"/>
          <w:szCs w:val="32"/>
          <w:u w:val="none"/>
        </w:rPr>
        <w:t xml:space="preserve">     </w:t>
      </w:r>
      <w:r>
        <w:rPr>
          <w:rFonts w:hint="eastAsia" w:ascii="楷体" w:hAnsi="楷体" w:eastAsia="楷体" w:cs="楷体"/>
          <w:color w:val="auto"/>
          <w:sz w:val="32"/>
          <w:szCs w:val="32"/>
          <w:u w:val="none"/>
          <w:lang w:val="en-US" w:eastAsia="zh-CN"/>
        </w:rPr>
        <w:t xml:space="preserve"> </w:t>
      </w:r>
      <w:r>
        <w:rPr>
          <w:rFonts w:hint="eastAsia" w:ascii="楷体" w:hAnsi="楷体" w:eastAsia="楷体" w:cs="楷体"/>
          <w:color w:val="auto"/>
          <w:sz w:val="32"/>
          <w:szCs w:val="32"/>
          <w:u w:val="none"/>
        </w:rPr>
        <w:t xml:space="preserve">    </w:t>
      </w:r>
    </w:p>
    <w:p w14:paraId="76E5408D">
      <w:pPr>
        <w:spacing w:before="156" w:beforeLines="50" w:line="408" w:lineRule="auto"/>
        <w:jc w:val="center"/>
        <w:rPr>
          <w:rFonts w:hint="eastAsia" w:ascii="楷体" w:hAnsi="楷体" w:eastAsia="楷体" w:cs="楷体"/>
          <w:b/>
          <w:bCs/>
          <w:sz w:val="36"/>
          <w:szCs w:val="36"/>
        </w:rPr>
      </w:pPr>
      <w:r>
        <w:rPr>
          <w:rFonts w:hint="eastAsia" w:ascii="楷体" w:hAnsi="楷体" w:eastAsia="楷体" w:cs="楷体"/>
          <w:bCs/>
          <w:sz w:val="48"/>
          <w:szCs w:val="48"/>
        </w:rPr>
        <w:br w:type="page"/>
      </w:r>
    </w:p>
    <w:p w14:paraId="33DC009A">
      <w:pPr>
        <w:adjustRightInd w:val="0"/>
        <w:snapToGrid w:val="0"/>
        <w:spacing w:line="360" w:lineRule="auto"/>
        <w:ind w:firstLine="480" w:firstLineChars="200"/>
        <w:rPr>
          <w:rFonts w:hint="eastAsia" w:ascii="楷体" w:hAnsi="楷体" w:eastAsia="楷体" w:cs="楷体"/>
          <w:szCs w:val="24"/>
          <w:u w:val="single"/>
        </w:rPr>
      </w:pPr>
      <w:r>
        <w:rPr>
          <w:rFonts w:hint="eastAsia" w:ascii="楷体" w:hAnsi="楷体" w:eastAsia="楷体" w:cs="楷体"/>
          <w:szCs w:val="24"/>
        </w:rPr>
        <w:t>根据《中华人民共和国民法典》及其他有关法律、法规，遵循平等、自愿、公平和诚信的原则，双方就下述项目范围与相关服务事项协商一致，订立本合同。</w:t>
      </w:r>
    </w:p>
    <w:p w14:paraId="6CA65604">
      <w:pPr>
        <w:spacing w:line="360" w:lineRule="auto"/>
        <w:rPr>
          <w:rFonts w:hint="eastAsia" w:ascii="楷体" w:hAnsi="楷体" w:eastAsia="楷体" w:cs="楷体"/>
          <w:b/>
          <w:szCs w:val="24"/>
        </w:rPr>
      </w:pPr>
      <w:r>
        <w:rPr>
          <w:rFonts w:hint="eastAsia" w:ascii="楷体" w:hAnsi="楷体" w:eastAsia="楷体" w:cs="楷体"/>
          <w:b/>
          <w:szCs w:val="24"/>
        </w:rPr>
        <w:t>一、项目概况</w:t>
      </w:r>
    </w:p>
    <w:p w14:paraId="6C9E5D15">
      <w:pPr>
        <w:adjustRightInd w:val="0"/>
        <w:snapToGrid w:val="0"/>
        <w:spacing w:line="360" w:lineRule="auto"/>
        <w:ind w:firstLine="475" w:firstLineChars="198"/>
        <w:rPr>
          <w:rFonts w:hint="eastAsia" w:ascii="楷体" w:hAnsi="楷体" w:eastAsia="楷体" w:cs="楷体"/>
          <w:szCs w:val="24"/>
        </w:rPr>
      </w:pPr>
      <w:r>
        <w:rPr>
          <w:rFonts w:hint="eastAsia" w:ascii="楷体" w:hAnsi="楷体" w:eastAsia="楷体" w:cs="楷体"/>
          <w:szCs w:val="24"/>
        </w:rPr>
        <w:t>1.项目名称：</w:t>
      </w:r>
      <w:r>
        <w:rPr>
          <w:rFonts w:hint="eastAsia" w:ascii="楷体" w:hAnsi="楷体" w:eastAsia="楷体" w:cs="楷体"/>
          <w:szCs w:val="24"/>
          <w:u w:val="single"/>
        </w:rPr>
        <w:t xml:space="preserve">                                              </w:t>
      </w:r>
      <w:r>
        <w:rPr>
          <w:rFonts w:hint="eastAsia" w:ascii="楷体" w:hAnsi="楷体" w:eastAsia="楷体" w:cs="楷体"/>
          <w:szCs w:val="24"/>
        </w:rPr>
        <w:t>；</w:t>
      </w:r>
    </w:p>
    <w:p w14:paraId="36D5825A">
      <w:pPr>
        <w:adjustRightInd w:val="0"/>
        <w:snapToGrid w:val="0"/>
        <w:spacing w:line="360" w:lineRule="auto"/>
        <w:ind w:firstLine="475" w:firstLineChars="198"/>
        <w:rPr>
          <w:rFonts w:hint="eastAsia" w:ascii="楷体" w:hAnsi="楷体" w:eastAsia="楷体" w:cs="楷体"/>
          <w:szCs w:val="24"/>
          <w:lang w:eastAsia="zh-CN"/>
        </w:rPr>
      </w:pPr>
      <w:r>
        <w:rPr>
          <w:rFonts w:hint="eastAsia" w:ascii="楷体" w:hAnsi="楷体" w:eastAsia="楷体" w:cs="楷体"/>
          <w:szCs w:val="24"/>
        </w:rPr>
        <w:t>2.项目地点：</w:t>
      </w:r>
      <w:r>
        <w:rPr>
          <w:rFonts w:hint="eastAsia" w:ascii="楷体" w:hAnsi="楷体" w:eastAsia="楷体" w:cs="楷体"/>
          <w:szCs w:val="24"/>
          <w:u w:val="single"/>
        </w:rPr>
        <w:t xml:space="preserve">                                              </w:t>
      </w:r>
      <w:r>
        <w:rPr>
          <w:rFonts w:hint="eastAsia" w:ascii="楷体" w:hAnsi="楷体" w:eastAsia="楷体" w:cs="楷体"/>
          <w:szCs w:val="24"/>
          <w:lang w:eastAsia="zh-CN"/>
        </w:rPr>
        <w:t>；</w:t>
      </w:r>
    </w:p>
    <w:p w14:paraId="56C49CCF">
      <w:pPr>
        <w:spacing w:line="360" w:lineRule="auto"/>
        <w:rPr>
          <w:rFonts w:hint="eastAsia" w:ascii="楷体" w:hAnsi="楷体" w:eastAsia="楷体" w:cs="楷体"/>
          <w:b/>
          <w:szCs w:val="24"/>
          <w:lang w:eastAsia="zh-CN"/>
        </w:rPr>
      </w:pPr>
      <w:r>
        <w:rPr>
          <w:rFonts w:hint="eastAsia" w:ascii="楷体" w:hAnsi="楷体" w:eastAsia="楷体" w:cs="楷体"/>
          <w:b/>
          <w:szCs w:val="24"/>
        </w:rPr>
        <w:t>二、</w:t>
      </w:r>
      <w:r>
        <w:rPr>
          <w:rFonts w:hint="eastAsia" w:ascii="楷体" w:hAnsi="楷体" w:eastAsia="楷体" w:cs="楷体"/>
          <w:b/>
          <w:szCs w:val="24"/>
          <w:lang w:val="en-US" w:eastAsia="zh-CN"/>
        </w:rPr>
        <w:t>项目内容</w:t>
      </w:r>
    </w:p>
    <w:p w14:paraId="3734FD96">
      <w:pPr>
        <w:adjustRightInd w:val="0"/>
        <w:snapToGrid w:val="0"/>
        <w:spacing w:line="360" w:lineRule="auto"/>
        <w:ind w:firstLine="475" w:firstLineChars="198"/>
        <w:rPr>
          <w:rFonts w:hint="eastAsia" w:ascii="楷体" w:hAnsi="楷体" w:eastAsia="楷体" w:cs="楷体"/>
          <w:szCs w:val="24"/>
        </w:rPr>
      </w:pPr>
      <w:r>
        <w:rPr>
          <w:rFonts w:hint="eastAsia" w:ascii="楷体" w:hAnsi="楷体" w:eastAsia="楷体" w:cs="楷体"/>
          <w:szCs w:val="24"/>
        </w:rPr>
        <w:t>委托内容：</w:t>
      </w:r>
      <w:r>
        <w:rPr>
          <w:rFonts w:hint="eastAsia" w:ascii="楷体" w:hAnsi="楷体" w:eastAsia="楷体" w:cs="楷体"/>
          <w:szCs w:val="24"/>
          <w:u w:val="single"/>
        </w:rPr>
        <w:t xml:space="preserve">                     </w:t>
      </w:r>
      <w:r>
        <w:rPr>
          <w:rFonts w:hint="eastAsia" w:ascii="楷体" w:hAnsi="楷体" w:eastAsia="楷体" w:cs="楷体"/>
          <w:szCs w:val="24"/>
          <w:u w:val="single"/>
          <w:lang w:val="en-US" w:eastAsia="zh-CN"/>
        </w:rPr>
        <w:t xml:space="preserve">               </w:t>
      </w:r>
      <w:r>
        <w:rPr>
          <w:rFonts w:hint="eastAsia" w:ascii="楷体" w:hAnsi="楷体" w:eastAsia="楷体" w:cs="楷体"/>
          <w:szCs w:val="24"/>
          <w:u w:val="single"/>
        </w:rPr>
        <w:t xml:space="preserve">            </w:t>
      </w:r>
      <w:r>
        <w:rPr>
          <w:rFonts w:hint="eastAsia" w:ascii="楷体" w:hAnsi="楷体" w:eastAsia="楷体" w:cs="楷体"/>
          <w:szCs w:val="24"/>
        </w:rPr>
        <w:t>。</w:t>
      </w:r>
    </w:p>
    <w:p w14:paraId="34ACB52C">
      <w:pPr>
        <w:spacing w:line="360" w:lineRule="auto"/>
        <w:rPr>
          <w:rFonts w:hint="eastAsia" w:ascii="楷体" w:hAnsi="楷体" w:eastAsia="楷体" w:cs="楷体"/>
          <w:b/>
          <w:szCs w:val="24"/>
        </w:rPr>
      </w:pPr>
      <w:r>
        <w:rPr>
          <w:rFonts w:hint="eastAsia" w:ascii="楷体" w:hAnsi="楷体" w:eastAsia="楷体" w:cs="楷体"/>
          <w:b/>
          <w:szCs w:val="24"/>
        </w:rPr>
        <w:t>三、合同价款</w:t>
      </w:r>
    </w:p>
    <w:p w14:paraId="111A878C">
      <w:pPr>
        <w:adjustRightInd w:val="0"/>
        <w:snapToGrid w:val="0"/>
        <w:spacing w:line="360" w:lineRule="auto"/>
        <w:ind w:firstLine="475" w:firstLineChars="198"/>
        <w:rPr>
          <w:rFonts w:hint="eastAsia" w:ascii="楷体" w:hAnsi="楷体" w:eastAsia="楷体" w:cs="楷体"/>
          <w:szCs w:val="24"/>
        </w:rPr>
      </w:pPr>
      <w:r>
        <w:rPr>
          <w:rFonts w:hint="eastAsia" w:ascii="楷体" w:hAnsi="楷体" w:eastAsia="楷体" w:cs="楷体"/>
          <w:szCs w:val="24"/>
        </w:rPr>
        <w:t>合同报价（大写）：</w:t>
      </w:r>
      <w:r>
        <w:rPr>
          <w:rFonts w:hint="eastAsia" w:ascii="楷体" w:hAnsi="楷体" w:eastAsia="楷体" w:cs="楷体"/>
          <w:szCs w:val="24"/>
          <w:u w:val="single"/>
        </w:rPr>
        <w:t xml:space="preserve">                         </w:t>
      </w:r>
      <w:r>
        <w:rPr>
          <w:rFonts w:hint="eastAsia" w:ascii="楷体" w:hAnsi="楷体" w:eastAsia="楷体" w:cs="楷体"/>
          <w:szCs w:val="24"/>
        </w:rPr>
        <w:t>（¥      元）。</w:t>
      </w:r>
    </w:p>
    <w:p w14:paraId="65771C1C">
      <w:pPr>
        <w:numPr>
          <w:ilvl w:val="0"/>
          <w:numId w:val="1"/>
        </w:numPr>
        <w:adjustRightInd w:val="0"/>
        <w:snapToGrid w:val="0"/>
        <w:spacing w:line="360" w:lineRule="auto"/>
        <w:rPr>
          <w:rFonts w:hint="eastAsia" w:ascii="楷体" w:hAnsi="楷体" w:eastAsia="楷体" w:cs="楷体"/>
          <w:b/>
          <w:color w:val="000000"/>
          <w:szCs w:val="24"/>
        </w:rPr>
      </w:pPr>
      <w:r>
        <w:rPr>
          <w:rFonts w:hint="eastAsia" w:ascii="楷体" w:hAnsi="楷体" w:eastAsia="楷体" w:cs="楷体"/>
          <w:b/>
          <w:color w:val="000000"/>
          <w:szCs w:val="24"/>
        </w:rPr>
        <w:t>付款方式</w:t>
      </w:r>
    </w:p>
    <w:p w14:paraId="5F0020A1">
      <w:pPr>
        <w:spacing w:line="360" w:lineRule="auto"/>
        <w:ind w:firstLine="480" w:firstLineChars="200"/>
        <w:rPr>
          <w:rFonts w:ascii="楷体" w:hAnsi="楷体" w:eastAsia="楷体" w:cs="楷体"/>
          <w:highlight w:val="none"/>
        </w:rPr>
      </w:pPr>
      <w:r>
        <w:rPr>
          <w:rFonts w:hint="eastAsia" w:ascii="楷体" w:hAnsi="楷体" w:eastAsia="楷体" w:cs="楷体"/>
        </w:rPr>
        <w:t>1.结</w:t>
      </w:r>
      <w:r>
        <w:rPr>
          <w:rFonts w:hint="eastAsia" w:ascii="楷体" w:hAnsi="楷体" w:eastAsia="楷体" w:cs="楷体"/>
          <w:highlight w:val="none"/>
        </w:rPr>
        <w:t>算单位：</w:t>
      </w:r>
      <w:r>
        <w:rPr>
          <w:rFonts w:hint="eastAsia" w:ascii="楷体" w:hAnsi="楷体" w:eastAsia="楷体" w:cs="楷体"/>
          <w:highlight w:val="none"/>
          <w:lang w:eastAsia="zh-CN"/>
        </w:rPr>
        <w:t>委托方</w:t>
      </w:r>
      <w:r>
        <w:rPr>
          <w:rFonts w:hint="eastAsia" w:ascii="楷体" w:hAnsi="楷体" w:eastAsia="楷体" w:cs="楷体"/>
          <w:highlight w:val="none"/>
        </w:rPr>
        <w:t>结算，结算前</w:t>
      </w:r>
      <w:r>
        <w:rPr>
          <w:rFonts w:hint="eastAsia" w:ascii="楷体" w:hAnsi="楷体" w:eastAsia="楷体" w:cs="楷体"/>
          <w:highlight w:val="none"/>
          <w:lang w:eastAsia="zh-CN"/>
        </w:rPr>
        <w:t>受托方</w:t>
      </w:r>
      <w:r>
        <w:rPr>
          <w:rFonts w:hint="eastAsia" w:ascii="楷体" w:hAnsi="楷体" w:eastAsia="楷体" w:cs="楷体"/>
          <w:highlight w:val="none"/>
        </w:rPr>
        <w:t>须开具等额发票给</w:t>
      </w:r>
      <w:r>
        <w:rPr>
          <w:rFonts w:hint="eastAsia" w:ascii="楷体" w:hAnsi="楷体" w:eastAsia="楷体" w:cs="楷体"/>
          <w:highlight w:val="none"/>
          <w:lang w:eastAsia="zh-CN"/>
        </w:rPr>
        <w:t>委托方</w:t>
      </w:r>
      <w:r>
        <w:rPr>
          <w:rFonts w:hint="eastAsia" w:ascii="楷体" w:hAnsi="楷体" w:eastAsia="楷体" w:cs="楷体"/>
          <w:highlight w:val="none"/>
        </w:rPr>
        <w:t>，</w:t>
      </w:r>
      <w:r>
        <w:rPr>
          <w:rFonts w:hint="eastAsia" w:ascii="楷体" w:hAnsi="楷体" w:eastAsia="楷体" w:cs="楷体"/>
          <w:highlight w:val="none"/>
          <w:lang w:eastAsia="zh-CN"/>
        </w:rPr>
        <w:t>委托方</w:t>
      </w:r>
      <w:r>
        <w:rPr>
          <w:rFonts w:hint="eastAsia" w:ascii="楷体" w:hAnsi="楷体" w:eastAsia="楷体" w:cs="楷体"/>
          <w:highlight w:val="none"/>
        </w:rPr>
        <w:t>收到发票后，按照如下付款方式结算，否则导致的付款延误，责任由</w:t>
      </w:r>
      <w:r>
        <w:rPr>
          <w:rFonts w:hint="eastAsia" w:ascii="楷体" w:hAnsi="楷体" w:eastAsia="楷体" w:cs="楷体"/>
          <w:highlight w:val="none"/>
          <w:lang w:eastAsia="zh-CN"/>
        </w:rPr>
        <w:t>受托方</w:t>
      </w:r>
      <w:r>
        <w:rPr>
          <w:rFonts w:hint="eastAsia" w:ascii="楷体" w:hAnsi="楷体" w:eastAsia="楷体" w:cs="楷体"/>
          <w:highlight w:val="none"/>
        </w:rPr>
        <w:t>自行承担。</w:t>
      </w:r>
    </w:p>
    <w:p w14:paraId="729658CD">
      <w:pPr>
        <w:spacing w:line="360" w:lineRule="auto"/>
        <w:ind w:firstLine="480" w:firstLineChars="200"/>
        <w:rPr>
          <w:rFonts w:hint="default" w:ascii="楷体" w:hAnsi="楷体" w:eastAsia="楷体" w:cs="楷体"/>
          <w:highlight w:val="none"/>
          <w:lang w:val="en-US" w:eastAsia="zh-CN"/>
        </w:rPr>
      </w:pPr>
      <w:r>
        <w:rPr>
          <w:rFonts w:hint="eastAsia" w:ascii="楷体" w:hAnsi="楷体" w:eastAsia="楷体" w:cs="楷体"/>
          <w:highlight w:val="none"/>
          <w:lang w:eastAsia="zh-CN"/>
        </w:rPr>
        <w:t>2.付款方式：</w:t>
      </w:r>
      <w:r>
        <w:rPr>
          <w:rFonts w:hint="eastAsia" w:ascii="楷体" w:hAnsi="楷体" w:eastAsia="楷体" w:cs="楷体"/>
          <w:highlight w:val="none"/>
          <w:lang w:val="en-US" w:eastAsia="zh-CN"/>
        </w:rPr>
        <w:t>1、签订合同后，达到付款条件起30日内，支付合同总金额的20.00%；2、乙方完成项目勘测定界报告编制后，达到付款条件起30日内，支付合同总金额的50.00%；3、乙方取得勘测定界报告验收单，并完成所有手续后，达到付款条件起30日内，支付合同总金额的30.00%。</w:t>
      </w:r>
    </w:p>
    <w:p w14:paraId="10862873">
      <w:pPr>
        <w:spacing w:line="360" w:lineRule="auto"/>
        <w:rPr>
          <w:rFonts w:hint="eastAsia" w:ascii="楷体" w:hAnsi="楷体" w:eastAsia="楷体" w:cs="楷体"/>
          <w:b/>
          <w:color w:val="000000"/>
          <w:szCs w:val="24"/>
          <w:highlight w:val="none"/>
        </w:rPr>
      </w:pPr>
      <w:r>
        <w:rPr>
          <w:rFonts w:hint="eastAsia" w:ascii="楷体" w:hAnsi="楷体" w:eastAsia="楷体" w:cs="楷体"/>
          <w:b/>
          <w:highlight w:val="none"/>
          <w:lang w:val="en-US" w:eastAsia="zh-CN"/>
        </w:rPr>
        <w:t>五</w:t>
      </w:r>
      <w:r>
        <w:rPr>
          <w:rFonts w:hint="eastAsia" w:ascii="楷体" w:hAnsi="楷体" w:eastAsia="楷体" w:cs="楷体"/>
          <w:b/>
          <w:highlight w:val="none"/>
        </w:rPr>
        <w:t>、</w:t>
      </w:r>
      <w:r>
        <w:rPr>
          <w:rFonts w:hint="eastAsia" w:ascii="楷体" w:hAnsi="楷体" w:eastAsia="楷体" w:cs="楷体"/>
          <w:b/>
          <w:highlight w:val="none"/>
          <w:lang w:val="en-US" w:eastAsia="zh-CN"/>
        </w:rPr>
        <w:t>服务</w:t>
      </w:r>
      <w:r>
        <w:rPr>
          <w:rFonts w:hint="eastAsia" w:ascii="楷体" w:hAnsi="楷体" w:eastAsia="楷体" w:cs="楷体"/>
          <w:b/>
          <w:color w:val="000000"/>
          <w:szCs w:val="24"/>
          <w:highlight w:val="none"/>
        </w:rPr>
        <w:t>要求：</w:t>
      </w:r>
    </w:p>
    <w:p w14:paraId="68889EB3">
      <w:pPr>
        <w:spacing w:line="360" w:lineRule="auto"/>
        <w:ind w:firstLine="480" w:firstLineChars="200"/>
        <w:rPr>
          <w:rFonts w:hint="eastAsia" w:ascii="楷体" w:hAnsi="楷体" w:eastAsia="楷体" w:cs="楷体"/>
          <w:highlight w:val="none"/>
        </w:rPr>
      </w:pPr>
      <w:r>
        <w:rPr>
          <w:rFonts w:hint="eastAsia" w:ascii="楷体" w:hAnsi="楷体" w:eastAsia="楷体" w:cs="楷体"/>
          <w:highlight w:val="none"/>
          <w:lang w:val="en-US" w:eastAsia="zh-CN"/>
        </w:rPr>
        <w:t>1.</w:t>
      </w:r>
      <w:r>
        <w:rPr>
          <w:rFonts w:hint="eastAsia" w:ascii="楷体" w:hAnsi="楷体" w:eastAsia="楷体" w:cs="楷体"/>
          <w:highlight w:val="none"/>
        </w:rPr>
        <w:t>服务地点：</w:t>
      </w:r>
      <w:r>
        <w:rPr>
          <w:rFonts w:hint="eastAsia" w:ascii="楷体" w:hAnsi="楷体" w:eastAsia="楷体" w:cs="楷体"/>
          <w:highlight w:val="none"/>
          <w:lang w:eastAsia="zh-CN"/>
        </w:rPr>
        <w:t>委托方</w:t>
      </w:r>
      <w:r>
        <w:rPr>
          <w:rFonts w:hint="eastAsia" w:ascii="楷体" w:hAnsi="楷体" w:eastAsia="楷体" w:cs="楷体"/>
          <w:highlight w:val="none"/>
        </w:rPr>
        <w:t>指定的地点</w:t>
      </w:r>
    </w:p>
    <w:p w14:paraId="350A0938">
      <w:pPr>
        <w:spacing w:line="360" w:lineRule="auto"/>
        <w:ind w:firstLine="480" w:firstLineChars="200"/>
        <w:rPr>
          <w:rFonts w:hint="eastAsia" w:ascii="楷体" w:hAnsi="楷体" w:eastAsia="楷体" w:cs="楷体"/>
          <w:szCs w:val="24"/>
          <w:highlight w:val="none"/>
        </w:rPr>
      </w:pPr>
      <w:r>
        <w:rPr>
          <w:rFonts w:hint="eastAsia" w:ascii="楷体" w:hAnsi="楷体" w:eastAsia="楷体" w:cs="楷体"/>
          <w:highlight w:val="none"/>
          <w:lang w:val="en-US" w:eastAsia="zh-CN"/>
        </w:rPr>
        <w:t>2.</w:t>
      </w:r>
      <w:r>
        <w:rPr>
          <w:rFonts w:hint="eastAsia" w:ascii="楷体" w:hAnsi="楷体" w:eastAsia="楷体" w:cs="楷体"/>
          <w:highlight w:val="none"/>
        </w:rPr>
        <w:t>服务期：</w:t>
      </w:r>
      <w:r>
        <w:rPr>
          <w:rFonts w:hint="eastAsia" w:ascii="楷体" w:hAnsi="楷体" w:eastAsia="楷体" w:cs="楷体"/>
          <w:szCs w:val="24"/>
          <w:highlight w:val="none"/>
        </w:rPr>
        <w:t>自合同签订之日起</w:t>
      </w:r>
      <w:r>
        <w:rPr>
          <w:rFonts w:hint="eastAsia" w:ascii="楷体" w:hAnsi="楷体" w:eastAsia="楷体" w:cs="楷体"/>
          <w:szCs w:val="24"/>
          <w:highlight w:val="none"/>
          <w:lang w:val="en-US" w:eastAsia="zh-CN"/>
        </w:rPr>
        <w:t>180天</w:t>
      </w:r>
      <w:r>
        <w:rPr>
          <w:rFonts w:hint="eastAsia" w:ascii="楷体" w:hAnsi="楷体" w:eastAsia="楷体" w:cs="楷体"/>
          <w:szCs w:val="24"/>
          <w:highlight w:val="none"/>
        </w:rPr>
        <w:t>内完成全部服务内容。</w:t>
      </w:r>
    </w:p>
    <w:p w14:paraId="0BF5E090">
      <w:pPr>
        <w:spacing w:line="360" w:lineRule="auto"/>
        <w:ind w:firstLine="480" w:firstLineChars="200"/>
        <w:rPr>
          <w:rFonts w:hint="default" w:ascii="楷体" w:hAnsi="楷体" w:eastAsia="楷体" w:cs="楷体"/>
          <w:highlight w:val="none"/>
          <w:u w:val="single"/>
          <w:lang w:val="en-US" w:eastAsia="zh-CN"/>
        </w:rPr>
      </w:pPr>
      <w:r>
        <w:rPr>
          <w:rFonts w:hint="eastAsia" w:ascii="楷体" w:hAnsi="楷体" w:eastAsia="楷体" w:cs="楷体"/>
          <w:highlight w:val="none"/>
          <w:lang w:val="en-US" w:eastAsia="zh-CN"/>
        </w:rPr>
        <w:t>3.其他服务要求：</w:t>
      </w:r>
      <w:r>
        <w:rPr>
          <w:rFonts w:hint="eastAsia" w:ascii="楷体" w:hAnsi="楷体" w:eastAsia="楷体" w:cs="楷体"/>
          <w:highlight w:val="none"/>
          <w:u w:val="single"/>
          <w:lang w:val="en-US" w:eastAsia="zh-CN"/>
        </w:rPr>
        <w:t xml:space="preserve">                           </w:t>
      </w:r>
      <w:r>
        <w:rPr>
          <w:rFonts w:hint="eastAsia" w:ascii="楷体" w:hAnsi="楷体" w:eastAsia="楷体" w:cs="楷体"/>
          <w:highlight w:val="none"/>
          <w:u w:val="none"/>
          <w:lang w:val="en-US" w:eastAsia="zh-CN"/>
        </w:rPr>
        <w:t>。</w:t>
      </w:r>
    </w:p>
    <w:p w14:paraId="45D2BE2F">
      <w:pPr>
        <w:spacing w:line="360" w:lineRule="auto"/>
        <w:rPr>
          <w:rFonts w:hint="eastAsia" w:ascii="楷体" w:hAnsi="楷体" w:eastAsia="楷体" w:cs="楷体"/>
          <w:b/>
          <w:highlight w:val="none"/>
        </w:rPr>
      </w:pPr>
      <w:r>
        <w:rPr>
          <w:rFonts w:hint="eastAsia" w:ascii="楷体" w:hAnsi="楷体" w:eastAsia="楷体" w:cs="楷体"/>
          <w:b/>
          <w:highlight w:val="none"/>
        </w:rPr>
        <w:t>六、质量保证</w:t>
      </w:r>
    </w:p>
    <w:p w14:paraId="3ED20530">
      <w:pPr>
        <w:spacing w:line="360" w:lineRule="auto"/>
        <w:ind w:firstLine="480" w:firstLineChars="200"/>
        <w:rPr>
          <w:rFonts w:hint="eastAsia" w:ascii="楷体" w:hAnsi="楷体" w:eastAsia="楷体" w:cs="楷体"/>
          <w:highlight w:val="none"/>
        </w:rPr>
      </w:pPr>
      <w:r>
        <w:rPr>
          <w:rFonts w:hint="eastAsia" w:ascii="楷体" w:hAnsi="楷体" w:eastAsia="楷体" w:cs="楷体"/>
          <w:highlight w:val="none"/>
        </w:rPr>
        <w:t>1.服务方案科学、可行，全面满足采购要求。</w:t>
      </w:r>
    </w:p>
    <w:p w14:paraId="1711951A">
      <w:pPr>
        <w:spacing w:line="360" w:lineRule="auto"/>
        <w:ind w:firstLine="480" w:firstLineChars="200"/>
        <w:rPr>
          <w:rFonts w:hint="eastAsia" w:ascii="楷体" w:hAnsi="楷体" w:eastAsia="楷体" w:cs="楷体"/>
          <w:highlight w:val="none"/>
        </w:rPr>
      </w:pPr>
      <w:r>
        <w:rPr>
          <w:rFonts w:hint="eastAsia" w:ascii="楷体" w:hAnsi="楷体" w:eastAsia="楷体" w:cs="楷体"/>
          <w:highlight w:val="none"/>
        </w:rPr>
        <w:t>2.符合国家有关服务规范要求，确保各文件的服务要求。</w:t>
      </w:r>
    </w:p>
    <w:p w14:paraId="37663713">
      <w:pPr>
        <w:spacing w:line="360" w:lineRule="auto"/>
        <w:ind w:firstLine="480" w:firstLineChars="200"/>
        <w:rPr>
          <w:rFonts w:hint="eastAsia"/>
        </w:rPr>
      </w:pPr>
      <w:r>
        <w:rPr>
          <w:rFonts w:hint="eastAsia" w:ascii="楷体" w:hAnsi="楷体" w:eastAsia="楷体" w:cs="楷体"/>
        </w:rPr>
        <w:t>3.</w:t>
      </w:r>
      <w:r>
        <w:rPr>
          <w:rFonts w:hint="eastAsia" w:ascii="楷体" w:hAnsi="楷体" w:eastAsia="楷体" w:cs="楷体"/>
          <w:lang w:eastAsia="zh-CN"/>
        </w:rPr>
        <w:t>受托方</w:t>
      </w:r>
      <w:r>
        <w:rPr>
          <w:rFonts w:hint="eastAsia" w:ascii="楷体" w:hAnsi="楷体" w:eastAsia="楷体" w:cs="楷体"/>
        </w:rPr>
        <w:t>提供的技术服务，若发生侵权而产生的一切后果，由</w:t>
      </w:r>
      <w:r>
        <w:rPr>
          <w:rFonts w:hint="eastAsia" w:ascii="楷体" w:hAnsi="楷体" w:eastAsia="楷体" w:cs="楷体"/>
          <w:lang w:eastAsia="zh-CN"/>
        </w:rPr>
        <w:t>受托方</w:t>
      </w:r>
      <w:r>
        <w:rPr>
          <w:rFonts w:hint="eastAsia" w:ascii="楷体" w:hAnsi="楷体" w:eastAsia="楷体" w:cs="楷体"/>
        </w:rPr>
        <w:t>负责，</w:t>
      </w:r>
      <w:r>
        <w:rPr>
          <w:rFonts w:hint="eastAsia" w:ascii="楷体" w:hAnsi="楷体" w:eastAsia="楷体" w:cs="楷体"/>
          <w:lang w:eastAsia="zh-CN"/>
        </w:rPr>
        <w:t>委托方</w:t>
      </w:r>
      <w:r>
        <w:rPr>
          <w:rFonts w:hint="eastAsia" w:ascii="楷体" w:hAnsi="楷体" w:eastAsia="楷体" w:cs="楷体"/>
        </w:rPr>
        <w:t>保留索赔权利。</w:t>
      </w:r>
    </w:p>
    <w:p w14:paraId="0828A940">
      <w:pPr>
        <w:tabs>
          <w:tab w:val="left" w:pos="840"/>
        </w:tabs>
        <w:spacing w:line="360" w:lineRule="auto"/>
        <w:rPr>
          <w:rFonts w:hint="default" w:ascii="楷体" w:hAnsi="楷体" w:eastAsia="楷体" w:cs="楷体"/>
          <w:b/>
          <w:szCs w:val="24"/>
          <w:lang w:val="en-US" w:eastAsia="zh-CN"/>
        </w:rPr>
      </w:pPr>
      <w:r>
        <w:rPr>
          <w:rFonts w:hint="eastAsia" w:ascii="楷体" w:hAnsi="楷体" w:eastAsia="楷体" w:cs="楷体"/>
          <w:b/>
        </w:rPr>
        <w:t>七</w:t>
      </w:r>
      <w:r>
        <w:rPr>
          <w:rFonts w:hint="eastAsia" w:ascii="楷体" w:hAnsi="楷体" w:eastAsia="楷体" w:cs="楷体"/>
          <w:b/>
          <w:szCs w:val="24"/>
        </w:rPr>
        <w:t>、</w:t>
      </w:r>
      <w:r>
        <w:rPr>
          <w:rFonts w:hint="eastAsia" w:ascii="楷体" w:hAnsi="楷体" w:eastAsia="楷体" w:cs="楷体"/>
          <w:b/>
          <w:szCs w:val="24"/>
          <w:lang w:val="en-US" w:eastAsia="zh-CN"/>
        </w:rPr>
        <w:t>甲方的权力与义务</w:t>
      </w:r>
    </w:p>
    <w:p w14:paraId="76E5FE51">
      <w:pPr>
        <w:tabs>
          <w:tab w:val="left" w:pos="840"/>
        </w:tabs>
        <w:spacing w:line="360" w:lineRule="auto"/>
        <w:ind w:firstLine="480" w:firstLineChars="200"/>
        <w:rPr>
          <w:rFonts w:hint="eastAsia" w:ascii="楷体" w:hAnsi="楷体" w:eastAsia="楷体" w:cs="楷体"/>
          <w:szCs w:val="24"/>
          <w:lang w:val="en-US" w:eastAsia="zh-CN"/>
        </w:rPr>
      </w:pPr>
      <w:r>
        <w:rPr>
          <w:rFonts w:hint="eastAsia" w:ascii="楷体" w:hAnsi="楷体" w:eastAsia="楷体" w:cs="楷体"/>
          <w:szCs w:val="24"/>
          <w:lang w:val="en-US" w:eastAsia="zh-CN"/>
        </w:rPr>
        <w:t>1.甲方应为乙方工作人员开展项目服务提供相关的信息支持和协助。</w:t>
      </w:r>
    </w:p>
    <w:p w14:paraId="5F958DEF">
      <w:pPr>
        <w:tabs>
          <w:tab w:val="left" w:pos="840"/>
        </w:tabs>
        <w:spacing w:line="360" w:lineRule="auto"/>
        <w:ind w:firstLine="480" w:firstLineChars="200"/>
        <w:rPr>
          <w:rFonts w:hint="eastAsia" w:ascii="楷体" w:hAnsi="楷体" w:eastAsia="楷体" w:cs="楷体"/>
          <w:szCs w:val="24"/>
          <w:lang w:val="en-US" w:eastAsia="zh-CN"/>
        </w:rPr>
      </w:pPr>
      <w:r>
        <w:rPr>
          <w:rFonts w:hint="eastAsia" w:ascii="楷体" w:hAnsi="楷体" w:eastAsia="楷体" w:cs="楷体"/>
          <w:szCs w:val="24"/>
          <w:lang w:val="en-US" w:eastAsia="zh-CN"/>
        </w:rPr>
        <w:t>2.甲方应向乙方提供项目实施有关的文件、资料和技术要求。</w:t>
      </w:r>
    </w:p>
    <w:p w14:paraId="089F866D">
      <w:pPr>
        <w:tabs>
          <w:tab w:val="left" w:pos="840"/>
        </w:tabs>
        <w:spacing w:line="360" w:lineRule="auto"/>
        <w:ind w:firstLine="480" w:firstLineChars="200"/>
        <w:rPr>
          <w:rFonts w:hint="eastAsia" w:ascii="楷体" w:hAnsi="楷体" w:eastAsia="楷体" w:cs="楷体"/>
          <w:szCs w:val="24"/>
          <w:lang w:val="en-US" w:eastAsia="zh-CN"/>
        </w:rPr>
      </w:pPr>
      <w:r>
        <w:rPr>
          <w:rFonts w:hint="eastAsia" w:ascii="楷体" w:hAnsi="楷体" w:eastAsia="楷体" w:cs="楷体"/>
          <w:szCs w:val="24"/>
          <w:lang w:val="en-US" w:eastAsia="zh-CN"/>
        </w:rPr>
        <w:t>3.甲方享有获得成果报告的权利，并履行支付项目服务费的义务。</w:t>
      </w:r>
    </w:p>
    <w:p w14:paraId="3495989B">
      <w:pPr>
        <w:tabs>
          <w:tab w:val="left" w:pos="840"/>
        </w:tabs>
        <w:spacing w:line="360" w:lineRule="auto"/>
        <w:rPr>
          <w:rFonts w:hint="eastAsia" w:ascii="楷体" w:hAnsi="楷体" w:eastAsia="楷体" w:cs="楷体"/>
          <w:b/>
          <w:szCs w:val="24"/>
          <w:lang w:val="en-US" w:eastAsia="zh-CN"/>
        </w:rPr>
      </w:pPr>
      <w:r>
        <w:rPr>
          <w:rFonts w:hint="eastAsia" w:ascii="楷体" w:hAnsi="楷体" w:eastAsia="楷体" w:cs="楷体"/>
          <w:b/>
          <w:lang w:val="en-US" w:eastAsia="zh-CN"/>
        </w:rPr>
        <w:t>八</w:t>
      </w:r>
      <w:r>
        <w:rPr>
          <w:rFonts w:hint="eastAsia" w:ascii="楷体" w:hAnsi="楷体" w:eastAsia="楷体" w:cs="楷体"/>
          <w:b/>
          <w:szCs w:val="24"/>
        </w:rPr>
        <w:t>、</w:t>
      </w:r>
      <w:r>
        <w:rPr>
          <w:rFonts w:hint="eastAsia" w:ascii="楷体" w:hAnsi="楷体" w:eastAsia="楷体" w:cs="楷体"/>
          <w:b/>
          <w:szCs w:val="24"/>
          <w:lang w:val="en-US" w:eastAsia="zh-CN"/>
        </w:rPr>
        <w:t>乙方的权力与义务</w:t>
      </w:r>
    </w:p>
    <w:p w14:paraId="460D923E">
      <w:pPr>
        <w:pStyle w:val="2"/>
        <w:rPr>
          <w:rFonts w:hint="eastAsia" w:ascii="楷体" w:hAnsi="楷体" w:eastAsia="楷体" w:cs="楷体"/>
          <w:kern w:val="0"/>
          <w:sz w:val="24"/>
          <w:szCs w:val="24"/>
          <w:lang w:val="en-US" w:eastAsia="zh-CN" w:bidi="ar-SA"/>
        </w:rPr>
      </w:pPr>
      <w:r>
        <w:rPr>
          <w:rFonts w:hint="eastAsia" w:ascii="楷体" w:hAnsi="楷体" w:eastAsia="楷体" w:cs="楷体"/>
          <w:kern w:val="0"/>
          <w:sz w:val="24"/>
          <w:szCs w:val="24"/>
          <w:lang w:val="en-US" w:eastAsia="zh-CN" w:bidi="ar-SA"/>
        </w:rPr>
        <w:t xml:space="preserve">    1.乙方应接受并配合甲方相关的巡视、检查，定期向甲方汇报工作进展情况。</w:t>
      </w:r>
    </w:p>
    <w:p w14:paraId="3CA9F989">
      <w:pPr>
        <w:pStyle w:val="2"/>
        <w:ind w:firstLine="240" w:firstLineChars="100"/>
        <w:rPr>
          <w:rFonts w:hint="eastAsia" w:ascii="楷体" w:hAnsi="楷体" w:eastAsia="楷体" w:cs="楷体"/>
          <w:kern w:val="0"/>
          <w:sz w:val="24"/>
          <w:szCs w:val="24"/>
          <w:lang w:val="en-US" w:eastAsia="zh-CN" w:bidi="ar-SA"/>
        </w:rPr>
      </w:pPr>
      <w:r>
        <w:rPr>
          <w:rFonts w:hint="eastAsia" w:ascii="楷体" w:hAnsi="楷体" w:eastAsia="楷体" w:cs="楷体"/>
          <w:kern w:val="0"/>
          <w:sz w:val="24"/>
          <w:szCs w:val="24"/>
          <w:lang w:val="en-US" w:eastAsia="zh-CN" w:bidi="ar-SA"/>
        </w:rPr>
        <w:t xml:space="preserve">  2.乙方应遵守国家及相关行业法律法规要求，按照国家技术规范标准实施项目。</w:t>
      </w:r>
    </w:p>
    <w:p w14:paraId="08DE4757">
      <w:pPr>
        <w:pStyle w:val="2"/>
        <w:rPr>
          <w:rFonts w:hint="eastAsia" w:ascii="楷体" w:hAnsi="楷体" w:eastAsia="楷体" w:cs="楷体"/>
          <w:kern w:val="0"/>
          <w:sz w:val="24"/>
          <w:szCs w:val="24"/>
          <w:lang w:val="en-US" w:eastAsia="zh-CN" w:bidi="ar-SA"/>
        </w:rPr>
      </w:pPr>
      <w:r>
        <w:rPr>
          <w:rFonts w:hint="eastAsia" w:ascii="楷体" w:hAnsi="楷体" w:eastAsia="楷体" w:cs="楷体"/>
          <w:kern w:val="0"/>
          <w:sz w:val="24"/>
          <w:szCs w:val="24"/>
          <w:lang w:val="en-US" w:eastAsia="zh-CN" w:bidi="ar-SA"/>
        </w:rPr>
        <w:t xml:space="preserve">    3.乙方根据现有条件负责提供甲方所需的各种资料和技术支持。</w:t>
      </w:r>
    </w:p>
    <w:p w14:paraId="0C0F254C">
      <w:pPr>
        <w:pStyle w:val="2"/>
        <w:rPr>
          <w:rFonts w:ascii="楷体" w:hAnsi="楷体" w:eastAsia="楷体" w:cs="楷体"/>
          <w:b/>
          <w:szCs w:val="24"/>
        </w:rPr>
      </w:pPr>
      <w:r>
        <w:rPr>
          <w:rFonts w:hint="eastAsia" w:ascii="楷体" w:hAnsi="楷体" w:eastAsia="楷体" w:cs="楷体"/>
          <w:kern w:val="0"/>
          <w:sz w:val="24"/>
          <w:szCs w:val="24"/>
          <w:lang w:val="en-US" w:eastAsia="zh-CN" w:bidi="ar-SA"/>
        </w:rPr>
        <w:t xml:space="preserve">    4.乙方应按照合同约定的服务期限确保项目完成。</w:t>
      </w:r>
    </w:p>
    <w:p w14:paraId="1EF01AB0">
      <w:pPr>
        <w:spacing w:line="520" w:lineRule="exact"/>
        <w:rPr>
          <w:rFonts w:hint="eastAsia" w:ascii="楷体" w:hAnsi="楷体" w:eastAsia="楷体" w:cs="楷体"/>
          <w:b/>
          <w:szCs w:val="24"/>
        </w:rPr>
      </w:pPr>
      <w:r>
        <w:rPr>
          <w:rFonts w:hint="eastAsia" w:ascii="楷体" w:hAnsi="楷体" w:eastAsia="楷体" w:cs="楷体"/>
          <w:b/>
          <w:lang w:val="en-US" w:eastAsia="zh-CN"/>
        </w:rPr>
        <w:t>九</w:t>
      </w:r>
      <w:r>
        <w:rPr>
          <w:rFonts w:hint="eastAsia" w:ascii="楷体" w:hAnsi="楷体" w:eastAsia="楷体" w:cs="楷体"/>
          <w:b/>
        </w:rPr>
        <w:t>、</w:t>
      </w:r>
      <w:r>
        <w:rPr>
          <w:rFonts w:hint="eastAsia" w:ascii="楷体" w:hAnsi="楷体" w:eastAsia="楷体" w:cs="楷体"/>
          <w:b/>
          <w:szCs w:val="24"/>
        </w:rPr>
        <w:t>双方承诺</w:t>
      </w:r>
    </w:p>
    <w:p w14:paraId="66BACF85">
      <w:pPr>
        <w:adjustRightInd w:val="0"/>
        <w:snapToGrid w:val="0"/>
        <w:spacing w:line="360" w:lineRule="auto"/>
        <w:ind w:firstLine="480" w:firstLineChars="200"/>
        <w:rPr>
          <w:rFonts w:hint="eastAsia" w:ascii="楷体" w:hAnsi="楷体" w:eastAsia="楷体" w:cs="楷体"/>
          <w:szCs w:val="24"/>
        </w:rPr>
      </w:pPr>
      <w:r>
        <w:rPr>
          <w:rFonts w:hint="eastAsia" w:ascii="楷体" w:hAnsi="楷体" w:eastAsia="楷体" w:cs="楷体"/>
          <w:szCs w:val="24"/>
        </w:rPr>
        <w:t xml:space="preserve">1. </w:t>
      </w:r>
      <w:r>
        <w:rPr>
          <w:rFonts w:hint="eastAsia" w:ascii="楷体" w:hAnsi="楷体" w:eastAsia="楷体" w:cs="楷体"/>
          <w:szCs w:val="24"/>
          <w:lang w:eastAsia="zh-CN"/>
        </w:rPr>
        <w:t>受托方</w:t>
      </w:r>
      <w:r>
        <w:rPr>
          <w:rFonts w:hint="eastAsia" w:ascii="楷体" w:hAnsi="楷体" w:eastAsia="楷体" w:cs="楷体"/>
          <w:szCs w:val="24"/>
        </w:rPr>
        <w:t>向</w:t>
      </w:r>
      <w:r>
        <w:rPr>
          <w:rFonts w:hint="eastAsia" w:ascii="楷体" w:hAnsi="楷体" w:eastAsia="楷体" w:cs="楷体"/>
          <w:szCs w:val="24"/>
          <w:lang w:eastAsia="zh-CN"/>
        </w:rPr>
        <w:t>委托方</w:t>
      </w:r>
      <w:r>
        <w:rPr>
          <w:rFonts w:hint="eastAsia" w:ascii="楷体" w:hAnsi="楷体" w:eastAsia="楷体" w:cs="楷体"/>
          <w:szCs w:val="24"/>
        </w:rPr>
        <w:t>承诺，按照本合同约定提供相关服务。</w:t>
      </w:r>
    </w:p>
    <w:p w14:paraId="2F396127">
      <w:pPr>
        <w:adjustRightInd w:val="0"/>
        <w:snapToGrid w:val="0"/>
        <w:spacing w:line="360" w:lineRule="auto"/>
        <w:ind w:firstLine="480" w:firstLineChars="200"/>
        <w:rPr>
          <w:rFonts w:hint="eastAsia" w:ascii="楷体" w:hAnsi="楷体" w:eastAsia="楷体" w:cs="楷体"/>
          <w:szCs w:val="24"/>
        </w:rPr>
      </w:pPr>
      <w:r>
        <w:rPr>
          <w:rFonts w:hint="eastAsia" w:ascii="楷体" w:hAnsi="楷体" w:eastAsia="楷体" w:cs="楷体"/>
          <w:szCs w:val="24"/>
        </w:rPr>
        <w:t xml:space="preserve">2. </w:t>
      </w:r>
      <w:r>
        <w:rPr>
          <w:rFonts w:hint="eastAsia" w:ascii="楷体" w:hAnsi="楷体" w:eastAsia="楷体" w:cs="楷体"/>
          <w:szCs w:val="24"/>
          <w:lang w:eastAsia="zh-CN"/>
        </w:rPr>
        <w:t>委托方</w:t>
      </w:r>
      <w:r>
        <w:rPr>
          <w:rFonts w:hint="eastAsia" w:ascii="楷体" w:hAnsi="楷体" w:eastAsia="楷体" w:cs="楷体"/>
          <w:szCs w:val="24"/>
        </w:rPr>
        <w:t>向</w:t>
      </w:r>
      <w:r>
        <w:rPr>
          <w:rFonts w:hint="eastAsia" w:ascii="楷体" w:hAnsi="楷体" w:eastAsia="楷体" w:cs="楷体"/>
          <w:szCs w:val="24"/>
          <w:lang w:eastAsia="zh-CN"/>
        </w:rPr>
        <w:t>受托方</w:t>
      </w:r>
      <w:r>
        <w:rPr>
          <w:rFonts w:hint="eastAsia" w:ascii="楷体" w:hAnsi="楷体" w:eastAsia="楷体" w:cs="楷体"/>
          <w:szCs w:val="24"/>
        </w:rPr>
        <w:t>承诺，按照本合同约定支付服务款项。</w:t>
      </w:r>
    </w:p>
    <w:p w14:paraId="1D5AF306">
      <w:pPr>
        <w:spacing w:line="520" w:lineRule="exact"/>
        <w:rPr>
          <w:rFonts w:hint="eastAsia" w:ascii="楷体" w:hAnsi="楷体" w:eastAsia="楷体" w:cs="楷体"/>
          <w:b/>
          <w:lang w:val="en-US" w:eastAsia="zh-CN"/>
        </w:rPr>
      </w:pPr>
      <w:r>
        <w:rPr>
          <w:rFonts w:hint="eastAsia" w:ascii="楷体" w:hAnsi="楷体" w:eastAsia="楷体" w:cs="楷体"/>
          <w:b/>
          <w:lang w:val="en-US" w:eastAsia="zh-CN"/>
        </w:rPr>
        <w:t>十、成果交付</w:t>
      </w:r>
    </w:p>
    <w:p w14:paraId="4A795ECB">
      <w:pPr>
        <w:spacing w:line="360" w:lineRule="auto"/>
        <w:ind w:firstLine="240" w:firstLineChars="100"/>
        <w:rPr>
          <w:rFonts w:hint="eastAsia" w:ascii="楷体" w:hAnsi="楷体" w:eastAsia="楷体" w:cs="楷体"/>
          <w:szCs w:val="22"/>
          <w:lang w:val="en-US" w:eastAsia="zh-CN"/>
        </w:rPr>
      </w:pPr>
      <w:r>
        <w:rPr>
          <w:rFonts w:hint="eastAsia" w:ascii="楷体" w:hAnsi="楷体" w:eastAsia="楷体" w:cs="楷体"/>
          <w:szCs w:val="22"/>
          <w:lang w:val="en-US" w:eastAsia="zh-CN"/>
        </w:rPr>
        <w:t>（一）提交成果：</w:t>
      </w:r>
      <w:r>
        <w:rPr>
          <w:rFonts w:hint="eastAsia" w:ascii="楷体" w:hAnsi="楷体" w:eastAsia="楷体" w:cs="楷体"/>
          <w:szCs w:val="22"/>
          <w:u w:val="single"/>
          <w:lang w:val="en-US" w:eastAsia="zh-CN"/>
        </w:rPr>
        <w:t xml:space="preserve">                     </w:t>
      </w:r>
      <w:r>
        <w:rPr>
          <w:rFonts w:hint="eastAsia" w:ascii="楷体" w:hAnsi="楷体" w:eastAsia="楷体" w:cs="楷体"/>
          <w:szCs w:val="22"/>
          <w:u w:val="none"/>
          <w:lang w:val="en-US" w:eastAsia="zh-CN"/>
        </w:rPr>
        <w:t>。</w:t>
      </w:r>
    </w:p>
    <w:p w14:paraId="04EEB76D">
      <w:pPr>
        <w:spacing w:line="360" w:lineRule="auto"/>
        <w:ind w:firstLine="240" w:firstLineChars="100"/>
        <w:rPr>
          <w:rFonts w:hint="default"/>
          <w:lang w:val="en-US" w:eastAsia="zh-CN"/>
        </w:rPr>
      </w:pPr>
      <w:r>
        <w:rPr>
          <w:rFonts w:hint="eastAsia" w:ascii="楷体" w:hAnsi="楷体" w:eastAsia="楷体" w:cs="楷体"/>
          <w:szCs w:val="22"/>
          <w:lang w:val="en-US" w:eastAsia="zh-CN"/>
        </w:rPr>
        <w:t>（二）成果交付要求：</w:t>
      </w:r>
      <w:r>
        <w:rPr>
          <w:rFonts w:hint="eastAsia" w:ascii="楷体" w:hAnsi="楷体" w:eastAsia="楷体" w:cs="楷体"/>
          <w:szCs w:val="22"/>
          <w:u w:val="single"/>
          <w:lang w:val="en-US" w:eastAsia="zh-CN"/>
        </w:rPr>
        <w:t xml:space="preserve">                 </w:t>
      </w:r>
      <w:r>
        <w:rPr>
          <w:rFonts w:hint="eastAsia" w:ascii="楷体" w:hAnsi="楷体" w:eastAsia="楷体" w:cs="楷体"/>
          <w:szCs w:val="22"/>
          <w:u w:val="none"/>
          <w:lang w:val="en-US" w:eastAsia="zh-CN"/>
        </w:rPr>
        <w:t>。</w:t>
      </w:r>
    </w:p>
    <w:p w14:paraId="24CF0603">
      <w:pPr>
        <w:spacing w:line="360" w:lineRule="auto"/>
        <w:rPr>
          <w:rFonts w:hint="eastAsia" w:ascii="楷体" w:hAnsi="楷体" w:eastAsia="楷体" w:cs="楷体"/>
        </w:rPr>
      </w:pPr>
      <w:r>
        <w:rPr>
          <w:rFonts w:hint="eastAsia" w:ascii="楷体" w:hAnsi="楷体" w:eastAsia="楷体" w:cs="楷体"/>
          <w:b/>
          <w:lang w:val="en-US" w:eastAsia="zh-CN"/>
        </w:rPr>
        <w:t>十一</w:t>
      </w:r>
      <w:r>
        <w:rPr>
          <w:rFonts w:hint="eastAsia" w:ascii="楷体" w:hAnsi="楷体" w:eastAsia="楷体" w:cs="楷体"/>
          <w:b/>
        </w:rPr>
        <w:t>、验收</w:t>
      </w:r>
    </w:p>
    <w:p w14:paraId="15A688E9">
      <w:pPr>
        <w:spacing w:line="360" w:lineRule="auto"/>
        <w:ind w:firstLine="240" w:firstLineChars="100"/>
        <w:rPr>
          <w:rFonts w:ascii="楷体" w:hAnsi="楷体" w:eastAsia="楷体" w:cs="楷体"/>
          <w:szCs w:val="22"/>
        </w:rPr>
      </w:pPr>
      <w:r>
        <w:rPr>
          <w:rFonts w:hint="eastAsia" w:ascii="楷体" w:hAnsi="楷体" w:eastAsia="楷体" w:cs="楷体"/>
          <w:szCs w:val="22"/>
        </w:rPr>
        <w:t>（一）按国家现行项目实施规范和合同规定的验收评定标准等要求进行验收。</w:t>
      </w:r>
    </w:p>
    <w:p w14:paraId="324AE135">
      <w:pPr>
        <w:spacing w:line="360" w:lineRule="auto"/>
        <w:ind w:firstLine="240" w:firstLineChars="100"/>
        <w:rPr>
          <w:rFonts w:hint="eastAsia" w:ascii="楷体" w:hAnsi="楷体" w:eastAsia="楷体" w:cs="楷体"/>
        </w:rPr>
      </w:pPr>
      <w:r>
        <w:rPr>
          <w:rFonts w:hint="eastAsia" w:ascii="楷体" w:hAnsi="楷体" w:eastAsia="楷体" w:cs="楷体"/>
        </w:rPr>
        <w:t>（二）验收依据</w:t>
      </w:r>
    </w:p>
    <w:p w14:paraId="2D491F31">
      <w:pPr>
        <w:spacing w:line="360" w:lineRule="auto"/>
        <w:ind w:firstLine="480" w:firstLineChars="200"/>
        <w:rPr>
          <w:rFonts w:hint="eastAsia" w:ascii="楷体" w:hAnsi="楷体" w:eastAsia="楷体" w:cs="楷体"/>
        </w:rPr>
      </w:pPr>
      <w:r>
        <w:rPr>
          <w:rFonts w:hint="eastAsia" w:ascii="楷体" w:hAnsi="楷体" w:eastAsia="楷体" w:cs="楷体"/>
        </w:rPr>
        <w:t>1、本项目竞争性磋商文件、响应文件；</w:t>
      </w:r>
    </w:p>
    <w:p w14:paraId="18B14D71">
      <w:pPr>
        <w:spacing w:line="360" w:lineRule="auto"/>
        <w:ind w:firstLine="480" w:firstLineChars="200"/>
        <w:rPr>
          <w:rFonts w:hint="eastAsia" w:ascii="楷体" w:hAnsi="楷体" w:eastAsia="楷体" w:cs="楷体"/>
        </w:rPr>
      </w:pPr>
      <w:r>
        <w:rPr>
          <w:rFonts w:hint="eastAsia" w:ascii="楷体" w:hAnsi="楷体" w:eastAsia="楷体" w:cs="楷体"/>
        </w:rPr>
        <w:t>2、本合同及附件文本；</w:t>
      </w:r>
    </w:p>
    <w:p w14:paraId="2A59651E">
      <w:pPr>
        <w:spacing w:line="360" w:lineRule="auto"/>
        <w:ind w:firstLine="480" w:firstLineChars="200"/>
        <w:rPr>
          <w:rFonts w:hint="eastAsia" w:ascii="楷体" w:hAnsi="楷体" w:eastAsia="楷体" w:cs="楷体"/>
        </w:rPr>
      </w:pPr>
      <w:r>
        <w:rPr>
          <w:rFonts w:hint="eastAsia" w:ascii="楷体" w:hAnsi="楷体" w:eastAsia="楷体" w:cs="楷体"/>
        </w:rPr>
        <w:t>3、合同签订时国家及行业现行的标准和技术规范。</w:t>
      </w:r>
    </w:p>
    <w:p w14:paraId="65F93EC4">
      <w:pPr>
        <w:spacing w:line="360" w:lineRule="auto"/>
        <w:ind w:firstLine="480" w:firstLineChars="200"/>
        <w:rPr>
          <w:rFonts w:hint="eastAsia"/>
        </w:rPr>
      </w:pPr>
      <w:r>
        <w:rPr>
          <w:rFonts w:hint="eastAsia" w:ascii="楷体" w:hAnsi="楷体" w:eastAsia="楷体" w:cs="楷体"/>
        </w:rPr>
        <w:t>4、</w:t>
      </w:r>
      <w:r>
        <w:rPr>
          <w:rFonts w:hint="eastAsia" w:ascii="楷体" w:hAnsi="楷体" w:eastAsia="楷体" w:cs="楷体"/>
          <w:lang w:eastAsia="zh-CN"/>
        </w:rPr>
        <w:t>受托方</w:t>
      </w:r>
      <w:r>
        <w:rPr>
          <w:rFonts w:hint="eastAsia" w:ascii="楷体" w:hAnsi="楷体" w:eastAsia="楷体" w:cs="楷体"/>
        </w:rPr>
        <w:t>应向</w:t>
      </w:r>
      <w:r>
        <w:rPr>
          <w:rFonts w:hint="eastAsia" w:ascii="楷体" w:hAnsi="楷体" w:eastAsia="楷体" w:cs="楷体"/>
          <w:lang w:eastAsia="zh-CN"/>
        </w:rPr>
        <w:t>委托方</w:t>
      </w:r>
      <w:r>
        <w:rPr>
          <w:rFonts w:hint="eastAsia" w:ascii="楷体" w:hAnsi="楷体" w:eastAsia="楷体" w:cs="楷体"/>
        </w:rPr>
        <w:t>提交项目实施过程中的所有资料，以便</w:t>
      </w:r>
      <w:r>
        <w:rPr>
          <w:rFonts w:hint="eastAsia" w:ascii="楷体" w:hAnsi="楷体" w:eastAsia="楷体" w:cs="楷体"/>
          <w:lang w:eastAsia="zh-CN"/>
        </w:rPr>
        <w:t>委托方</w:t>
      </w:r>
      <w:r>
        <w:rPr>
          <w:rFonts w:hint="eastAsia" w:ascii="楷体" w:hAnsi="楷体" w:eastAsia="楷体" w:cs="楷体"/>
        </w:rPr>
        <w:t>日后管理和维护。</w:t>
      </w:r>
    </w:p>
    <w:p w14:paraId="1042BE80">
      <w:pPr>
        <w:spacing w:line="360" w:lineRule="auto"/>
        <w:rPr>
          <w:rFonts w:hint="eastAsia" w:ascii="楷体" w:hAnsi="楷体" w:eastAsia="楷体" w:cs="楷体"/>
          <w:b/>
          <w:szCs w:val="24"/>
        </w:rPr>
      </w:pPr>
      <w:r>
        <w:rPr>
          <w:rFonts w:hint="eastAsia" w:ascii="楷体" w:hAnsi="楷体" w:eastAsia="楷体" w:cs="楷体"/>
          <w:b/>
        </w:rPr>
        <w:t>十</w:t>
      </w:r>
      <w:r>
        <w:rPr>
          <w:rFonts w:hint="eastAsia" w:ascii="楷体" w:hAnsi="楷体" w:eastAsia="楷体" w:cs="楷体"/>
          <w:b/>
          <w:lang w:val="en-US" w:eastAsia="zh-CN"/>
        </w:rPr>
        <w:t>二</w:t>
      </w:r>
      <w:r>
        <w:rPr>
          <w:rFonts w:hint="eastAsia" w:ascii="楷体" w:hAnsi="楷体" w:eastAsia="楷体" w:cs="楷体"/>
          <w:b/>
        </w:rPr>
        <w:t>、</w:t>
      </w:r>
      <w:r>
        <w:rPr>
          <w:rFonts w:hint="eastAsia" w:ascii="楷体" w:hAnsi="楷体" w:eastAsia="楷体" w:cs="楷体"/>
          <w:b/>
          <w:szCs w:val="24"/>
        </w:rPr>
        <w:t>保密</w:t>
      </w:r>
    </w:p>
    <w:p w14:paraId="0AFC429B">
      <w:pPr>
        <w:spacing w:line="360" w:lineRule="auto"/>
        <w:rPr>
          <w:rFonts w:hint="eastAsia" w:ascii="楷体" w:hAnsi="楷体" w:eastAsia="楷体" w:cs="楷体"/>
          <w:bCs/>
          <w:szCs w:val="24"/>
        </w:rPr>
      </w:pPr>
      <w:r>
        <w:rPr>
          <w:rFonts w:hint="eastAsia" w:ascii="楷体" w:hAnsi="楷体" w:eastAsia="楷体" w:cs="楷体"/>
          <w:b/>
          <w:szCs w:val="24"/>
        </w:rPr>
        <w:t xml:space="preserve">    </w:t>
      </w:r>
      <w:r>
        <w:rPr>
          <w:rFonts w:hint="eastAsia" w:ascii="楷体" w:hAnsi="楷体" w:eastAsia="楷体" w:cs="楷体"/>
          <w:bCs/>
          <w:szCs w:val="24"/>
        </w:rPr>
        <w:t>对工作中了解到的</w:t>
      </w:r>
      <w:r>
        <w:rPr>
          <w:rFonts w:hint="eastAsia" w:ascii="楷体" w:hAnsi="楷体" w:eastAsia="楷体" w:cs="楷体"/>
          <w:bCs/>
          <w:szCs w:val="24"/>
          <w:lang w:eastAsia="zh-CN"/>
        </w:rPr>
        <w:t>委托方</w:t>
      </w:r>
      <w:r>
        <w:rPr>
          <w:rFonts w:hint="eastAsia" w:ascii="楷体" w:hAnsi="楷体" w:eastAsia="楷体" w:cs="楷体"/>
          <w:bCs/>
          <w:szCs w:val="24"/>
        </w:rPr>
        <w:t>的技术、机密等进行严格保密，不得向他人泄漏。本合同的解除或终止不免除</w:t>
      </w:r>
      <w:r>
        <w:rPr>
          <w:rFonts w:hint="eastAsia" w:ascii="楷体" w:hAnsi="楷体" w:eastAsia="楷体" w:cs="楷体"/>
          <w:bCs/>
          <w:szCs w:val="24"/>
          <w:lang w:eastAsia="zh-CN"/>
        </w:rPr>
        <w:t>受托方</w:t>
      </w:r>
      <w:r>
        <w:rPr>
          <w:rFonts w:hint="eastAsia" w:ascii="楷体" w:hAnsi="楷体" w:eastAsia="楷体" w:cs="楷体"/>
          <w:bCs/>
          <w:szCs w:val="24"/>
        </w:rPr>
        <w:t>应承担的保密义务。</w:t>
      </w:r>
    </w:p>
    <w:p w14:paraId="28E8905D">
      <w:pPr>
        <w:spacing w:line="360" w:lineRule="auto"/>
        <w:rPr>
          <w:rFonts w:hint="eastAsia" w:ascii="楷体" w:hAnsi="楷体" w:eastAsia="楷体" w:cs="楷体"/>
          <w:b/>
          <w:szCs w:val="24"/>
        </w:rPr>
      </w:pPr>
      <w:r>
        <w:rPr>
          <w:rFonts w:hint="eastAsia" w:ascii="楷体" w:hAnsi="楷体" w:eastAsia="楷体" w:cs="楷体"/>
          <w:b/>
          <w:szCs w:val="24"/>
        </w:rPr>
        <w:t>十</w:t>
      </w:r>
      <w:r>
        <w:rPr>
          <w:rFonts w:hint="eastAsia" w:ascii="楷体" w:hAnsi="楷体" w:eastAsia="楷体" w:cs="楷体"/>
          <w:b/>
          <w:szCs w:val="24"/>
          <w:lang w:val="en-US" w:eastAsia="zh-CN"/>
        </w:rPr>
        <w:t>三</w:t>
      </w:r>
      <w:r>
        <w:rPr>
          <w:rFonts w:hint="eastAsia" w:ascii="楷体" w:hAnsi="楷体" w:eastAsia="楷体" w:cs="楷体"/>
          <w:b/>
          <w:szCs w:val="24"/>
        </w:rPr>
        <w:t>、知识产权</w:t>
      </w:r>
    </w:p>
    <w:p w14:paraId="362F6383">
      <w:pPr>
        <w:spacing w:line="360" w:lineRule="auto"/>
        <w:rPr>
          <w:rFonts w:hint="eastAsia" w:ascii="楷体" w:hAnsi="楷体" w:eastAsia="楷体" w:cs="楷体"/>
          <w:b/>
          <w:szCs w:val="24"/>
        </w:rPr>
      </w:pPr>
      <w:r>
        <w:rPr>
          <w:rFonts w:hint="eastAsia" w:ascii="楷体" w:hAnsi="楷体" w:eastAsia="楷体" w:cs="楷体"/>
          <w:b/>
          <w:szCs w:val="24"/>
        </w:rPr>
        <w:t xml:space="preserve">   </w:t>
      </w:r>
      <w:r>
        <w:rPr>
          <w:rFonts w:hint="eastAsia" w:ascii="楷体" w:hAnsi="楷体" w:eastAsia="楷体" w:cs="楷体"/>
          <w:bCs/>
          <w:szCs w:val="24"/>
        </w:rPr>
        <w:t xml:space="preserve"> </w:t>
      </w:r>
      <w:r>
        <w:rPr>
          <w:rFonts w:hint="eastAsia" w:ascii="楷体" w:hAnsi="楷体" w:eastAsia="楷体" w:cs="楷体"/>
          <w:bCs/>
          <w:szCs w:val="24"/>
          <w:lang w:eastAsia="zh-CN"/>
        </w:rPr>
        <w:t>受托方</w:t>
      </w:r>
      <w:r>
        <w:rPr>
          <w:rFonts w:hint="eastAsia" w:ascii="楷体" w:hAnsi="楷体" w:eastAsia="楷体" w:cs="楷体"/>
          <w:bCs/>
          <w:szCs w:val="24"/>
        </w:rPr>
        <w:t>应对所供产品具有或已取得合法知识产权，</w:t>
      </w:r>
      <w:r>
        <w:rPr>
          <w:rFonts w:hint="eastAsia" w:ascii="楷体" w:hAnsi="楷体" w:eastAsia="楷体" w:cs="楷体"/>
          <w:bCs/>
          <w:szCs w:val="24"/>
          <w:lang w:eastAsia="zh-CN"/>
        </w:rPr>
        <w:t>受托方</w:t>
      </w:r>
      <w:r>
        <w:rPr>
          <w:rFonts w:hint="eastAsia" w:ascii="楷体" w:hAnsi="楷体" w:eastAsia="楷体" w:cs="楷体"/>
          <w:bCs/>
          <w:szCs w:val="24"/>
        </w:rPr>
        <w:t>应保证所供产品及服务不会出现因第三方提出侵犯其专利权、商标权或其它知识产权而引发法律或经济纠纷，否则由</w:t>
      </w:r>
      <w:r>
        <w:rPr>
          <w:rFonts w:hint="eastAsia" w:ascii="楷体" w:hAnsi="楷体" w:eastAsia="楷体" w:cs="楷体"/>
          <w:bCs/>
          <w:szCs w:val="24"/>
          <w:lang w:eastAsia="zh-CN"/>
        </w:rPr>
        <w:t>受托方</w:t>
      </w:r>
      <w:r>
        <w:rPr>
          <w:rFonts w:hint="eastAsia" w:ascii="楷体" w:hAnsi="楷体" w:eastAsia="楷体" w:cs="楷体"/>
          <w:bCs/>
          <w:szCs w:val="24"/>
        </w:rPr>
        <w:t>负责解决并承担全部责任；如因此影响到</w:t>
      </w:r>
      <w:r>
        <w:rPr>
          <w:rFonts w:hint="eastAsia" w:ascii="楷体" w:hAnsi="楷体" w:eastAsia="楷体" w:cs="楷体"/>
          <w:bCs/>
          <w:szCs w:val="24"/>
          <w:lang w:eastAsia="zh-CN"/>
        </w:rPr>
        <w:t>委</w:t>
      </w:r>
      <w:bookmarkStart w:id="0" w:name="_GoBack"/>
      <w:bookmarkEnd w:id="0"/>
      <w:r>
        <w:rPr>
          <w:rFonts w:hint="eastAsia" w:ascii="楷体" w:hAnsi="楷体" w:eastAsia="楷体" w:cs="楷体"/>
          <w:bCs/>
          <w:szCs w:val="24"/>
          <w:lang w:eastAsia="zh-CN"/>
        </w:rPr>
        <w:t>托方</w:t>
      </w:r>
      <w:r>
        <w:rPr>
          <w:rFonts w:hint="eastAsia" w:ascii="楷体" w:hAnsi="楷体" w:eastAsia="楷体" w:cs="楷体"/>
          <w:bCs/>
          <w:szCs w:val="24"/>
        </w:rPr>
        <w:t>的正常使用，</w:t>
      </w:r>
      <w:r>
        <w:rPr>
          <w:rFonts w:hint="eastAsia" w:ascii="楷体" w:hAnsi="楷体" w:eastAsia="楷体" w:cs="楷体"/>
          <w:bCs/>
          <w:szCs w:val="24"/>
          <w:lang w:eastAsia="zh-CN"/>
        </w:rPr>
        <w:t>委托方</w:t>
      </w:r>
      <w:r>
        <w:rPr>
          <w:rFonts w:hint="eastAsia" w:ascii="楷体" w:hAnsi="楷体" w:eastAsia="楷体" w:cs="楷体"/>
          <w:bCs/>
          <w:szCs w:val="24"/>
        </w:rPr>
        <w:t>有权单方解除本合同，</w:t>
      </w:r>
      <w:r>
        <w:rPr>
          <w:rFonts w:hint="eastAsia" w:ascii="楷体" w:hAnsi="楷体" w:eastAsia="楷体" w:cs="楷体"/>
          <w:bCs/>
          <w:szCs w:val="24"/>
          <w:lang w:eastAsia="zh-CN"/>
        </w:rPr>
        <w:t>受托方</w:t>
      </w:r>
      <w:r>
        <w:rPr>
          <w:rFonts w:hint="eastAsia" w:ascii="楷体" w:hAnsi="楷体" w:eastAsia="楷体" w:cs="楷体"/>
          <w:bCs/>
          <w:szCs w:val="24"/>
        </w:rPr>
        <w:t>应无条件向</w:t>
      </w:r>
      <w:r>
        <w:rPr>
          <w:rFonts w:hint="eastAsia" w:ascii="楷体" w:hAnsi="楷体" w:eastAsia="楷体" w:cs="楷体"/>
          <w:bCs/>
          <w:szCs w:val="24"/>
          <w:lang w:eastAsia="zh-CN"/>
        </w:rPr>
        <w:t>委托方</w:t>
      </w:r>
      <w:r>
        <w:rPr>
          <w:rFonts w:hint="eastAsia" w:ascii="楷体" w:hAnsi="楷体" w:eastAsia="楷体" w:cs="楷体"/>
          <w:bCs/>
          <w:szCs w:val="24"/>
        </w:rPr>
        <w:t>退回已收取的全部合同价款，给</w:t>
      </w:r>
      <w:r>
        <w:rPr>
          <w:rFonts w:hint="eastAsia" w:ascii="楷体" w:hAnsi="楷体" w:eastAsia="楷体" w:cs="楷体"/>
          <w:bCs/>
          <w:szCs w:val="24"/>
          <w:lang w:eastAsia="zh-CN"/>
        </w:rPr>
        <w:t>委托方</w:t>
      </w:r>
      <w:r>
        <w:rPr>
          <w:rFonts w:hint="eastAsia" w:ascii="楷体" w:hAnsi="楷体" w:eastAsia="楷体" w:cs="楷体"/>
          <w:bCs/>
          <w:szCs w:val="24"/>
        </w:rPr>
        <w:t>造成损失的，由</w:t>
      </w:r>
      <w:r>
        <w:rPr>
          <w:rFonts w:hint="eastAsia" w:ascii="楷体" w:hAnsi="楷体" w:eastAsia="楷体" w:cs="楷体"/>
          <w:bCs/>
          <w:szCs w:val="24"/>
          <w:lang w:eastAsia="zh-CN"/>
        </w:rPr>
        <w:t>受托方</w:t>
      </w:r>
      <w:r>
        <w:rPr>
          <w:rFonts w:hint="eastAsia" w:ascii="楷体" w:hAnsi="楷体" w:eastAsia="楷体" w:cs="楷体"/>
          <w:bCs/>
          <w:szCs w:val="24"/>
        </w:rPr>
        <w:t>一并赔偿。</w:t>
      </w:r>
    </w:p>
    <w:p w14:paraId="26065E2C">
      <w:pPr>
        <w:tabs>
          <w:tab w:val="left" w:pos="498"/>
        </w:tabs>
        <w:spacing w:line="360" w:lineRule="auto"/>
        <w:jc w:val="left"/>
        <w:rPr>
          <w:rFonts w:hint="eastAsia" w:ascii="楷体" w:hAnsi="楷体" w:eastAsia="楷体" w:cs="楷体"/>
          <w:b/>
          <w:szCs w:val="24"/>
        </w:rPr>
      </w:pPr>
      <w:r>
        <w:rPr>
          <w:rFonts w:hint="eastAsia" w:ascii="楷体" w:hAnsi="楷体" w:eastAsia="楷体" w:cs="楷体"/>
          <w:b/>
          <w:szCs w:val="24"/>
        </w:rPr>
        <w:t>十</w:t>
      </w:r>
      <w:r>
        <w:rPr>
          <w:rFonts w:hint="eastAsia" w:ascii="楷体" w:hAnsi="楷体" w:eastAsia="楷体" w:cs="楷体"/>
          <w:b/>
          <w:szCs w:val="24"/>
          <w:lang w:val="en-US" w:eastAsia="zh-CN"/>
        </w:rPr>
        <w:t>四</w:t>
      </w:r>
      <w:r>
        <w:rPr>
          <w:rFonts w:hint="eastAsia" w:ascii="楷体" w:hAnsi="楷体" w:eastAsia="楷体" w:cs="楷体"/>
          <w:b/>
          <w:szCs w:val="24"/>
        </w:rPr>
        <w:t>、合同争议的解决</w:t>
      </w:r>
    </w:p>
    <w:p w14:paraId="417DBE51">
      <w:pPr>
        <w:tabs>
          <w:tab w:val="left" w:pos="498"/>
        </w:tabs>
        <w:spacing w:line="360" w:lineRule="auto"/>
        <w:ind w:firstLine="480" w:firstLineChars="200"/>
        <w:jc w:val="left"/>
        <w:rPr>
          <w:rFonts w:hint="eastAsia" w:ascii="楷体" w:hAnsi="楷体" w:eastAsia="楷体" w:cs="楷体"/>
          <w:szCs w:val="24"/>
        </w:rPr>
      </w:pPr>
      <w:r>
        <w:rPr>
          <w:rFonts w:hint="eastAsia" w:ascii="楷体" w:hAnsi="楷体" w:eastAsia="楷体" w:cs="楷体"/>
          <w:szCs w:val="24"/>
        </w:rPr>
        <w:t>合同执行中发生争议的，当事人双方应协商解决，协商达不成一致时，可向</w:t>
      </w:r>
      <w:r>
        <w:rPr>
          <w:rFonts w:hint="eastAsia" w:ascii="楷体" w:hAnsi="楷体" w:eastAsia="楷体" w:cs="楷体"/>
          <w:szCs w:val="24"/>
          <w:lang w:eastAsia="zh-CN"/>
        </w:rPr>
        <w:t>委托方</w:t>
      </w:r>
      <w:r>
        <w:rPr>
          <w:rFonts w:hint="eastAsia" w:ascii="楷体" w:hAnsi="楷体" w:eastAsia="楷体" w:cs="楷体"/>
          <w:szCs w:val="24"/>
        </w:rPr>
        <w:t>所在地人民法院提请诉讼。</w:t>
      </w:r>
    </w:p>
    <w:p w14:paraId="34141EBC">
      <w:pPr>
        <w:tabs>
          <w:tab w:val="left" w:pos="498"/>
        </w:tabs>
        <w:spacing w:line="360" w:lineRule="auto"/>
        <w:jc w:val="left"/>
        <w:rPr>
          <w:rFonts w:hint="eastAsia" w:ascii="楷体" w:hAnsi="楷体" w:eastAsia="楷体" w:cs="楷体"/>
          <w:b/>
          <w:bCs/>
          <w:szCs w:val="24"/>
        </w:rPr>
      </w:pPr>
      <w:r>
        <w:rPr>
          <w:rFonts w:hint="eastAsia" w:ascii="楷体" w:hAnsi="楷体" w:eastAsia="楷体" w:cs="楷体"/>
          <w:b/>
          <w:bCs/>
          <w:szCs w:val="24"/>
        </w:rPr>
        <w:t>十</w:t>
      </w:r>
      <w:r>
        <w:rPr>
          <w:rFonts w:hint="eastAsia" w:ascii="楷体" w:hAnsi="楷体" w:eastAsia="楷体" w:cs="楷体"/>
          <w:b/>
          <w:bCs/>
          <w:szCs w:val="24"/>
          <w:lang w:val="en-US" w:eastAsia="zh-CN"/>
        </w:rPr>
        <w:t>五</w:t>
      </w:r>
      <w:r>
        <w:rPr>
          <w:rFonts w:hint="eastAsia" w:ascii="楷体" w:hAnsi="楷体" w:eastAsia="楷体" w:cs="楷体"/>
          <w:b/>
          <w:bCs/>
          <w:szCs w:val="24"/>
        </w:rPr>
        <w:t>、不可抗力情况下的免责约定</w:t>
      </w:r>
    </w:p>
    <w:p w14:paraId="00934AB1">
      <w:pPr>
        <w:tabs>
          <w:tab w:val="left" w:pos="498"/>
        </w:tabs>
        <w:spacing w:line="360" w:lineRule="auto"/>
        <w:ind w:firstLine="480" w:firstLineChars="200"/>
        <w:jc w:val="left"/>
        <w:rPr>
          <w:rFonts w:hint="eastAsia" w:ascii="楷体" w:hAnsi="楷体" w:eastAsia="楷体" w:cs="楷体"/>
          <w:szCs w:val="24"/>
        </w:rPr>
      </w:pPr>
      <w:r>
        <w:rPr>
          <w:rFonts w:hint="eastAsia" w:ascii="楷体" w:hAnsi="楷体" w:eastAsia="楷体" w:cs="楷体"/>
          <w:szCs w:val="24"/>
        </w:rPr>
        <w:t>双方约定不可抗力情况包括：五级以上地震、大风、大雨、大雪。</w:t>
      </w:r>
    </w:p>
    <w:p w14:paraId="4A281D63">
      <w:pPr>
        <w:spacing w:line="360" w:lineRule="auto"/>
        <w:rPr>
          <w:rFonts w:hint="eastAsia" w:ascii="楷体" w:hAnsi="楷体" w:eastAsia="楷体" w:cs="楷体"/>
          <w:szCs w:val="24"/>
        </w:rPr>
      </w:pPr>
      <w:r>
        <w:rPr>
          <w:rFonts w:hint="eastAsia" w:ascii="楷体" w:hAnsi="楷体" w:eastAsia="楷体" w:cs="楷体"/>
          <w:b/>
          <w:bCs/>
          <w:szCs w:val="24"/>
        </w:rPr>
        <w:t>十</w:t>
      </w:r>
      <w:r>
        <w:rPr>
          <w:rFonts w:hint="eastAsia" w:ascii="楷体" w:hAnsi="楷体" w:eastAsia="楷体" w:cs="楷体"/>
          <w:b/>
          <w:bCs/>
          <w:szCs w:val="24"/>
          <w:lang w:val="en-US" w:eastAsia="zh-CN"/>
        </w:rPr>
        <w:t>六</w:t>
      </w:r>
      <w:r>
        <w:rPr>
          <w:rFonts w:hint="eastAsia" w:ascii="楷体" w:hAnsi="楷体" w:eastAsia="楷体" w:cs="楷体"/>
          <w:b/>
          <w:bCs/>
          <w:szCs w:val="24"/>
        </w:rPr>
        <w:t>、</w:t>
      </w:r>
      <w:r>
        <w:rPr>
          <w:rFonts w:hint="eastAsia" w:ascii="楷体" w:hAnsi="楷体" w:eastAsia="楷体" w:cs="楷体"/>
          <w:szCs w:val="24"/>
        </w:rPr>
        <w:t>除本合同约定，合同一经签订，不得擅自变更、中止或者终止合同。对确需变更、调整或者中止、终止合同的，应按规定履行相应的手续。</w:t>
      </w:r>
    </w:p>
    <w:p w14:paraId="76675407">
      <w:pPr>
        <w:spacing w:line="360" w:lineRule="auto"/>
        <w:rPr>
          <w:rFonts w:hint="eastAsia" w:ascii="楷体" w:hAnsi="楷体" w:eastAsia="楷体" w:cs="楷体"/>
          <w:szCs w:val="24"/>
        </w:rPr>
      </w:pPr>
      <w:r>
        <w:rPr>
          <w:rFonts w:hint="eastAsia" w:ascii="楷体" w:hAnsi="楷体" w:eastAsia="楷体" w:cs="楷体"/>
          <w:b/>
          <w:szCs w:val="24"/>
        </w:rPr>
        <w:t>十</w:t>
      </w:r>
      <w:r>
        <w:rPr>
          <w:rFonts w:hint="eastAsia" w:ascii="楷体" w:hAnsi="楷体" w:eastAsia="楷体" w:cs="楷体"/>
          <w:b/>
          <w:szCs w:val="24"/>
          <w:lang w:val="en-US" w:eastAsia="zh-CN"/>
        </w:rPr>
        <w:t>七</w:t>
      </w:r>
      <w:r>
        <w:rPr>
          <w:rFonts w:hint="eastAsia" w:ascii="楷体" w:hAnsi="楷体" w:eastAsia="楷体" w:cs="楷体"/>
          <w:b/>
          <w:szCs w:val="24"/>
        </w:rPr>
        <w:t>、违约责任</w:t>
      </w:r>
      <w:r>
        <w:rPr>
          <w:rFonts w:hint="eastAsia" w:ascii="楷体" w:hAnsi="楷体" w:eastAsia="楷体" w:cs="楷体"/>
          <w:szCs w:val="24"/>
        </w:rPr>
        <w:t>按《中华人民共和国民法典》中的相关条款和本合同的约定执行。</w:t>
      </w:r>
    </w:p>
    <w:p w14:paraId="10B2F310">
      <w:pPr>
        <w:spacing w:line="360" w:lineRule="auto"/>
        <w:rPr>
          <w:rFonts w:hint="eastAsia" w:ascii="楷体" w:hAnsi="楷体" w:eastAsia="楷体" w:cs="楷体"/>
          <w:szCs w:val="24"/>
        </w:rPr>
      </w:pPr>
      <w:r>
        <w:rPr>
          <w:rFonts w:hint="eastAsia" w:ascii="楷体" w:hAnsi="楷体" w:eastAsia="楷体" w:cs="楷体"/>
          <w:szCs w:val="24"/>
        </w:rPr>
        <w:t>未按合同或竞争性磋商文件要求提供服务质量不能满足</w:t>
      </w:r>
      <w:r>
        <w:rPr>
          <w:rFonts w:hint="eastAsia" w:ascii="楷体" w:hAnsi="楷体" w:eastAsia="楷体" w:cs="楷体"/>
          <w:szCs w:val="24"/>
          <w:lang w:eastAsia="zh-CN"/>
        </w:rPr>
        <w:t>委托方</w:t>
      </w:r>
      <w:r>
        <w:rPr>
          <w:rFonts w:hint="eastAsia" w:ascii="楷体" w:hAnsi="楷体" w:eastAsia="楷体" w:cs="楷体"/>
          <w:szCs w:val="24"/>
        </w:rPr>
        <w:t>技术要求，</w:t>
      </w:r>
      <w:r>
        <w:rPr>
          <w:rFonts w:hint="eastAsia" w:ascii="楷体" w:hAnsi="楷体" w:eastAsia="楷体" w:cs="楷体"/>
          <w:szCs w:val="24"/>
          <w:lang w:eastAsia="zh-CN"/>
        </w:rPr>
        <w:t>委托方</w:t>
      </w:r>
      <w:r>
        <w:rPr>
          <w:rFonts w:hint="eastAsia" w:ascii="楷体" w:hAnsi="楷体" w:eastAsia="楷体" w:cs="楷体"/>
          <w:szCs w:val="24"/>
        </w:rPr>
        <w:t>有权终止合同，甚至对</w:t>
      </w:r>
      <w:r>
        <w:rPr>
          <w:rFonts w:hint="eastAsia" w:ascii="楷体" w:hAnsi="楷体" w:eastAsia="楷体" w:cs="楷体"/>
          <w:szCs w:val="24"/>
          <w:lang w:eastAsia="zh-CN"/>
        </w:rPr>
        <w:t>受托方</w:t>
      </w:r>
      <w:r>
        <w:rPr>
          <w:rFonts w:hint="eastAsia" w:ascii="楷体" w:hAnsi="楷体" w:eastAsia="楷体" w:cs="楷体"/>
          <w:szCs w:val="24"/>
        </w:rPr>
        <w:t>违约行为进行追究。</w:t>
      </w:r>
    </w:p>
    <w:p w14:paraId="46097416">
      <w:pPr>
        <w:spacing w:line="360" w:lineRule="auto"/>
        <w:rPr>
          <w:rFonts w:hint="eastAsia" w:ascii="楷体" w:hAnsi="楷体" w:eastAsia="楷体" w:cs="楷体"/>
          <w:szCs w:val="24"/>
        </w:rPr>
      </w:pPr>
      <w:r>
        <w:rPr>
          <w:rFonts w:hint="eastAsia" w:ascii="楷体" w:hAnsi="楷体" w:eastAsia="楷体" w:cs="楷体"/>
          <w:b/>
          <w:szCs w:val="24"/>
        </w:rPr>
        <w:t>十</w:t>
      </w:r>
      <w:r>
        <w:rPr>
          <w:rFonts w:hint="eastAsia" w:ascii="楷体" w:hAnsi="楷体" w:eastAsia="楷体" w:cs="楷体"/>
          <w:b/>
          <w:szCs w:val="24"/>
          <w:lang w:val="en-US" w:eastAsia="zh-CN"/>
        </w:rPr>
        <w:t>八</w:t>
      </w:r>
      <w:r>
        <w:rPr>
          <w:rFonts w:hint="eastAsia" w:ascii="楷体" w:hAnsi="楷体" w:eastAsia="楷体" w:cs="楷体"/>
          <w:b/>
          <w:szCs w:val="24"/>
        </w:rPr>
        <w:t>、其他（</w:t>
      </w:r>
      <w:r>
        <w:rPr>
          <w:rFonts w:hint="eastAsia" w:ascii="楷体" w:hAnsi="楷体" w:eastAsia="楷体" w:cs="楷体"/>
          <w:szCs w:val="24"/>
        </w:rPr>
        <w:t>在合同中具体明确）</w:t>
      </w:r>
    </w:p>
    <w:p w14:paraId="37C558C5">
      <w:pPr>
        <w:spacing w:line="360" w:lineRule="auto"/>
        <w:rPr>
          <w:rFonts w:hint="eastAsia" w:ascii="楷体" w:hAnsi="楷体" w:eastAsia="楷体" w:cs="楷体"/>
          <w:b/>
          <w:szCs w:val="24"/>
        </w:rPr>
      </w:pPr>
      <w:r>
        <w:rPr>
          <w:rFonts w:hint="eastAsia" w:ascii="楷体" w:hAnsi="楷体" w:eastAsia="楷体" w:cs="楷体"/>
          <w:b/>
          <w:szCs w:val="24"/>
        </w:rPr>
        <w:t>十</w:t>
      </w:r>
      <w:r>
        <w:rPr>
          <w:rFonts w:hint="eastAsia" w:ascii="楷体" w:hAnsi="楷体" w:eastAsia="楷体" w:cs="楷体"/>
          <w:b/>
          <w:szCs w:val="24"/>
          <w:lang w:val="en-US" w:eastAsia="zh-CN"/>
        </w:rPr>
        <w:t>九</w:t>
      </w:r>
      <w:r>
        <w:rPr>
          <w:rFonts w:hint="eastAsia" w:ascii="楷体" w:hAnsi="楷体" w:eastAsia="楷体" w:cs="楷体"/>
          <w:b/>
          <w:szCs w:val="24"/>
        </w:rPr>
        <w:t>、合同订立</w:t>
      </w:r>
    </w:p>
    <w:p w14:paraId="491EEC33">
      <w:pPr>
        <w:adjustRightInd w:val="0"/>
        <w:snapToGrid w:val="0"/>
        <w:spacing w:line="360" w:lineRule="auto"/>
        <w:ind w:firstLine="475" w:firstLineChars="198"/>
        <w:rPr>
          <w:rFonts w:hint="eastAsia" w:ascii="楷体" w:hAnsi="楷体" w:eastAsia="楷体" w:cs="楷体"/>
          <w:szCs w:val="24"/>
        </w:rPr>
      </w:pPr>
      <w:r>
        <w:rPr>
          <w:rFonts w:hint="eastAsia" w:ascii="楷体" w:hAnsi="楷体" w:eastAsia="楷体" w:cs="楷体"/>
          <w:szCs w:val="24"/>
        </w:rPr>
        <w:t>1. 订立时间：</w:t>
      </w:r>
      <w:r>
        <w:rPr>
          <w:rFonts w:hint="eastAsia" w:ascii="楷体" w:hAnsi="楷体" w:eastAsia="楷体" w:cs="楷体"/>
          <w:szCs w:val="24"/>
          <w:u w:val="single"/>
        </w:rPr>
        <w:t xml:space="preserve">          </w:t>
      </w:r>
      <w:r>
        <w:rPr>
          <w:rFonts w:hint="eastAsia" w:ascii="楷体" w:hAnsi="楷体" w:eastAsia="楷体" w:cs="楷体"/>
          <w:szCs w:val="24"/>
        </w:rPr>
        <w:t>年</w:t>
      </w:r>
      <w:r>
        <w:rPr>
          <w:rFonts w:hint="eastAsia" w:ascii="楷体" w:hAnsi="楷体" w:eastAsia="楷体" w:cs="楷体"/>
          <w:szCs w:val="24"/>
          <w:u w:val="single"/>
        </w:rPr>
        <w:t xml:space="preserve">       </w:t>
      </w:r>
      <w:r>
        <w:rPr>
          <w:rFonts w:hint="eastAsia" w:ascii="楷体" w:hAnsi="楷体" w:eastAsia="楷体" w:cs="楷体"/>
          <w:szCs w:val="24"/>
        </w:rPr>
        <w:t>月</w:t>
      </w:r>
      <w:r>
        <w:rPr>
          <w:rFonts w:hint="eastAsia" w:ascii="楷体" w:hAnsi="楷体" w:eastAsia="楷体" w:cs="楷体"/>
          <w:szCs w:val="24"/>
          <w:u w:val="single"/>
        </w:rPr>
        <w:t xml:space="preserve">      </w:t>
      </w:r>
      <w:r>
        <w:rPr>
          <w:rFonts w:hint="eastAsia" w:ascii="楷体" w:hAnsi="楷体" w:eastAsia="楷体" w:cs="楷体"/>
          <w:szCs w:val="24"/>
        </w:rPr>
        <w:t>日。</w:t>
      </w:r>
    </w:p>
    <w:p w14:paraId="1551EC16">
      <w:pPr>
        <w:adjustRightInd w:val="0"/>
        <w:snapToGrid w:val="0"/>
        <w:spacing w:line="360" w:lineRule="auto"/>
        <w:ind w:firstLine="475" w:firstLineChars="198"/>
        <w:rPr>
          <w:rFonts w:hint="eastAsia" w:ascii="楷体" w:hAnsi="楷体" w:eastAsia="楷体" w:cs="楷体"/>
          <w:szCs w:val="24"/>
        </w:rPr>
      </w:pPr>
      <w:r>
        <w:rPr>
          <w:rFonts w:hint="eastAsia" w:ascii="楷体" w:hAnsi="楷体" w:eastAsia="楷体" w:cs="楷体"/>
          <w:szCs w:val="24"/>
        </w:rPr>
        <w:t>2. 订立地点：</w:t>
      </w:r>
      <w:r>
        <w:rPr>
          <w:rFonts w:hint="eastAsia" w:ascii="楷体" w:hAnsi="楷体" w:eastAsia="楷体" w:cs="楷体"/>
          <w:szCs w:val="24"/>
          <w:u w:val="single"/>
        </w:rPr>
        <w:t xml:space="preserve">                             </w:t>
      </w:r>
      <w:r>
        <w:rPr>
          <w:rFonts w:hint="eastAsia" w:ascii="楷体" w:hAnsi="楷体" w:eastAsia="楷体" w:cs="楷体"/>
          <w:szCs w:val="24"/>
        </w:rPr>
        <w:t>。</w:t>
      </w:r>
    </w:p>
    <w:p w14:paraId="19100FCD">
      <w:pPr>
        <w:tabs>
          <w:tab w:val="left" w:pos="980"/>
        </w:tabs>
        <w:kinsoku w:val="0"/>
        <w:spacing w:line="360" w:lineRule="auto"/>
        <w:ind w:firstLine="480" w:firstLineChars="200"/>
        <w:rPr>
          <w:rFonts w:hint="eastAsia" w:ascii="楷体" w:hAnsi="楷体" w:eastAsia="楷体" w:cs="楷体"/>
          <w:szCs w:val="24"/>
        </w:rPr>
      </w:pPr>
      <w:r>
        <w:rPr>
          <w:rFonts w:hint="eastAsia" w:ascii="楷体" w:hAnsi="楷体" w:eastAsia="楷体" w:cs="楷体"/>
          <w:szCs w:val="24"/>
        </w:rPr>
        <w:t>3. 本合同一式</w:t>
      </w:r>
      <w:r>
        <w:rPr>
          <w:rFonts w:hint="eastAsia" w:ascii="楷体" w:hAnsi="楷体" w:eastAsia="楷体" w:cs="楷体"/>
          <w:szCs w:val="24"/>
          <w:u w:val="single"/>
        </w:rPr>
        <w:t>柒</w:t>
      </w:r>
      <w:r>
        <w:rPr>
          <w:rFonts w:hint="eastAsia" w:ascii="楷体" w:hAnsi="楷体" w:eastAsia="楷体" w:cs="楷体"/>
          <w:szCs w:val="24"/>
        </w:rPr>
        <w:t>份，具有同等法律效力，</w:t>
      </w:r>
      <w:r>
        <w:rPr>
          <w:rFonts w:hint="eastAsia" w:ascii="楷体" w:hAnsi="楷体" w:eastAsia="楷体" w:cs="楷体"/>
          <w:szCs w:val="24"/>
          <w:lang w:eastAsia="zh-CN"/>
        </w:rPr>
        <w:t>委托方</w:t>
      </w:r>
      <w:r>
        <w:rPr>
          <w:rFonts w:hint="eastAsia" w:ascii="楷体" w:hAnsi="楷体" w:eastAsia="楷体" w:cs="楷体"/>
          <w:szCs w:val="24"/>
          <w:u w:val="single"/>
        </w:rPr>
        <w:t>伍</w:t>
      </w:r>
      <w:r>
        <w:rPr>
          <w:rFonts w:hint="eastAsia" w:ascii="楷体" w:hAnsi="楷体" w:eastAsia="楷体" w:cs="楷体"/>
          <w:szCs w:val="24"/>
        </w:rPr>
        <w:t>份，</w:t>
      </w:r>
      <w:r>
        <w:rPr>
          <w:rFonts w:hint="eastAsia" w:ascii="楷体" w:hAnsi="楷体" w:eastAsia="楷体" w:cs="楷体"/>
          <w:szCs w:val="24"/>
          <w:lang w:eastAsia="zh-CN"/>
        </w:rPr>
        <w:t>受托方</w:t>
      </w:r>
      <w:r>
        <w:rPr>
          <w:rFonts w:hint="eastAsia" w:ascii="楷体" w:hAnsi="楷体" w:eastAsia="楷体" w:cs="楷体"/>
          <w:szCs w:val="24"/>
          <w:u w:val="single"/>
        </w:rPr>
        <w:t>壹</w:t>
      </w:r>
      <w:r>
        <w:rPr>
          <w:rFonts w:hint="eastAsia" w:ascii="楷体" w:hAnsi="楷体" w:eastAsia="楷体" w:cs="楷体"/>
          <w:szCs w:val="24"/>
        </w:rPr>
        <w:t>份，采购代理机构存档</w:t>
      </w:r>
      <w:r>
        <w:rPr>
          <w:rFonts w:hint="eastAsia" w:ascii="楷体" w:hAnsi="楷体" w:eastAsia="楷体" w:cs="楷体"/>
          <w:szCs w:val="24"/>
          <w:u w:val="single"/>
        </w:rPr>
        <w:t>壹</w:t>
      </w:r>
      <w:r>
        <w:rPr>
          <w:rFonts w:hint="eastAsia" w:ascii="楷体" w:hAnsi="楷体" w:eastAsia="楷体" w:cs="楷体"/>
          <w:szCs w:val="24"/>
        </w:rPr>
        <w:t>份。各方签字盖章后生效，合同执行完毕自动失效。（合同的服务承诺则长期有效）。</w:t>
      </w:r>
    </w:p>
    <w:p w14:paraId="466A6366">
      <w:pPr>
        <w:adjustRightInd w:val="0"/>
        <w:snapToGrid w:val="0"/>
        <w:spacing w:line="360" w:lineRule="auto"/>
        <w:ind w:firstLine="475" w:firstLineChars="198"/>
        <w:rPr>
          <w:rFonts w:hint="eastAsia" w:ascii="楷体" w:hAnsi="楷体" w:eastAsia="楷体" w:cs="楷体"/>
          <w:szCs w:val="24"/>
        </w:rPr>
      </w:pPr>
      <w:r>
        <w:rPr>
          <w:rFonts w:hint="eastAsia" w:ascii="楷体" w:hAnsi="楷体" w:eastAsia="楷体" w:cs="楷体"/>
          <w:szCs w:val="24"/>
          <w:lang w:eastAsia="zh-CN"/>
        </w:rPr>
        <w:t>委托方</w:t>
      </w:r>
      <w:r>
        <w:rPr>
          <w:rFonts w:hint="eastAsia" w:ascii="楷体" w:hAnsi="楷体" w:eastAsia="楷体" w:cs="楷体"/>
          <w:szCs w:val="24"/>
        </w:rPr>
        <w:t>：</w:t>
      </w:r>
      <w:r>
        <w:rPr>
          <w:rFonts w:hint="eastAsia" w:ascii="楷体" w:hAnsi="楷体" w:eastAsia="楷体" w:cs="楷体"/>
          <w:szCs w:val="24"/>
          <w:u w:val="single"/>
        </w:rPr>
        <w:t xml:space="preserve">   （盖章）         </w:t>
      </w:r>
      <w:r>
        <w:rPr>
          <w:rFonts w:hint="eastAsia" w:ascii="楷体" w:hAnsi="楷体" w:eastAsia="楷体" w:cs="楷体"/>
          <w:szCs w:val="24"/>
        </w:rPr>
        <w:t xml:space="preserve">       </w:t>
      </w:r>
      <w:r>
        <w:rPr>
          <w:rFonts w:hint="eastAsia" w:ascii="楷体" w:hAnsi="楷体" w:eastAsia="楷体" w:cs="楷体"/>
          <w:szCs w:val="24"/>
          <w:lang w:eastAsia="zh-CN"/>
        </w:rPr>
        <w:t>受托方</w:t>
      </w:r>
      <w:r>
        <w:rPr>
          <w:rFonts w:hint="eastAsia" w:ascii="楷体" w:hAnsi="楷体" w:eastAsia="楷体" w:cs="楷体"/>
          <w:szCs w:val="24"/>
        </w:rPr>
        <w:t>：</w:t>
      </w:r>
      <w:r>
        <w:rPr>
          <w:rFonts w:hint="eastAsia" w:ascii="楷体" w:hAnsi="楷体" w:eastAsia="楷体" w:cs="楷体"/>
          <w:szCs w:val="24"/>
          <w:u w:val="single"/>
        </w:rPr>
        <w:t xml:space="preserve">   （盖章）          </w:t>
      </w:r>
    </w:p>
    <w:p w14:paraId="11002C68">
      <w:pPr>
        <w:adjustRightInd w:val="0"/>
        <w:snapToGrid w:val="0"/>
        <w:spacing w:line="360" w:lineRule="auto"/>
        <w:ind w:firstLine="475" w:firstLineChars="198"/>
        <w:rPr>
          <w:rFonts w:hint="eastAsia" w:ascii="楷体" w:hAnsi="楷体" w:eastAsia="楷体" w:cs="楷体"/>
          <w:szCs w:val="24"/>
        </w:rPr>
      </w:pPr>
      <w:r>
        <w:rPr>
          <w:rFonts w:hint="eastAsia" w:ascii="楷体" w:hAnsi="楷体" w:eastAsia="楷体" w:cs="楷体"/>
          <w:szCs w:val="24"/>
        </w:rPr>
        <w:t>地  址：</w:t>
      </w:r>
      <w:r>
        <w:rPr>
          <w:rFonts w:hint="eastAsia" w:ascii="楷体" w:hAnsi="楷体" w:eastAsia="楷体" w:cs="楷体"/>
          <w:szCs w:val="24"/>
          <w:u w:val="single"/>
        </w:rPr>
        <w:t xml:space="preserve">                    </w:t>
      </w:r>
      <w:r>
        <w:rPr>
          <w:rFonts w:hint="eastAsia" w:ascii="楷体" w:hAnsi="楷体" w:eastAsia="楷体" w:cs="楷体"/>
          <w:szCs w:val="24"/>
        </w:rPr>
        <w:t xml:space="preserve">       地  址：</w:t>
      </w:r>
      <w:r>
        <w:rPr>
          <w:rFonts w:hint="eastAsia" w:ascii="楷体" w:hAnsi="楷体" w:eastAsia="楷体" w:cs="楷体"/>
          <w:szCs w:val="24"/>
          <w:u w:val="single"/>
        </w:rPr>
        <w:t xml:space="preserve">                     </w:t>
      </w:r>
    </w:p>
    <w:p w14:paraId="375D23C0">
      <w:pPr>
        <w:adjustRightInd w:val="0"/>
        <w:snapToGrid w:val="0"/>
        <w:spacing w:line="360" w:lineRule="auto"/>
        <w:ind w:firstLine="480" w:firstLineChars="200"/>
        <w:rPr>
          <w:rFonts w:hint="eastAsia" w:ascii="楷体" w:hAnsi="楷体" w:eastAsia="楷体" w:cs="楷体"/>
          <w:szCs w:val="24"/>
        </w:rPr>
      </w:pPr>
      <w:r>
        <w:rPr>
          <w:rFonts w:hint="eastAsia" w:ascii="楷体" w:hAnsi="楷体" w:eastAsia="楷体" w:cs="楷体"/>
          <w:szCs w:val="24"/>
        </w:rPr>
        <w:t>邮政编码：</w:t>
      </w:r>
      <w:r>
        <w:rPr>
          <w:rFonts w:hint="eastAsia" w:ascii="楷体" w:hAnsi="楷体" w:eastAsia="楷体" w:cs="楷体"/>
          <w:szCs w:val="24"/>
          <w:u w:val="single"/>
        </w:rPr>
        <w:t xml:space="preserve">                 </w:t>
      </w:r>
      <w:r>
        <w:rPr>
          <w:rFonts w:hint="eastAsia" w:ascii="楷体" w:hAnsi="楷体" w:eastAsia="楷体" w:cs="楷体"/>
          <w:szCs w:val="24"/>
        </w:rPr>
        <w:t xml:space="preserve">        邮政编码：</w:t>
      </w:r>
      <w:r>
        <w:rPr>
          <w:rFonts w:hint="eastAsia" w:ascii="楷体" w:hAnsi="楷体" w:eastAsia="楷体" w:cs="楷体"/>
          <w:szCs w:val="24"/>
          <w:u w:val="single"/>
        </w:rPr>
        <w:t xml:space="preserve">                   </w:t>
      </w:r>
    </w:p>
    <w:p w14:paraId="3A74A2C4">
      <w:pPr>
        <w:adjustRightInd w:val="0"/>
        <w:snapToGrid w:val="0"/>
        <w:spacing w:line="360" w:lineRule="auto"/>
        <w:ind w:firstLine="475" w:firstLineChars="198"/>
        <w:rPr>
          <w:rFonts w:hint="eastAsia" w:ascii="楷体" w:hAnsi="楷体" w:eastAsia="楷体" w:cs="楷体"/>
          <w:szCs w:val="24"/>
        </w:rPr>
      </w:pPr>
      <w:r>
        <w:rPr>
          <w:rFonts w:hint="eastAsia" w:ascii="楷体" w:hAnsi="楷体" w:eastAsia="楷体" w:cs="楷体"/>
          <w:szCs w:val="24"/>
        </w:rPr>
        <w:t>法定代表人或其授权                 法定代表人或其授权</w:t>
      </w:r>
    </w:p>
    <w:p w14:paraId="51FA72BD">
      <w:pPr>
        <w:adjustRightInd w:val="0"/>
        <w:snapToGrid w:val="0"/>
        <w:spacing w:line="360" w:lineRule="auto"/>
        <w:ind w:firstLine="475" w:firstLineChars="198"/>
        <w:rPr>
          <w:rFonts w:hint="eastAsia" w:ascii="楷体" w:hAnsi="楷体" w:eastAsia="楷体" w:cs="楷体"/>
          <w:szCs w:val="24"/>
        </w:rPr>
      </w:pPr>
      <w:r>
        <w:rPr>
          <w:rFonts w:hint="eastAsia" w:ascii="楷体" w:hAnsi="楷体" w:eastAsia="楷体" w:cs="楷体"/>
          <w:szCs w:val="24"/>
        </w:rPr>
        <w:t>的代理人：</w:t>
      </w:r>
      <w:r>
        <w:rPr>
          <w:rFonts w:hint="eastAsia" w:ascii="楷体" w:hAnsi="楷体" w:eastAsia="楷体" w:cs="楷体"/>
          <w:szCs w:val="24"/>
          <w:u w:val="single"/>
        </w:rPr>
        <w:t xml:space="preserve">（签字）         </w:t>
      </w:r>
      <w:r>
        <w:rPr>
          <w:rFonts w:hint="eastAsia" w:ascii="楷体" w:hAnsi="楷体" w:eastAsia="楷体" w:cs="楷体"/>
          <w:szCs w:val="24"/>
        </w:rPr>
        <w:t xml:space="preserve">        的代理人：</w:t>
      </w:r>
      <w:r>
        <w:rPr>
          <w:rFonts w:hint="eastAsia" w:ascii="楷体" w:hAnsi="楷体" w:eastAsia="楷体" w:cs="楷体"/>
          <w:szCs w:val="24"/>
          <w:u w:val="single"/>
        </w:rPr>
        <w:t xml:space="preserve">（签字）           </w:t>
      </w:r>
    </w:p>
    <w:p w14:paraId="0E9FC617">
      <w:pPr>
        <w:adjustRightInd w:val="0"/>
        <w:snapToGrid w:val="0"/>
        <w:spacing w:line="360" w:lineRule="auto"/>
        <w:ind w:firstLine="475" w:firstLineChars="198"/>
        <w:rPr>
          <w:rFonts w:hint="eastAsia" w:ascii="楷体" w:hAnsi="楷体" w:eastAsia="楷体" w:cs="楷体"/>
          <w:szCs w:val="24"/>
        </w:rPr>
      </w:pPr>
      <w:r>
        <w:rPr>
          <w:rFonts w:hint="eastAsia" w:ascii="楷体" w:hAnsi="楷体" w:eastAsia="楷体" w:cs="楷体"/>
          <w:szCs w:val="24"/>
        </w:rPr>
        <w:t>开户银行：</w:t>
      </w:r>
      <w:r>
        <w:rPr>
          <w:rFonts w:hint="eastAsia" w:ascii="楷体" w:hAnsi="楷体" w:eastAsia="楷体" w:cs="楷体"/>
          <w:szCs w:val="24"/>
          <w:u w:val="single"/>
        </w:rPr>
        <w:t xml:space="preserve">                 </w:t>
      </w:r>
      <w:r>
        <w:rPr>
          <w:rFonts w:hint="eastAsia" w:ascii="楷体" w:hAnsi="楷体" w:eastAsia="楷体" w:cs="楷体"/>
          <w:szCs w:val="24"/>
        </w:rPr>
        <w:t xml:space="preserve">        开户银行：</w:t>
      </w:r>
      <w:r>
        <w:rPr>
          <w:rFonts w:hint="eastAsia" w:ascii="楷体" w:hAnsi="楷体" w:eastAsia="楷体" w:cs="楷体"/>
          <w:szCs w:val="24"/>
          <w:u w:val="single"/>
        </w:rPr>
        <w:t xml:space="preserve">                   </w:t>
      </w:r>
    </w:p>
    <w:p w14:paraId="3B5415A1">
      <w:pPr>
        <w:adjustRightInd w:val="0"/>
        <w:snapToGrid w:val="0"/>
        <w:spacing w:line="360" w:lineRule="auto"/>
        <w:ind w:firstLine="475" w:firstLineChars="198"/>
        <w:rPr>
          <w:rFonts w:hint="eastAsia" w:ascii="楷体" w:hAnsi="楷体" w:eastAsia="楷体" w:cs="楷体"/>
          <w:szCs w:val="24"/>
        </w:rPr>
      </w:pPr>
      <w:r>
        <w:rPr>
          <w:rFonts w:hint="eastAsia" w:ascii="楷体" w:hAnsi="楷体" w:eastAsia="楷体" w:cs="楷体"/>
          <w:szCs w:val="24"/>
        </w:rPr>
        <w:t>账号：</w:t>
      </w:r>
      <w:r>
        <w:rPr>
          <w:rFonts w:hint="eastAsia" w:ascii="楷体" w:hAnsi="楷体" w:eastAsia="楷体" w:cs="楷体"/>
          <w:szCs w:val="24"/>
          <w:u w:val="single"/>
        </w:rPr>
        <w:t xml:space="preserve">                      </w:t>
      </w:r>
      <w:r>
        <w:rPr>
          <w:rFonts w:hint="eastAsia" w:ascii="楷体" w:hAnsi="楷体" w:eastAsia="楷体" w:cs="楷体"/>
          <w:szCs w:val="24"/>
        </w:rPr>
        <w:t xml:space="preserve">       账号：</w:t>
      </w:r>
      <w:r>
        <w:rPr>
          <w:rFonts w:hint="eastAsia" w:ascii="楷体" w:hAnsi="楷体" w:eastAsia="楷体" w:cs="楷体"/>
          <w:szCs w:val="24"/>
          <w:u w:val="single"/>
        </w:rPr>
        <w:t xml:space="preserve">                       </w:t>
      </w:r>
    </w:p>
    <w:p w14:paraId="27BE80CB">
      <w:pPr>
        <w:adjustRightInd w:val="0"/>
        <w:snapToGrid w:val="0"/>
        <w:spacing w:line="360" w:lineRule="auto"/>
        <w:ind w:firstLine="475" w:firstLineChars="198"/>
        <w:rPr>
          <w:rFonts w:hint="eastAsia" w:ascii="楷体" w:hAnsi="楷体" w:eastAsia="楷体" w:cs="楷体"/>
          <w:szCs w:val="24"/>
        </w:rPr>
      </w:pPr>
      <w:r>
        <w:rPr>
          <w:rFonts w:hint="eastAsia" w:ascii="楷体" w:hAnsi="楷体" w:eastAsia="楷体" w:cs="楷体"/>
          <w:szCs w:val="24"/>
        </w:rPr>
        <w:t>电话：</w:t>
      </w:r>
      <w:r>
        <w:rPr>
          <w:rFonts w:hint="eastAsia" w:ascii="楷体" w:hAnsi="楷体" w:eastAsia="楷体" w:cs="楷体"/>
          <w:szCs w:val="24"/>
          <w:u w:val="single"/>
        </w:rPr>
        <w:t xml:space="preserve">                      </w:t>
      </w:r>
      <w:r>
        <w:rPr>
          <w:rFonts w:hint="eastAsia" w:ascii="楷体" w:hAnsi="楷体" w:eastAsia="楷体" w:cs="楷体"/>
          <w:szCs w:val="24"/>
        </w:rPr>
        <w:t xml:space="preserve">       电话：</w:t>
      </w:r>
      <w:r>
        <w:rPr>
          <w:rFonts w:hint="eastAsia" w:ascii="楷体" w:hAnsi="楷体" w:eastAsia="楷体" w:cs="楷体"/>
          <w:szCs w:val="24"/>
          <w:u w:val="single"/>
        </w:rPr>
        <w:t xml:space="preserve">                       </w:t>
      </w:r>
    </w:p>
    <w:p w14:paraId="6BF3AFD8">
      <w:pPr>
        <w:adjustRightInd w:val="0"/>
        <w:snapToGrid w:val="0"/>
        <w:spacing w:line="360" w:lineRule="auto"/>
        <w:ind w:firstLine="475" w:firstLineChars="198"/>
        <w:rPr>
          <w:rFonts w:hint="eastAsia" w:ascii="楷体" w:hAnsi="楷体" w:eastAsia="楷体" w:cs="楷体"/>
          <w:szCs w:val="24"/>
        </w:rPr>
      </w:pPr>
      <w:r>
        <w:rPr>
          <w:rFonts w:hint="eastAsia" w:ascii="楷体" w:hAnsi="楷体" w:eastAsia="楷体" w:cs="楷体"/>
          <w:szCs w:val="24"/>
        </w:rPr>
        <w:t>传真：</w:t>
      </w:r>
      <w:r>
        <w:rPr>
          <w:rFonts w:hint="eastAsia" w:ascii="楷体" w:hAnsi="楷体" w:eastAsia="楷体" w:cs="楷体"/>
          <w:szCs w:val="24"/>
          <w:u w:val="single"/>
        </w:rPr>
        <w:t xml:space="preserve">                      </w:t>
      </w:r>
      <w:r>
        <w:rPr>
          <w:rFonts w:hint="eastAsia" w:ascii="楷体" w:hAnsi="楷体" w:eastAsia="楷体" w:cs="楷体"/>
          <w:szCs w:val="24"/>
        </w:rPr>
        <w:t xml:space="preserve">       传真：</w:t>
      </w:r>
      <w:r>
        <w:rPr>
          <w:rFonts w:hint="eastAsia" w:ascii="楷体" w:hAnsi="楷体" w:eastAsia="楷体" w:cs="楷体"/>
          <w:szCs w:val="24"/>
          <w:u w:val="single"/>
        </w:rPr>
        <w:t xml:space="preserve">                       </w:t>
      </w:r>
    </w:p>
    <w:p w14:paraId="0868E622">
      <w:pPr>
        <w:spacing w:line="360" w:lineRule="auto"/>
        <w:ind w:firstLine="480" w:firstLineChars="200"/>
        <w:rPr>
          <w:rFonts w:hint="eastAsia" w:ascii="楷体" w:hAnsi="楷体" w:eastAsia="楷体" w:cs="楷体"/>
        </w:rPr>
      </w:pPr>
      <w:r>
        <w:rPr>
          <w:rFonts w:hint="eastAsia" w:ascii="楷体" w:hAnsi="楷体" w:eastAsia="楷体" w:cs="楷体"/>
          <w:szCs w:val="24"/>
        </w:rPr>
        <w:t>电子邮箱：</w:t>
      </w:r>
      <w:r>
        <w:rPr>
          <w:rFonts w:hint="eastAsia" w:ascii="楷体" w:hAnsi="楷体" w:eastAsia="楷体" w:cs="楷体"/>
          <w:szCs w:val="24"/>
          <w:u w:val="single"/>
        </w:rPr>
        <w:t xml:space="preserve">                  </w:t>
      </w:r>
      <w:r>
        <w:rPr>
          <w:rFonts w:hint="eastAsia" w:ascii="楷体" w:hAnsi="楷体" w:eastAsia="楷体" w:cs="楷体"/>
          <w:szCs w:val="24"/>
        </w:rPr>
        <w:t xml:space="preserve">       电子邮箱：</w:t>
      </w:r>
      <w:r>
        <w:rPr>
          <w:rFonts w:hint="eastAsia" w:ascii="楷体" w:hAnsi="楷体" w:eastAsia="楷体" w:cs="楷体"/>
          <w:szCs w:val="24"/>
          <w:u w:val="single"/>
        </w:rPr>
        <w:t xml:space="preserve">                   </w:t>
      </w:r>
    </w:p>
    <w:p w14:paraId="2895B98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auto"/>
    <w:pitch w:val="default"/>
    <w:sig w:usb0="00000203" w:usb1="288F0000" w:usb2="0000000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KSOFF9CBECC6">
    <w:panose1 w:val="02010609060101010101"/>
    <w:charset w:val="86"/>
    <w:family w:val="auto"/>
    <w:pitch w:val="default"/>
    <w:sig w:usb0="00000001"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E983A2"/>
    <w:multiLevelType w:val="singleLevel"/>
    <w:tmpl w:val="E5E983A2"/>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yZDI2YmE5YTczYWQ1ZTI2M2ViNzM4MDE3MzY5NDAifQ=="/>
    <w:docVar w:name="KSO_WPS_MARK_KEY" w:val="8ca957fe-8fe0-4836-9c06-4c31ae8e4a9b"/>
  </w:docVars>
  <w:rsids>
    <w:rsidRoot w:val="00000000"/>
    <w:rsid w:val="21933ED0"/>
    <w:rsid w:val="21CE7D27"/>
    <w:rsid w:val="33925D96"/>
    <w:rsid w:val="3399399F"/>
    <w:rsid w:val="364032B8"/>
    <w:rsid w:val="44413B52"/>
    <w:rsid w:val="5A2E7D17"/>
    <w:rsid w:val="6D8B7A8E"/>
    <w:rsid w:val="74B0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3">
    <w:name w:val="Body Text Indent 2"/>
    <w:basedOn w:val="1"/>
    <w:unhideWhenUsed/>
    <w:qFormat/>
    <w:uiPriority w:val="99"/>
    <w:pPr>
      <w:snapToGrid w:val="0"/>
      <w:spacing w:line="500" w:lineRule="exact"/>
      <w:ind w:firstLine="560" w:firstLineChars="200"/>
    </w:pPr>
    <w:rPr>
      <w:sz w:val="28"/>
    </w:rPr>
  </w:style>
  <w:style w:type="paragraph" w:styleId="4">
    <w:name w:val="footer"/>
    <w:basedOn w:val="1"/>
    <w:next w:val="2"/>
    <w:qFormat/>
    <w:uiPriority w:val="99"/>
    <w:pPr>
      <w:tabs>
        <w:tab w:val="center" w:pos="4153"/>
        <w:tab w:val="right" w:pos="8306"/>
      </w:tabs>
      <w:snapToGrid w:val="0"/>
      <w:jc w:val="left"/>
    </w:pPr>
    <w:rPr>
      <w:rFonts w:ascii="Times New Roman"/>
      <w:kern w:val="2"/>
      <w:sz w:val="18"/>
      <w:szCs w:val="18"/>
    </w:rPr>
  </w:style>
  <w:style w:type="paragraph" w:styleId="5">
    <w:name w:val="Body Text 2"/>
    <w:basedOn w:val="1"/>
    <w:qFormat/>
    <w:uiPriority w:val="0"/>
    <w:rPr>
      <w:rFonts w:ascii="楷体_GB2312" w:hAnsi="Copperplate Gothic Bold" w:eastAsia="楷体_GB2312"/>
      <w:kern w:val="2"/>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1681</Words>
  <Characters>1710</Characters>
  <Lines>0</Lines>
  <Paragraphs>0</Paragraphs>
  <TotalTime>7</TotalTime>
  <ScaleCrop>false</ScaleCrop>
  <LinksUpToDate>false</LinksUpToDate>
  <CharactersWithSpaces>2540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2024-12-01T05:32:00Z</dcterms:created>
  <dc:creator>cangzhengtong</dc:creator>
  <cp:lastModifiedBy>古井</cp:lastModifiedBy>
  <dcterms:modified xsi:type="dcterms:W3CDTF">2026-02-26T08:14:52Z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98808F7F1D73406CA393C76465C2FD3A_13</vt:lpwstr>
  </property>
  <property fmtid="{D5CDD505-2E9C-101B-9397-08002B2CF9AE}" pid="4" name="KSOTemplateDocerSaveRecord">
    <vt:lpwstr>eyJoZGlkIjoiZGZiM2FmYWJmOTdkZTNjMzgyZjU3ZWE1M2NiYjcxMTIiLCJ1c2VySWQiOiIzMzc0NTE0MTUifQ==</vt:lpwstr>
  </property>
</Properties>
</file>