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C3110">
      <w:pPr>
        <w:bidi w:val="0"/>
        <w:jc w:val="center"/>
        <w:rPr>
          <w:rFonts w:hint="eastAsia"/>
          <w:sz w:val="22"/>
          <w:szCs w:val="28"/>
          <w:lang w:eastAsia="zh-CN"/>
        </w:rPr>
      </w:pPr>
      <w:r>
        <w:rPr>
          <w:rFonts w:hint="eastAsia"/>
          <w:sz w:val="22"/>
          <w:szCs w:val="28"/>
          <w:lang w:eastAsia="zh-CN"/>
        </w:rPr>
        <w:t>施工组织设计</w:t>
      </w:r>
    </w:p>
    <w:p w14:paraId="3F0E70CC">
      <w:pPr>
        <w:bidi w:val="0"/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根据磋商文件《第六章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磋商办法》</w:t>
      </w:r>
      <w:r>
        <w:rPr>
          <w:rFonts w:hint="eastAsia"/>
          <w:lang w:val="en-US" w:eastAsia="zh-CN"/>
        </w:rPr>
        <w:t>6.4.2评分标准 综合评分明细表中详细评审的要求进行响应。格式自拟。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B7D87"/>
    <w:rsid w:val="180B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2026-04-14T08:13:00Z</dcterms:created>
  <dc:creator>杨宝莉</dc:creator>
  <cp:lastModifiedBy>杨宝莉</cp:lastModifiedBy>
  <dcterms:modified xsi:type="dcterms:W3CDTF">2026-04-14T08:25:54Z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D04B6C6F537B4F76A806721DE6AE06F9_11</vt:lpwstr>
  </property>
  <property fmtid="{D5CDD505-2E9C-101B-9397-08002B2CF9AE}" pid="4" name="KSOTemplateDocerSaveRecord">
    <vt:lpwstr>eyJoZGlkIjoiOWU4MTQ2MTI1ODUwZDI4ZTBjNmE4YTA4ZmZjYjA2ZDkiLCJ1c2VySWQiOiIzNjkwOTc1OTYifQ==</vt:lpwstr>
  </property>
</Properties>
</file>