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F0BD79">
      <w:pPr>
        <w:jc w:val="center"/>
        <w:rPr>
          <w:rFonts w:hint="eastAsia" w:ascii="宋体" w:hAnsi="宋体" w:eastAsia="宋体" w:cs="宋体"/>
          <w:b/>
          <w:bCs/>
          <w:i w:val="0"/>
          <w:iCs w:val="0"/>
          <w:caps w:val="0"/>
          <w:color w:val="333333"/>
          <w:spacing w:val="0"/>
          <w:sz w:val="36"/>
          <w:szCs w:val="36"/>
          <w:lang w:eastAsia="zh-CN"/>
        </w:rPr>
      </w:pPr>
      <w:r>
        <w:rPr>
          <w:rFonts w:hint="eastAsia" w:ascii="宋体" w:hAnsi="宋体" w:eastAsia="宋体" w:cs="宋体"/>
          <w:b/>
          <w:bCs/>
          <w:i w:val="0"/>
          <w:iCs w:val="0"/>
          <w:caps w:val="0"/>
          <w:color w:val="333333"/>
          <w:spacing w:val="0"/>
          <w:sz w:val="36"/>
          <w:szCs w:val="36"/>
          <w:lang w:eastAsia="zh-CN"/>
        </w:rPr>
        <w:t>供应商</w:t>
      </w:r>
      <w:r>
        <w:rPr>
          <w:rFonts w:hint="eastAsia" w:ascii="宋体" w:hAnsi="宋体" w:eastAsia="宋体" w:cs="宋体"/>
          <w:b/>
          <w:bCs/>
          <w:i w:val="0"/>
          <w:iCs w:val="0"/>
          <w:caps w:val="0"/>
          <w:color w:val="333333"/>
          <w:spacing w:val="0"/>
          <w:sz w:val="36"/>
          <w:szCs w:val="36"/>
        </w:rPr>
        <w:t>认为需要提供的其他资料（若有</w:t>
      </w:r>
      <w:r>
        <w:rPr>
          <w:rFonts w:hint="eastAsia" w:ascii="宋体" w:hAnsi="宋体" w:eastAsia="宋体" w:cs="宋体"/>
          <w:b/>
          <w:bCs/>
          <w:i w:val="0"/>
          <w:iCs w:val="0"/>
          <w:caps w:val="0"/>
          <w:color w:val="333333"/>
          <w:spacing w:val="0"/>
          <w:sz w:val="36"/>
          <w:szCs w:val="36"/>
          <w:lang w:eastAsia="zh-CN"/>
        </w:rPr>
        <w:t>）</w:t>
      </w:r>
    </w:p>
    <w:p w14:paraId="2A1C60CC">
      <w:pPr>
        <w:widowControl/>
        <w:spacing w:line="360" w:lineRule="auto"/>
        <w:jc w:val="center"/>
        <w:rPr>
          <w:rFonts w:hint="default" w:ascii="Times New Roman" w:hAnsi="Times New Roman" w:cs="Times New Roman"/>
          <w:b/>
          <w:bCs/>
          <w:color w:val="000000"/>
          <w:kern w:val="0"/>
          <w:sz w:val="32"/>
          <w:szCs w:val="32"/>
          <w:highlight w:val="none"/>
          <w:lang w:bidi="ar"/>
        </w:rPr>
      </w:pPr>
    </w:p>
    <w:p w14:paraId="1CD3126B">
      <w:pPr>
        <w:widowControl/>
        <w:spacing w:line="360" w:lineRule="auto"/>
        <w:jc w:val="center"/>
        <w:rPr>
          <w:rFonts w:hint="default" w:ascii="Times New Roman" w:hAnsi="Times New Roman" w:cs="Times New Roman"/>
          <w:b/>
          <w:bCs/>
          <w:color w:val="000000"/>
          <w:kern w:val="0"/>
          <w:sz w:val="32"/>
          <w:szCs w:val="32"/>
          <w:highlight w:val="none"/>
          <w:lang w:bidi="ar"/>
        </w:rPr>
      </w:pPr>
      <w:bookmarkStart w:id="0" w:name="_GoBack"/>
      <w:bookmarkEnd w:id="0"/>
      <w:r>
        <w:rPr>
          <w:rFonts w:hint="default" w:ascii="Times New Roman" w:hAnsi="Times New Roman" w:cs="Times New Roman"/>
          <w:b/>
          <w:bCs/>
          <w:color w:val="000000"/>
          <w:kern w:val="0"/>
          <w:sz w:val="32"/>
          <w:szCs w:val="32"/>
          <w:highlight w:val="none"/>
          <w:lang w:bidi="ar"/>
        </w:rPr>
        <w:t xml:space="preserve">陕西省政府采购供货商拒绝政府采购领域商业贿赂承诺书Ⅰ </w:t>
      </w:r>
    </w:p>
    <w:p w14:paraId="629B2A8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为响应党中央、国务院关于治理政府采购领域商业贿赂行为的号召，我公司在此庄严承诺： </w:t>
      </w:r>
    </w:p>
    <w:p w14:paraId="247BA5F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1、在参与政府采购活动中遵纪守法、诚信经营、公平竞标。 </w:t>
      </w:r>
    </w:p>
    <w:p w14:paraId="3EBCA451">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2、不向政府招标人、代理机构和政府采购评审专家进行任何形式的商业贿赂以谋取交易机会。 </w:t>
      </w:r>
    </w:p>
    <w:p w14:paraId="34096482">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3、不向政府代理机构和招标人提供虚假资质文件或采用虚假应标方式参与政府采购竞争并谋取中标。 </w:t>
      </w:r>
    </w:p>
    <w:p w14:paraId="33B3ED3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4、不采取“围标、陪标”等商业欺诈手段获得政府采购订单。 </w:t>
      </w:r>
    </w:p>
    <w:p w14:paraId="42F01B8A">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5、不采取不正当手段诋毁、排挤其它供货商。 </w:t>
      </w:r>
    </w:p>
    <w:p w14:paraId="78E20102">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6、不在提供商品和服务时“偷梁换柱、以次充好”损害招标人的合法权益。 </w:t>
      </w:r>
    </w:p>
    <w:p w14:paraId="13B92785">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7、不与招标人、代理机构政府采购评审专家或其它供货商恶意串通，进行质疑和投诉，维护政府采购市场秩序。 </w:t>
      </w:r>
    </w:p>
    <w:p w14:paraId="630329A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8、尊重和接受政府采购监督管理部门的监督和政府代理机构采购采购要求，承担因违约行为给招标人造成的损失。 </w:t>
      </w:r>
    </w:p>
    <w:p w14:paraId="3956EEC0">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9、不发生其它有悖于政府采购公开、公平、公正和诚信原则的行为。 </w:t>
      </w:r>
    </w:p>
    <w:p w14:paraId="65159C0F">
      <w:pPr>
        <w:widowControl/>
        <w:spacing w:line="360" w:lineRule="auto"/>
        <w:jc w:val="left"/>
        <w:rPr>
          <w:rFonts w:hint="default" w:ascii="Times New Roman" w:hAnsi="Times New Roman" w:cs="Times New Roman"/>
          <w:color w:val="000000"/>
          <w:kern w:val="0"/>
          <w:sz w:val="24"/>
          <w:highlight w:val="none"/>
          <w:lang w:bidi="ar"/>
        </w:rPr>
      </w:pPr>
    </w:p>
    <w:p w14:paraId="0DB2DA7F">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2EE83425">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02B3E28">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600C3CA">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7CFA793D">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地址：</w:t>
      </w:r>
      <w:r>
        <w:rPr>
          <w:rFonts w:hint="default" w:ascii="Times New Roman" w:hAnsi="Times New Roman" w:cs="Times New Roman"/>
          <w:color w:val="000000"/>
          <w:kern w:val="0"/>
          <w:sz w:val="24"/>
          <w:highlight w:val="none"/>
          <w:u w:val="single"/>
          <w:lang w:bidi="ar"/>
        </w:rPr>
        <w:t xml:space="preserve">                         </w:t>
      </w:r>
    </w:p>
    <w:p w14:paraId="27D38146">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全权代表：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23D299DD">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邮编：</w:t>
      </w:r>
      <w:r>
        <w:rPr>
          <w:rFonts w:hint="default" w:ascii="Times New Roman" w:hAnsi="Times New Roman" w:cs="Times New Roman"/>
          <w:color w:val="000000"/>
          <w:kern w:val="0"/>
          <w:sz w:val="24"/>
          <w:highlight w:val="none"/>
          <w:u w:val="single"/>
          <w:lang w:bidi="ar"/>
        </w:rPr>
        <w:t xml:space="preserve">                         </w:t>
      </w:r>
    </w:p>
    <w:p w14:paraId="4FC5E0E4">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电话：</w:t>
      </w:r>
      <w:r>
        <w:rPr>
          <w:rFonts w:hint="default" w:ascii="Times New Roman" w:hAnsi="Times New Roman" w:cs="Times New Roman"/>
          <w:color w:val="000000"/>
          <w:kern w:val="0"/>
          <w:sz w:val="24"/>
          <w:highlight w:val="none"/>
          <w:u w:val="single"/>
          <w:lang w:bidi="ar"/>
        </w:rPr>
        <w:t xml:space="preserve">                         </w:t>
      </w:r>
    </w:p>
    <w:p w14:paraId="408BD3C4">
      <w:pPr>
        <w:widowControl/>
        <w:spacing w:line="360" w:lineRule="auto"/>
        <w:ind w:firstLine="960" w:firstLineChars="4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日期：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0E19DFC8">
      <w:pPr>
        <w:jc w:val="center"/>
        <w:rPr>
          <w:rFonts w:hint="eastAsia" w:ascii="宋体" w:hAnsi="宋体" w:eastAsia="宋体" w:cs="宋体"/>
          <w:b/>
          <w:bCs/>
          <w:i w:val="0"/>
          <w:iCs w:val="0"/>
          <w:caps w:val="0"/>
          <w:color w:val="333333"/>
          <w:spacing w:val="0"/>
          <w:sz w:val="36"/>
          <w:szCs w:val="36"/>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wYzliMzkxNmFhMzBiNzRkYjQzMmI5NzBlMDI5NTEifQ=="/>
  </w:docVars>
  <w:rsids>
    <w:rsidRoot w:val="00000000"/>
    <w:rsid w:val="777C0DAD"/>
    <w:rsid w:val="7B5548E9"/>
    <w:rsid w:val="7C8C0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18</Words>
  <Characters>18</Characters>
  <Lines>0</Lines>
  <Paragraphs>0</Paragraphs>
  <TotalTime>0</TotalTime>
  <ScaleCrop>false</ScaleCrop>
  <LinksUpToDate>false</LinksUpToDate>
  <CharactersWithSpaces>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2024-06-06T01:50:00Z</dcterms:created>
  <dc:creator>Administrator</dc:creator>
  <cp:lastModifiedBy>Administrator</cp:lastModifiedBy>
  <dcterms:modified xsi:type="dcterms:W3CDTF">2026-02-26T06:12:41Z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B1563E4149C945348E995B1D7DBAE5E2_12</vt:lpwstr>
  </property>
  <property fmtid="{D5CDD505-2E9C-101B-9397-08002B2CF9AE}" pid="4" name="KSOTemplateDocerSaveRecord">
    <vt:lpwstr>eyJoZGlkIjoiZjMwYzliMzkxNmFhMzBiNzRkYjQzMmI5NzBlMDI5NTEiLCJ1c2VySWQiOiIzNTk5NjU0OTYifQ==</vt:lpwstr>
  </property>
</Properties>
</file>