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5EFAE">
      <w:pPr>
        <w:rPr>
          <w:rFonts w:hint="eastAsia"/>
        </w:rPr>
      </w:pPr>
      <w:r>
        <w:rPr>
          <w:rFonts w:hint="eastAsia"/>
        </w:rPr>
        <w:t>供应商认为需要提交的其他材料</w:t>
      </w:r>
      <w:bookmarkStart w:id="0" w:name="_GoBack"/>
      <w:bookmarkEnd w:id="0"/>
    </w:p>
    <w:p w14:paraId="0535FE0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A644D"/>
    <w:rsid w:val="221A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2026-04-14T08:31:00Z</dcterms:created>
  <dc:creator>杨宝莉</dc:creator>
  <cp:lastModifiedBy>杨宝莉</cp:lastModifiedBy>
  <dcterms:modified xsi:type="dcterms:W3CDTF">2026-04-14T08:31:41Z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6EC9708F181F4CEC9741052692BC6B4E_11</vt:lpwstr>
  </property>
  <property fmtid="{D5CDD505-2E9C-101B-9397-08002B2CF9AE}" pid="4" name="KSOTemplateDocerSaveRecord">
    <vt:lpwstr>eyJoZGlkIjoiOWU4MTQ2MTI1ODUwZDI4ZTBjNmE4YTA4ZmZjYjA2ZDkiLCJ1c2VySWQiOiIzNjkwOTc1OTYifQ==</vt:lpwstr>
  </property>
</Properties>
</file>