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24145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sz w:val="40"/>
          <w:szCs w:val="18"/>
        </w:rPr>
      </w:pPr>
      <w:r>
        <w:rPr>
          <w:rFonts w:hint="eastAsia" w:ascii="宋体" w:hAnsi="宋体" w:eastAsia="宋体" w:cs="宋体"/>
          <w:b/>
          <w:sz w:val="36"/>
          <w:szCs w:val="16"/>
        </w:rPr>
        <w:t>2024年西乡县柳树镇丰东村饮水安全巩固提升工程</w:t>
      </w:r>
    </w:p>
    <w:p w14:paraId="77D7AEC3">
      <w:pPr>
        <w:rPr>
          <w:rFonts w:hint="eastAsia"/>
          <w:sz w:val="24"/>
          <w:szCs w:val="24"/>
        </w:rPr>
      </w:pPr>
    </w:p>
    <w:p w14:paraId="06C4AE56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37A09E95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（2024年西乡县柳树镇丰东村饮水安全巩固提升工程）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众赢国际咨询有限责任公司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获取采购文件，并于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2024年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点30分（北京时间）前提交响应文件。</w:t>
      </w:r>
    </w:p>
    <w:p w14:paraId="32F9C44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bookmarkStart w:id="0" w:name="_Toc35393798"/>
      <w:bookmarkStart w:id="1" w:name="_Toc28359089"/>
      <w:bookmarkStart w:id="2" w:name="_Toc28359012"/>
      <w:bookmarkStart w:id="3" w:name="_Toc35393629"/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4016D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ZYGJHZZC-011</w:t>
      </w:r>
    </w:p>
    <w:p w14:paraId="64DA3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：2024年西乡县柳树镇丰东村饮水安全巩固提升工程</w:t>
      </w:r>
    </w:p>
    <w:p w14:paraId="354C7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411293.62元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5B59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采购需求：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(1)新建 100m 钢筋砼蓄水池 改造原30m³蓄水池水池为过滤池。（2）埋设DN75PE管(1.60Spa)4500米。(3)新建闸阀井及减压井3座:(4)原蓄</w:t>
      </w:r>
      <w:bookmarkStart w:id="4" w:name="_GoBack"/>
      <w:bookmarkEnd w:id="4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水池加盖板及浆砌石拦渣墙。(5)硬化地面143.5m³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554B2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OWM0ZWIyYzUwNzA1NTJhYzMxMzFkM2Q1ZmIxOWYifQ=="/>
  </w:docVars>
  <w:rsids>
    <w:rsidRoot w:val="00000000"/>
    <w:rsid w:val="1C9E0B98"/>
    <w:rsid w:val="2840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274</Characters>
  <Lines>0</Lines>
  <Paragraphs>0</Paragraphs>
  <TotalTime>0</TotalTime>
  <ScaleCrop>false</ScaleCrop>
  <LinksUpToDate>false</LinksUpToDate>
  <CharactersWithSpaces>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2024-06-14T12:45:00Z</dcterms:created>
  <dc:creator>admin</dc:creator>
  <cp:lastModifiedBy>L</cp:lastModifiedBy>
  <dcterms:modified xsi:type="dcterms:W3CDTF">2024-08-20T03:10:15Z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A7C8658D5CE74F899AB861AFD013A363_12</vt:lpwstr>
  </property>
</Properties>
</file>